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505"/>
      </w:tblGrid>
      <w:tr w:rsidR="00721D3E" w:rsidRPr="00721D3E" w:rsidTr="00613D23">
        <w:trPr>
          <w:cantSplit/>
          <w:trHeight w:val="1075"/>
        </w:trPr>
        <w:tc>
          <w:tcPr>
            <w:tcW w:w="9505" w:type="dxa"/>
          </w:tcPr>
          <w:p w:rsidR="00721D3E" w:rsidRPr="00721D3E" w:rsidRDefault="00721D3E" w:rsidP="00721D3E">
            <w:pPr>
              <w:spacing w:after="0" w:line="240" w:lineRule="auto"/>
              <w:jc w:val="center"/>
              <w:rPr>
                <w:rFonts w:ascii="Times New Roman" w:eastAsia="Times New Roman" w:hAnsi="Times New Roman" w:cs="Times New Roman"/>
                <w:sz w:val="24"/>
                <w:szCs w:val="24"/>
                <w:lang w:eastAsia="ru-RU"/>
              </w:rPr>
            </w:pPr>
            <w:r w:rsidRPr="00721D3E">
              <w:rPr>
                <w:rFonts w:ascii="Times New Roman" w:eastAsia="Times New Roman" w:hAnsi="Times New Roman" w:cs="Times New Roman"/>
                <w:noProof/>
                <w:sz w:val="24"/>
                <w:szCs w:val="24"/>
                <w:lang w:eastAsia="ru-RU"/>
              </w:rPr>
              <w:drawing>
                <wp:inline distT="0" distB="0" distL="0" distR="0">
                  <wp:extent cx="514350" cy="781050"/>
                  <wp:effectExtent l="0" t="0" r="0" b="0"/>
                  <wp:docPr id="1" name="Рисунок 1"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z-01-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781050"/>
                          </a:xfrm>
                          <a:prstGeom prst="rect">
                            <a:avLst/>
                          </a:prstGeom>
                          <a:noFill/>
                          <a:ln>
                            <a:noFill/>
                          </a:ln>
                        </pic:spPr>
                      </pic:pic>
                    </a:graphicData>
                  </a:graphic>
                </wp:inline>
              </w:drawing>
            </w:r>
          </w:p>
        </w:tc>
      </w:tr>
      <w:tr w:rsidR="00721D3E" w:rsidRPr="00721D3E" w:rsidTr="00613D23">
        <w:trPr>
          <w:trHeight w:val="1692"/>
        </w:trPr>
        <w:tc>
          <w:tcPr>
            <w:tcW w:w="9505" w:type="dxa"/>
          </w:tcPr>
          <w:p w:rsidR="00721D3E" w:rsidRPr="00721D3E" w:rsidRDefault="00721D3E" w:rsidP="00721D3E">
            <w:pPr>
              <w:spacing w:after="0" w:line="240" w:lineRule="auto"/>
              <w:jc w:val="center"/>
              <w:rPr>
                <w:rFonts w:ascii="Times New Roman" w:eastAsia="Times New Roman" w:hAnsi="Times New Roman" w:cs="Times New Roman"/>
                <w:b/>
                <w:sz w:val="24"/>
                <w:szCs w:val="24"/>
                <w:lang w:eastAsia="ru-RU"/>
              </w:rPr>
            </w:pPr>
            <w:r w:rsidRPr="00721D3E">
              <w:rPr>
                <w:rFonts w:ascii="Times New Roman" w:eastAsia="Times New Roman" w:hAnsi="Times New Roman" w:cs="Times New Roman"/>
                <w:b/>
                <w:sz w:val="24"/>
                <w:szCs w:val="24"/>
                <w:lang w:eastAsia="ru-RU"/>
              </w:rPr>
              <w:t>ДУМА</w:t>
            </w:r>
          </w:p>
          <w:p w:rsidR="00721D3E" w:rsidRPr="00721D3E" w:rsidRDefault="00721D3E" w:rsidP="00721D3E">
            <w:pPr>
              <w:spacing w:after="0" w:line="240" w:lineRule="auto"/>
              <w:jc w:val="center"/>
              <w:rPr>
                <w:rFonts w:ascii="Times New Roman" w:eastAsia="Times New Roman" w:hAnsi="Times New Roman" w:cs="Times New Roman"/>
                <w:b/>
                <w:sz w:val="24"/>
                <w:szCs w:val="24"/>
                <w:lang w:eastAsia="ru-RU"/>
              </w:rPr>
            </w:pPr>
            <w:proofErr w:type="spellStart"/>
            <w:r w:rsidRPr="00721D3E">
              <w:rPr>
                <w:rFonts w:ascii="Times New Roman" w:eastAsia="Times New Roman" w:hAnsi="Times New Roman" w:cs="Times New Roman"/>
                <w:b/>
                <w:sz w:val="24"/>
                <w:szCs w:val="24"/>
                <w:lang w:eastAsia="ru-RU"/>
              </w:rPr>
              <w:t>Усть</w:t>
            </w:r>
            <w:proofErr w:type="spellEnd"/>
            <w:r w:rsidRPr="00721D3E">
              <w:rPr>
                <w:rFonts w:ascii="Times New Roman" w:eastAsia="Times New Roman" w:hAnsi="Times New Roman" w:cs="Times New Roman"/>
                <w:b/>
                <w:sz w:val="24"/>
                <w:szCs w:val="24"/>
                <w:lang w:eastAsia="ru-RU"/>
              </w:rPr>
              <w:t xml:space="preserve"> – </w:t>
            </w:r>
            <w:proofErr w:type="spellStart"/>
            <w:r w:rsidRPr="00721D3E">
              <w:rPr>
                <w:rFonts w:ascii="Times New Roman" w:eastAsia="Times New Roman" w:hAnsi="Times New Roman" w:cs="Times New Roman"/>
                <w:b/>
                <w:sz w:val="24"/>
                <w:szCs w:val="24"/>
                <w:lang w:eastAsia="ru-RU"/>
              </w:rPr>
              <w:t>Ницинского</w:t>
            </w:r>
            <w:proofErr w:type="spellEnd"/>
            <w:r w:rsidRPr="00721D3E">
              <w:rPr>
                <w:rFonts w:ascii="Times New Roman" w:eastAsia="Times New Roman" w:hAnsi="Times New Roman" w:cs="Times New Roman"/>
                <w:b/>
                <w:sz w:val="24"/>
                <w:szCs w:val="24"/>
                <w:lang w:eastAsia="ru-RU"/>
              </w:rPr>
              <w:t xml:space="preserve"> </w:t>
            </w:r>
          </w:p>
          <w:p w:rsidR="00721D3E" w:rsidRPr="00721D3E" w:rsidRDefault="00721D3E" w:rsidP="00721D3E">
            <w:pPr>
              <w:spacing w:after="0" w:line="240" w:lineRule="auto"/>
              <w:jc w:val="center"/>
              <w:rPr>
                <w:rFonts w:ascii="Times New Roman" w:eastAsia="Times New Roman" w:hAnsi="Times New Roman" w:cs="Times New Roman"/>
                <w:b/>
                <w:sz w:val="24"/>
                <w:szCs w:val="24"/>
                <w:lang w:eastAsia="ru-RU"/>
              </w:rPr>
            </w:pPr>
            <w:r w:rsidRPr="00721D3E">
              <w:rPr>
                <w:rFonts w:ascii="Times New Roman" w:eastAsia="Times New Roman" w:hAnsi="Times New Roman" w:cs="Times New Roman"/>
                <w:b/>
                <w:sz w:val="24"/>
                <w:szCs w:val="24"/>
                <w:lang w:eastAsia="ru-RU"/>
              </w:rPr>
              <w:t>сельского поселения</w:t>
            </w:r>
          </w:p>
          <w:p w:rsidR="00721D3E" w:rsidRPr="00721D3E" w:rsidRDefault="00721D3E" w:rsidP="00721D3E">
            <w:pPr>
              <w:spacing w:after="0" w:line="240" w:lineRule="auto"/>
              <w:jc w:val="center"/>
              <w:rPr>
                <w:rFonts w:ascii="Times New Roman" w:eastAsia="Times New Roman" w:hAnsi="Times New Roman" w:cs="Times New Roman"/>
                <w:b/>
                <w:sz w:val="24"/>
                <w:szCs w:val="24"/>
                <w:lang w:eastAsia="ru-RU"/>
              </w:rPr>
            </w:pPr>
            <w:proofErr w:type="spellStart"/>
            <w:r w:rsidRPr="00721D3E">
              <w:rPr>
                <w:rFonts w:ascii="Times New Roman" w:eastAsia="Times New Roman" w:hAnsi="Times New Roman" w:cs="Times New Roman"/>
                <w:b/>
                <w:sz w:val="24"/>
                <w:szCs w:val="24"/>
                <w:lang w:eastAsia="ru-RU"/>
              </w:rPr>
              <w:t>Слободо</w:t>
            </w:r>
            <w:proofErr w:type="spellEnd"/>
            <w:r w:rsidRPr="00721D3E">
              <w:rPr>
                <w:rFonts w:ascii="Times New Roman" w:eastAsia="Times New Roman" w:hAnsi="Times New Roman" w:cs="Times New Roman"/>
                <w:b/>
                <w:sz w:val="24"/>
                <w:szCs w:val="24"/>
                <w:lang w:eastAsia="ru-RU"/>
              </w:rPr>
              <w:t xml:space="preserve"> – Туринского муниципального района</w:t>
            </w:r>
          </w:p>
          <w:p w:rsidR="00721D3E" w:rsidRPr="00721D3E" w:rsidRDefault="00721D3E" w:rsidP="00721D3E">
            <w:pPr>
              <w:spacing w:after="0" w:line="240" w:lineRule="auto"/>
              <w:jc w:val="center"/>
              <w:rPr>
                <w:rFonts w:ascii="Times New Roman" w:eastAsia="Times New Roman" w:hAnsi="Times New Roman" w:cs="Times New Roman"/>
                <w:b/>
                <w:sz w:val="24"/>
                <w:szCs w:val="24"/>
                <w:lang w:eastAsia="ru-RU"/>
              </w:rPr>
            </w:pPr>
            <w:r w:rsidRPr="00721D3E">
              <w:rPr>
                <w:rFonts w:ascii="Times New Roman" w:eastAsia="Times New Roman" w:hAnsi="Times New Roman" w:cs="Times New Roman"/>
                <w:b/>
                <w:sz w:val="24"/>
                <w:szCs w:val="24"/>
                <w:lang w:eastAsia="ru-RU"/>
              </w:rPr>
              <w:t>Свердловской области</w:t>
            </w:r>
          </w:p>
          <w:p w:rsidR="00721D3E" w:rsidRPr="00721D3E" w:rsidRDefault="00721D3E" w:rsidP="00721D3E">
            <w:pPr>
              <w:spacing w:after="0" w:line="240" w:lineRule="auto"/>
              <w:jc w:val="center"/>
              <w:rPr>
                <w:rFonts w:ascii="Times New Roman" w:eastAsia="Times New Roman" w:hAnsi="Times New Roman" w:cs="Times New Roman"/>
                <w:b/>
                <w:sz w:val="24"/>
                <w:szCs w:val="24"/>
                <w:lang w:eastAsia="ru-RU"/>
              </w:rPr>
            </w:pPr>
            <w:r w:rsidRPr="00721D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55880</wp:posOffset>
                      </wp:positionV>
                      <wp:extent cx="5800725" cy="0"/>
                      <wp:effectExtent l="28575" t="29845" r="28575" b="368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E7A1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4pt" to="459.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" strokeweight="4.5pt">
                      <v:stroke linestyle="thickThin"/>
                    </v:line>
                  </w:pict>
                </mc:Fallback>
              </mc:AlternateContent>
            </w:r>
          </w:p>
        </w:tc>
      </w:tr>
    </w:tbl>
    <w:p w:rsidR="00721D3E" w:rsidRDefault="00A1283C" w:rsidP="00A1283C">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1D3E" w:rsidRPr="00721D3E">
        <w:rPr>
          <w:rFonts w:ascii="Times New Roman" w:eastAsia="Times New Roman" w:hAnsi="Times New Roman" w:cs="Times New Roman"/>
          <w:b/>
          <w:sz w:val="28"/>
          <w:szCs w:val="28"/>
          <w:lang w:eastAsia="ru-RU"/>
        </w:rPr>
        <w:t>РЕШЕНИЕ</w:t>
      </w:r>
    </w:p>
    <w:p w:rsidR="00721D3E" w:rsidRDefault="00721D3E" w:rsidP="00721D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21D3E" w:rsidRDefault="00721D3E" w:rsidP="00721D3E">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721D3E">
        <w:rPr>
          <w:rFonts w:ascii="Times New Roman" w:eastAsia="Times New Roman" w:hAnsi="Times New Roman" w:cs="Times New Roman"/>
          <w:sz w:val="28"/>
          <w:szCs w:val="28"/>
          <w:u w:val="single"/>
          <w:lang w:eastAsia="ru-RU"/>
        </w:rPr>
        <w:t>от 00.00.2021 г.</w:t>
      </w:r>
    </w:p>
    <w:p w:rsidR="00721D3E" w:rsidRPr="00721D3E" w:rsidRDefault="00721D3E" w:rsidP="00721D3E">
      <w:pPr>
        <w:autoSpaceDE w:val="0"/>
        <w:autoSpaceDN w:val="0"/>
        <w:adjustRightInd w:val="0"/>
        <w:spacing w:after="0" w:line="240" w:lineRule="auto"/>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с. </w:t>
      </w:r>
      <w:proofErr w:type="spellStart"/>
      <w:r w:rsidRPr="00721D3E">
        <w:rPr>
          <w:rFonts w:ascii="Times New Roman" w:eastAsia="Times New Roman" w:hAnsi="Times New Roman" w:cs="Times New Roman"/>
          <w:sz w:val="28"/>
          <w:szCs w:val="28"/>
          <w:lang w:eastAsia="ru-RU"/>
        </w:rPr>
        <w:t>Усть-Ницинское</w:t>
      </w:r>
      <w:proofErr w:type="spellEnd"/>
    </w:p>
    <w:p w:rsidR="00721D3E" w:rsidRDefault="00721D3E" w:rsidP="00613D23">
      <w:pPr>
        <w:spacing w:after="0" w:line="240" w:lineRule="auto"/>
        <w:rPr>
          <w:rFonts w:ascii="Times New Roman" w:eastAsia="Times New Roman" w:hAnsi="Times New Roman" w:cs="Times New Roman"/>
          <w:b/>
          <w:bCs/>
          <w:iCs/>
          <w:color w:val="000000"/>
          <w:sz w:val="28"/>
          <w:szCs w:val="28"/>
          <w:lang w:eastAsia="ru-RU"/>
        </w:rPr>
      </w:pPr>
    </w:p>
    <w:p w:rsidR="00721D3E" w:rsidRPr="00721D3E" w:rsidRDefault="00721D3E" w:rsidP="00721D3E">
      <w:pPr>
        <w:spacing w:after="0" w:line="240" w:lineRule="auto"/>
        <w:jc w:val="center"/>
        <w:rPr>
          <w:rFonts w:ascii="Times New Roman" w:eastAsia="Times New Roman" w:hAnsi="Times New Roman" w:cs="Times New Roman"/>
          <w:b/>
          <w:i/>
          <w:color w:val="000000"/>
          <w:sz w:val="28"/>
          <w:szCs w:val="28"/>
          <w:lang w:eastAsia="ru-RU"/>
        </w:rPr>
      </w:pPr>
      <w:r w:rsidRPr="00721D3E">
        <w:rPr>
          <w:rFonts w:ascii="Times New Roman" w:eastAsia="Times New Roman" w:hAnsi="Times New Roman" w:cs="Times New Roman"/>
          <w:b/>
          <w:bCs/>
          <w:i/>
          <w:iCs/>
          <w:color w:val="000000"/>
          <w:sz w:val="28"/>
          <w:szCs w:val="28"/>
          <w:lang w:eastAsia="ru-RU"/>
        </w:rPr>
        <w:t>О муниципальном контроле в сфере благоустройства</w:t>
      </w:r>
      <w:r w:rsidRPr="00721D3E">
        <w:rPr>
          <w:rFonts w:ascii="Times New Roman" w:eastAsia="Times New Roman" w:hAnsi="Times New Roman" w:cs="Times New Roman"/>
          <w:b/>
          <w:i/>
          <w:color w:val="000000"/>
          <w:sz w:val="28"/>
          <w:szCs w:val="28"/>
          <w:lang w:eastAsia="ru-RU"/>
        </w:rPr>
        <w:t xml:space="preserve"> </w:t>
      </w:r>
    </w:p>
    <w:p w:rsidR="00721D3E" w:rsidRPr="00721D3E" w:rsidRDefault="00721D3E" w:rsidP="00721D3E">
      <w:pPr>
        <w:spacing w:after="0" w:line="240" w:lineRule="auto"/>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в</w:t>
      </w:r>
      <w:r w:rsidRPr="00721D3E">
        <w:rPr>
          <w:rFonts w:ascii="Times New Roman" w:eastAsia="Times New Roman" w:hAnsi="Times New Roman" w:cs="Times New Roman"/>
          <w:b/>
          <w:bCs/>
          <w:i/>
          <w:iCs/>
          <w:color w:val="000000"/>
          <w:sz w:val="28"/>
          <w:szCs w:val="28"/>
          <w:lang w:eastAsia="ru-RU"/>
        </w:rPr>
        <w:t xml:space="preserve"> </w:t>
      </w:r>
      <w:proofErr w:type="spellStart"/>
      <w:r w:rsidRPr="00721D3E">
        <w:rPr>
          <w:rFonts w:ascii="Times New Roman" w:eastAsia="Times New Roman" w:hAnsi="Times New Roman" w:cs="Times New Roman"/>
          <w:b/>
          <w:bCs/>
          <w:i/>
          <w:iCs/>
          <w:color w:val="000000"/>
          <w:sz w:val="28"/>
          <w:szCs w:val="28"/>
          <w:lang w:eastAsia="ru-RU"/>
        </w:rPr>
        <w:t>Усть-Ницинском</w:t>
      </w:r>
      <w:proofErr w:type="spellEnd"/>
      <w:r w:rsidRPr="00721D3E">
        <w:rPr>
          <w:rFonts w:ascii="Times New Roman" w:eastAsia="Times New Roman" w:hAnsi="Times New Roman" w:cs="Times New Roman"/>
          <w:b/>
          <w:bCs/>
          <w:i/>
          <w:iCs/>
          <w:color w:val="000000"/>
          <w:sz w:val="28"/>
          <w:szCs w:val="28"/>
          <w:lang w:eastAsia="ru-RU"/>
        </w:rPr>
        <w:t xml:space="preserve"> сельском поселении </w:t>
      </w:r>
      <w:proofErr w:type="spellStart"/>
      <w:r w:rsidRPr="00721D3E">
        <w:rPr>
          <w:rFonts w:ascii="Times New Roman" w:eastAsia="Times New Roman" w:hAnsi="Times New Roman" w:cs="Times New Roman"/>
          <w:b/>
          <w:bCs/>
          <w:i/>
          <w:iCs/>
          <w:color w:val="000000"/>
          <w:sz w:val="28"/>
          <w:szCs w:val="28"/>
          <w:lang w:eastAsia="ru-RU"/>
        </w:rPr>
        <w:t>Слободо</w:t>
      </w:r>
      <w:proofErr w:type="spellEnd"/>
      <w:r w:rsidRPr="00721D3E">
        <w:rPr>
          <w:rFonts w:ascii="Times New Roman" w:eastAsia="Times New Roman" w:hAnsi="Times New Roman" w:cs="Times New Roman"/>
          <w:b/>
          <w:bCs/>
          <w:i/>
          <w:iCs/>
          <w:color w:val="000000"/>
          <w:sz w:val="28"/>
          <w:szCs w:val="28"/>
          <w:lang w:eastAsia="ru-RU"/>
        </w:rPr>
        <w:t>-Туринского муниципального района Свердловской области</w:t>
      </w:r>
    </w:p>
    <w:p w:rsidR="00721D3E" w:rsidRPr="00721D3E" w:rsidRDefault="00721D3E" w:rsidP="00721D3E">
      <w:pPr>
        <w:spacing w:after="0" w:line="240" w:lineRule="auto"/>
        <w:jc w:val="center"/>
        <w:rPr>
          <w:rFonts w:ascii="Times New Roman" w:eastAsia="Times New Roman" w:hAnsi="Times New Roman" w:cs="Times New Roman"/>
          <w:b/>
          <w:i/>
          <w:sz w:val="28"/>
          <w:szCs w:val="28"/>
          <w:lang w:eastAsia="ru-RU"/>
        </w:rPr>
      </w:pPr>
    </w:p>
    <w:p w:rsidR="00721D3E" w:rsidRPr="00721D3E" w:rsidRDefault="00721D3E" w:rsidP="00721D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статьями 3, 23, 30 Федерального закона от 31 июля 2020 года № 248-ФЗ «О государственном контроле (надзоре) и муниципальном контроле в Российской Федерации», руководствуясь </w:t>
      </w:r>
      <w:r>
        <w:rPr>
          <w:rFonts w:ascii="Times New Roman" w:eastAsia="Times New Roman" w:hAnsi="Times New Roman" w:cs="Times New Roman"/>
          <w:bCs/>
          <w:sz w:val="28"/>
          <w:szCs w:val="28"/>
          <w:lang w:eastAsia="ru-RU"/>
        </w:rPr>
        <w:t xml:space="preserve">Уставом </w:t>
      </w:r>
      <w:proofErr w:type="spellStart"/>
      <w:r>
        <w:rPr>
          <w:rFonts w:ascii="Times New Roman" w:eastAsia="Times New Roman" w:hAnsi="Times New Roman" w:cs="Times New Roman"/>
          <w:bCs/>
          <w:sz w:val="28"/>
          <w:szCs w:val="28"/>
          <w:lang w:eastAsia="ru-RU"/>
        </w:rPr>
        <w:t>Усть-Ницинского</w:t>
      </w:r>
      <w:proofErr w:type="spellEnd"/>
      <w:r w:rsidRPr="00721D3E">
        <w:rPr>
          <w:rFonts w:ascii="Times New Roman" w:eastAsia="Times New Roman" w:hAnsi="Times New Roman" w:cs="Times New Roman"/>
          <w:bCs/>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Дума </w:t>
      </w:r>
      <w:proofErr w:type="spellStart"/>
      <w:r>
        <w:rPr>
          <w:rFonts w:ascii="Times New Roman" w:eastAsia="Times New Roman" w:hAnsi="Times New Roman" w:cs="Times New Roman"/>
          <w:sz w:val="28"/>
          <w:szCs w:val="28"/>
          <w:lang w:eastAsia="ru-RU"/>
        </w:rPr>
        <w:t>Усть-Ницинского</w:t>
      </w:r>
      <w:proofErr w:type="spellEnd"/>
      <w:r w:rsidRPr="00721D3E">
        <w:rPr>
          <w:rFonts w:ascii="Times New Roman" w:eastAsia="Times New Roman" w:hAnsi="Times New Roman" w:cs="Times New Roman"/>
          <w:sz w:val="28"/>
          <w:szCs w:val="28"/>
          <w:lang w:eastAsia="ru-RU"/>
        </w:rPr>
        <w:t xml:space="preserve"> сельского поселения</w:t>
      </w:r>
    </w:p>
    <w:p w:rsidR="00721D3E" w:rsidRPr="00721D3E" w:rsidRDefault="00721D3E" w:rsidP="00721D3E">
      <w:pPr>
        <w:spacing w:after="0" w:line="240" w:lineRule="auto"/>
        <w:jc w:val="both"/>
        <w:rPr>
          <w:rFonts w:ascii="Times New Roman" w:eastAsia="Times New Roman" w:hAnsi="Times New Roman" w:cs="Times New Roman"/>
          <w:b/>
          <w:sz w:val="28"/>
          <w:szCs w:val="28"/>
          <w:lang w:eastAsia="ru-RU"/>
        </w:rPr>
      </w:pPr>
      <w:r w:rsidRPr="00721D3E">
        <w:rPr>
          <w:rFonts w:ascii="Times New Roman" w:eastAsia="Times New Roman" w:hAnsi="Times New Roman" w:cs="Times New Roman"/>
          <w:b/>
          <w:sz w:val="28"/>
          <w:szCs w:val="28"/>
          <w:lang w:eastAsia="ru-RU"/>
        </w:rPr>
        <w:t xml:space="preserve">РЕШИЛА:   </w:t>
      </w:r>
    </w:p>
    <w:p w:rsidR="00721D3E" w:rsidRPr="00721D3E" w:rsidRDefault="00721D3E" w:rsidP="00721D3E">
      <w:pPr>
        <w:spacing w:after="0" w:line="240" w:lineRule="auto"/>
        <w:ind w:firstLine="720"/>
        <w:jc w:val="both"/>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1. Утвердить:</w:t>
      </w:r>
    </w:p>
    <w:p w:rsidR="00721D3E" w:rsidRPr="00721D3E" w:rsidRDefault="00721D3E" w:rsidP="00721D3E">
      <w:pPr>
        <w:spacing w:after="0" w:line="216" w:lineRule="auto"/>
        <w:ind w:firstLine="709"/>
        <w:jc w:val="both"/>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1) Положение о муниципальном контроле в сфере благоустройства в </w:t>
      </w:r>
      <w:proofErr w:type="spellStart"/>
      <w:r>
        <w:rPr>
          <w:rFonts w:ascii="Times New Roman" w:eastAsia="Times New Roman" w:hAnsi="Times New Roman" w:cs="Times New Roman"/>
          <w:color w:val="000000"/>
          <w:sz w:val="28"/>
          <w:szCs w:val="28"/>
          <w:lang w:eastAsia="ru-RU"/>
        </w:rPr>
        <w:t>Усть-Ницинском</w:t>
      </w:r>
      <w:proofErr w:type="spellEnd"/>
      <w:r>
        <w:rPr>
          <w:rFonts w:ascii="Times New Roman" w:eastAsia="Times New Roman" w:hAnsi="Times New Roman" w:cs="Times New Roman"/>
          <w:color w:val="000000"/>
          <w:sz w:val="28"/>
          <w:szCs w:val="28"/>
          <w:lang w:eastAsia="ru-RU"/>
        </w:rPr>
        <w:t xml:space="preserve"> </w:t>
      </w:r>
      <w:r w:rsidRPr="00721D3E">
        <w:rPr>
          <w:rFonts w:ascii="Times New Roman" w:eastAsia="Times New Roman" w:hAnsi="Times New Roman" w:cs="Times New Roman"/>
          <w:color w:val="000000"/>
          <w:sz w:val="28"/>
          <w:szCs w:val="28"/>
          <w:lang w:eastAsia="ru-RU"/>
        </w:rPr>
        <w:t>сельском поселении (Приложение 1);</w:t>
      </w:r>
    </w:p>
    <w:p w:rsidR="00721D3E" w:rsidRPr="00721D3E" w:rsidRDefault="00721D3E" w:rsidP="00721D3E">
      <w:pPr>
        <w:spacing w:after="0" w:line="216" w:lineRule="auto"/>
        <w:ind w:firstLine="709"/>
        <w:jc w:val="both"/>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2)  Ключевые показатели муниципального контроля в сфере благоустройства в муниципальном образовании и их целевые значения, индикативные показатели муниципального контроля в сфере благоустройства в </w:t>
      </w:r>
      <w:proofErr w:type="spellStart"/>
      <w:r>
        <w:rPr>
          <w:rFonts w:ascii="Times New Roman" w:eastAsia="Times New Roman" w:hAnsi="Times New Roman" w:cs="Times New Roman"/>
          <w:color w:val="000000"/>
          <w:sz w:val="28"/>
          <w:szCs w:val="28"/>
          <w:lang w:eastAsia="ru-RU"/>
        </w:rPr>
        <w:t>Усть-Ницинском</w:t>
      </w:r>
      <w:proofErr w:type="spellEnd"/>
      <w:r>
        <w:rPr>
          <w:rFonts w:ascii="Times New Roman" w:eastAsia="Times New Roman" w:hAnsi="Times New Roman" w:cs="Times New Roman"/>
          <w:color w:val="000000"/>
          <w:sz w:val="28"/>
          <w:szCs w:val="28"/>
          <w:lang w:eastAsia="ru-RU"/>
        </w:rPr>
        <w:t xml:space="preserve"> </w:t>
      </w:r>
      <w:r w:rsidRPr="00721D3E">
        <w:rPr>
          <w:rFonts w:ascii="Times New Roman" w:eastAsia="Times New Roman" w:hAnsi="Times New Roman" w:cs="Times New Roman"/>
          <w:color w:val="000000"/>
          <w:sz w:val="28"/>
          <w:szCs w:val="28"/>
          <w:lang w:eastAsia="ru-RU"/>
        </w:rPr>
        <w:t>сельском поселении (Приложение 2);</w:t>
      </w:r>
    </w:p>
    <w:p w:rsidR="00721D3E" w:rsidRPr="00721D3E" w:rsidRDefault="00721D3E" w:rsidP="00721D3E">
      <w:pPr>
        <w:spacing w:after="0" w:line="216" w:lineRule="auto"/>
        <w:ind w:firstLine="709"/>
        <w:jc w:val="both"/>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3) Перечень индикаторов риска нарушения обязательных требований при осуществлении муниципального контроля в сфере благоустройства в </w:t>
      </w:r>
      <w:proofErr w:type="spellStart"/>
      <w:r>
        <w:rPr>
          <w:rFonts w:ascii="Times New Roman" w:eastAsia="Times New Roman" w:hAnsi="Times New Roman" w:cs="Times New Roman"/>
          <w:color w:val="000000"/>
          <w:sz w:val="28"/>
          <w:szCs w:val="28"/>
          <w:lang w:eastAsia="ru-RU"/>
        </w:rPr>
        <w:t>Усть-Ницинском</w:t>
      </w:r>
      <w:proofErr w:type="spellEnd"/>
      <w:r w:rsidRPr="00721D3E">
        <w:rPr>
          <w:rFonts w:ascii="Times New Roman" w:eastAsia="Times New Roman" w:hAnsi="Times New Roman" w:cs="Times New Roman"/>
          <w:color w:val="000000"/>
          <w:sz w:val="28"/>
          <w:szCs w:val="28"/>
          <w:lang w:eastAsia="ru-RU"/>
        </w:rPr>
        <w:t xml:space="preserve"> сельском поселении и порядок их выявления (Приложение 3).</w:t>
      </w:r>
    </w:p>
    <w:p w:rsidR="00721D3E" w:rsidRPr="00721D3E" w:rsidRDefault="00721D3E" w:rsidP="00721D3E">
      <w:pPr>
        <w:spacing w:after="0" w:line="240" w:lineRule="auto"/>
        <w:ind w:firstLine="708"/>
        <w:jc w:val="both"/>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 xml:space="preserve">2. Опубликовать настоящее Решение в </w:t>
      </w:r>
      <w:r>
        <w:rPr>
          <w:rFonts w:ascii="Times New Roman" w:eastAsia="Times New Roman" w:hAnsi="Times New Roman" w:cs="Times New Roman"/>
          <w:color w:val="000000"/>
          <w:sz w:val="28"/>
          <w:szCs w:val="28"/>
          <w:lang w:eastAsia="ru-RU"/>
        </w:rPr>
        <w:t>информационно</w:t>
      </w:r>
    </w:p>
    <w:p w:rsidR="00721D3E" w:rsidRPr="00721D3E" w:rsidRDefault="00721D3E" w:rsidP="00721D3E">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3. Настоящее Решение вступает в силу после его официального опубликования.</w:t>
      </w:r>
    </w:p>
    <w:p w:rsidR="00721D3E" w:rsidRPr="00721D3E" w:rsidRDefault="00721D3E" w:rsidP="00721D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color w:val="000000"/>
          <w:sz w:val="28"/>
          <w:szCs w:val="28"/>
          <w:lang w:eastAsia="ru-RU"/>
        </w:rPr>
        <w:t xml:space="preserve">4. Контроль за исполнением настоящего Решения возложить на комиссию </w:t>
      </w:r>
    </w:p>
    <w:p w:rsidR="00721D3E" w:rsidRPr="00721D3E" w:rsidRDefault="00721D3E" w:rsidP="00721D3E">
      <w:pPr>
        <w:spacing w:after="0" w:line="240" w:lineRule="auto"/>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4341"/>
        <w:gridCol w:w="1358"/>
        <w:gridCol w:w="4227"/>
      </w:tblGrid>
      <w:tr w:rsidR="00721D3E" w:rsidRPr="00721D3E" w:rsidTr="00613D23">
        <w:trPr>
          <w:trHeight w:val="1010"/>
        </w:trPr>
        <w:tc>
          <w:tcPr>
            <w:tcW w:w="4341" w:type="dxa"/>
          </w:tcPr>
          <w:p w:rsidR="00721D3E" w:rsidRPr="00721D3E" w:rsidRDefault="00721D3E" w:rsidP="00721D3E">
            <w:pPr>
              <w:spacing w:after="0" w:line="240" w:lineRule="auto"/>
              <w:rPr>
                <w:rFonts w:ascii="Times New Roman" w:eastAsia="Times New Roman" w:hAnsi="Times New Roman" w:cs="Times New Roman"/>
                <w:sz w:val="28"/>
                <w:szCs w:val="20"/>
                <w:lang w:eastAsia="ru-RU"/>
              </w:rPr>
            </w:pPr>
            <w:proofErr w:type="gramStart"/>
            <w:r w:rsidRPr="00721D3E">
              <w:rPr>
                <w:rFonts w:ascii="Times New Roman" w:eastAsia="Times New Roman" w:hAnsi="Times New Roman" w:cs="Times New Roman"/>
                <w:sz w:val="28"/>
                <w:szCs w:val="20"/>
                <w:lang w:eastAsia="ru-RU"/>
              </w:rPr>
              <w:t>Председатель  Думы</w:t>
            </w:r>
            <w:proofErr w:type="gramEnd"/>
            <w:r w:rsidRPr="00721D3E">
              <w:rPr>
                <w:rFonts w:ascii="Times New Roman" w:eastAsia="Times New Roman" w:hAnsi="Times New Roman" w:cs="Times New Roman"/>
                <w:sz w:val="28"/>
                <w:szCs w:val="20"/>
                <w:lang w:eastAsia="ru-RU"/>
              </w:rPr>
              <w:t xml:space="preserve"> </w:t>
            </w:r>
          </w:p>
          <w:p w:rsidR="00721D3E" w:rsidRPr="00721D3E" w:rsidRDefault="00484ECB" w:rsidP="00721D3E">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Усть-Ницинского</w:t>
            </w:r>
            <w:proofErr w:type="spellEnd"/>
          </w:p>
          <w:p w:rsidR="00721D3E" w:rsidRPr="00721D3E" w:rsidRDefault="00721D3E" w:rsidP="00721D3E">
            <w:pPr>
              <w:spacing w:after="0" w:line="240" w:lineRule="auto"/>
              <w:rPr>
                <w:rFonts w:ascii="Times New Roman" w:eastAsia="Times New Roman" w:hAnsi="Times New Roman" w:cs="Times New Roman"/>
                <w:sz w:val="28"/>
                <w:szCs w:val="20"/>
                <w:lang w:eastAsia="ru-RU"/>
              </w:rPr>
            </w:pPr>
            <w:r w:rsidRPr="00721D3E">
              <w:rPr>
                <w:rFonts w:ascii="Times New Roman" w:eastAsia="Times New Roman" w:hAnsi="Times New Roman" w:cs="Times New Roman"/>
                <w:sz w:val="28"/>
                <w:szCs w:val="20"/>
                <w:lang w:eastAsia="ru-RU"/>
              </w:rPr>
              <w:t>сельского поселения</w:t>
            </w:r>
          </w:p>
          <w:p w:rsidR="00721D3E" w:rsidRPr="00721D3E" w:rsidRDefault="00721D3E" w:rsidP="00721D3E">
            <w:pPr>
              <w:spacing w:after="0" w:line="240" w:lineRule="auto"/>
              <w:rPr>
                <w:rFonts w:ascii="Times New Roman" w:eastAsia="Times New Roman" w:hAnsi="Times New Roman" w:cs="Times New Roman"/>
                <w:sz w:val="28"/>
                <w:szCs w:val="20"/>
                <w:lang w:eastAsia="ru-RU"/>
              </w:rPr>
            </w:pPr>
          </w:p>
          <w:p w:rsidR="00721D3E" w:rsidRPr="00721D3E" w:rsidRDefault="00721D3E" w:rsidP="00721D3E">
            <w:pPr>
              <w:spacing w:after="0" w:line="240" w:lineRule="auto"/>
              <w:rPr>
                <w:rFonts w:ascii="Times New Roman" w:eastAsia="Times New Roman" w:hAnsi="Times New Roman" w:cs="Times New Roman"/>
                <w:sz w:val="28"/>
                <w:szCs w:val="20"/>
                <w:lang w:eastAsia="ru-RU"/>
              </w:rPr>
            </w:pPr>
            <w:r w:rsidRPr="00721D3E">
              <w:rPr>
                <w:rFonts w:ascii="Times New Roman" w:eastAsia="Times New Roman" w:hAnsi="Times New Roman" w:cs="Times New Roman"/>
                <w:sz w:val="28"/>
                <w:szCs w:val="20"/>
                <w:lang w:eastAsia="ru-RU"/>
              </w:rPr>
              <w:t>_________</w:t>
            </w:r>
            <w:r w:rsidR="00484ECB">
              <w:rPr>
                <w:rFonts w:ascii="Times New Roman" w:eastAsia="Times New Roman" w:hAnsi="Times New Roman" w:cs="Times New Roman"/>
                <w:sz w:val="28"/>
                <w:szCs w:val="20"/>
                <w:lang w:eastAsia="ru-RU"/>
              </w:rPr>
              <w:t>____Ю.И. Востриков</w:t>
            </w:r>
            <w:r w:rsidRPr="00721D3E">
              <w:rPr>
                <w:rFonts w:ascii="Times New Roman" w:eastAsia="Times New Roman" w:hAnsi="Times New Roman" w:cs="Times New Roman"/>
                <w:sz w:val="28"/>
                <w:szCs w:val="20"/>
                <w:lang w:eastAsia="ru-RU"/>
              </w:rPr>
              <w:t xml:space="preserve"> </w:t>
            </w:r>
          </w:p>
        </w:tc>
        <w:tc>
          <w:tcPr>
            <w:tcW w:w="1358" w:type="dxa"/>
          </w:tcPr>
          <w:p w:rsidR="00721D3E" w:rsidRPr="00721D3E" w:rsidRDefault="00721D3E" w:rsidP="00721D3E">
            <w:pPr>
              <w:spacing w:after="0" w:line="240" w:lineRule="auto"/>
              <w:jc w:val="both"/>
              <w:rPr>
                <w:rFonts w:ascii="Times New Roman" w:eastAsia="Times New Roman" w:hAnsi="Times New Roman" w:cs="Times New Roman"/>
                <w:sz w:val="28"/>
                <w:szCs w:val="20"/>
                <w:lang w:eastAsia="ru-RU"/>
              </w:rPr>
            </w:pPr>
          </w:p>
        </w:tc>
        <w:tc>
          <w:tcPr>
            <w:tcW w:w="4227" w:type="dxa"/>
          </w:tcPr>
          <w:p w:rsidR="00721D3E" w:rsidRPr="00721D3E" w:rsidRDefault="00484ECB" w:rsidP="00721D3E">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Глава </w:t>
            </w:r>
            <w:proofErr w:type="spellStart"/>
            <w:r>
              <w:rPr>
                <w:rFonts w:ascii="Times New Roman" w:eastAsia="Times New Roman" w:hAnsi="Times New Roman" w:cs="Times New Roman"/>
                <w:sz w:val="28"/>
                <w:szCs w:val="20"/>
                <w:lang w:eastAsia="ru-RU"/>
              </w:rPr>
              <w:t>Усть-Ницинского</w:t>
            </w:r>
            <w:proofErr w:type="spellEnd"/>
          </w:p>
          <w:p w:rsidR="00721D3E" w:rsidRPr="00721D3E" w:rsidRDefault="00721D3E" w:rsidP="00721D3E">
            <w:pPr>
              <w:spacing w:after="0" w:line="240" w:lineRule="auto"/>
              <w:rPr>
                <w:rFonts w:ascii="Times New Roman" w:eastAsia="Times New Roman" w:hAnsi="Times New Roman" w:cs="Times New Roman"/>
                <w:sz w:val="28"/>
                <w:szCs w:val="20"/>
                <w:lang w:eastAsia="ru-RU"/>
              </w:rPr>
            </w:pPr>
            <w:r w:rsidRPr="00721D3E">
              <w:rPr>
                <w:rFonts w:ascii="Times New Roman" w:eastAsia="Times New Roman" w:hAnsi="Times New Roman" w:cs="Times New Roman"/>
                <w:sz w:val="28"/>
                <w:szCs w:val="20"/>
                <w:lang w:eastAsia="ru-RU"/>
              </w:rPr>
              <w:t>сельского поселения</w:t>
            </w:r>
          </w:p>
          <w:p w:rsidR="00721D3E" w:rsidRDefault="00721D3E" w:rsidP="00721D3E">
            <w:pPr>
              <w:spacing w:after="0" w:line="240" w:lineRule="auto"/>
              <w:rPr>
                <w:rFonts w:ascii="Times New Roman" w:eastAsia="Times New Roman" w:hAnsi="Times New Roman" w:cs="Times New Roman"/>
                <w:sz w:val="28"/>
                <w:szCs w:val="20"/>
                <w:lang w:eastAsia="ru-RU"/>
              </w:rPr>
            </w:pPr>
          </w:p>
          <w:p w:rsidR="00613D23" w:rsidRPr="00721D3E" w:rsidRDefault="00613D23" w:rsidP="00721D3E">
            <w:pPr>
              <w:spacing w:after="0" w:line="240" w:lineRule="auto"/>
              <w:rPr>
                <w:rFonts w:ascii="Times New Roman" w:eastAsia="Times New Roman" w:hAnsi="Times New Roman" w:cs="Times New Roman"/>
                <w:sz w:val="28"/>
                <w:szCs w:val="20"/>
                <w:lang w:eastAsia="ru-RU"/>
              </w:rPr>
            </w:pPr>
            <w:bookmarkStart w:id="0" w:name="_GoBack"/>
            <w:bookmarkEnd w:id="0"/>
          </w:p>
          <w:p w:rsidR="00721D3E" w:rsidRPr="00721D3E" w:rsidRDefault="00721D3E" w:rsidP="00721D3E">
            <w:pPr>
              <w:spacing w:after="0" w:line="240" w:lineRule="auto"/>
              <w:rPr>
                <w:rFonts w:ascii="Times New Roman" w:eastAsia="Times New Roman" w:hAnsi="Times New Roman" w:cs="Times New Roman"/>
                <w:sz w:val="28"/>
                <w:szCs w:val="20"/>
                <w:lang w:eastAsia="ru-RU"/>
              </w:rPr>
            </w:pPr>
            <w:r w:rsidRPr="00721D3E">
              <w:rPr>
                <w:rFonts w:ascii="Times New Roman" w:eastAsia="Times New Roman" w:hAnsi="Times New Roman" w:cs="Times New Roman"/>
                <w:sz w:val="28"/>
                <w:szCs w:val="20"/>
                <w:lang w:eastAsia="ru-RU"/>
              </w:rPr>
              <w:t>______________</w:t>
            </w:r>
            <w:r w:rsidR="00484ECB">
              <w:rPr>
                <w:rFonts w:ascii="Times New Roman" w:eastAsia="Times New Roman" w:hAnsi="Times New Roman" w:cs="Times New Roman"/>
                <w:sz w:val="28"/>
                <w:szCs w:val="20"/>
                <w:lang w:eastAsia="ru-RU"/>
              </w:rPr>
              <w:t xml:space="preserve"> А.С. Лукин</w:t>
            </w:r>
          </w:p>
        </w:tc>
      </w:tr>
    </w:tbl>
    <w:p w:rsidR="00721D3E" w:rsidRPr="00721D3E" w:rsidRDefault="00721D3E" w:rsidP="00721D3E">
      <w:pPr>
        <w:spacing w:after="0" w:line="240" w:lineRule="auto"/>
        <w:jc w:val="right"/>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lastRenderedPageBreak/>
        <w:t>Приложение №1</w:t>
      </w:r>
    </w:p>
    <w:p w:rsidR="00721D3E" w:rsidRPr="00721D3E" w:rsidRDefault="00721D3E" w:rsidP="00721D3E">
      <w:pPr>
        <w:spacing w:after="0" w:line="240" w:lineRule="auto"/>
        <w:jc w:val="right"/>
        <w:rPr>
          <w:rFonts w:ascii="Times New Roman" w:eastAsia="Times New Roman" w:hAnsi="Times New Roman" w:cs="Times New Roman"/>
          <w:sz w:val="28"/>
          <w:szCs w:val="28"/>
          <w:lang w:eastAsia="ru-RU"/>
        </w:rPr>
      </w:pPr>
    </w:p>
    <w:p w:rsidR="00721D3E" w:rsidRPr="00721D3E" w:rsidRDefault="00721D3E" w:rsidP="00721D3E">
      <w:pPr>
        <w:spacing w:after="0" w:line="240" w:lineRule="auto"/>
        <w:jc w:val="right"/>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Утверждено Решением Думы </w:t>
      </w:r>
    </w:p>
    <w:p w:rsidR="00721D3E" w:rsidRPr="00721D3E" w:rsidRDefault="00484ECB" w:rsidP="00721D3E">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Усть-Ницинского</w:t>
      </w:r>
      <w:proofErr w:type="spellEnd"/>
      <w:r w:rsidR="00721D3E" w:rsidRPr="00721D3E">
        <w:rPr>
          <w:rFonts w:ascii="Times New Roman" w:eastAsia="Times New Roman" w:hAnsi="Times New Roman" w:cs="Times New Roman"/>
          <w:sz w:val="28"/>
          <w:szCs w:val="28"/>
          <w:lang w:eastAsia="ru-RU"/>
        </w:rPr>
        <w:t xml:space="preserve"> сельского поселения</w:t>
      </w:r>
    </w:p>
    <w:p w:rsidR="00721D3E" w:rsidRPr="00721D3E" w:rsidRDefault="00721D3E" w:rsidP="00721D3E">
      <w:pPr>
        <w:spacing w:after="0" w:line="240" w:lineRule="auto"/>
        <w:jc w:val="right"/>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от «___</w:t>
      </w:r>
      <w:proofErr w:type="gramStart"/>
      <w:r w:rsidRPr="00721D3E">
        <w:rPr>
          <w:rFonts w:ascii="Times New Roman" w:eastAsia="Times New Roman" w:hAnsi="Times New Roman" w:cs="Times New Roman"/>
          <w:sz w:val="28"/>
          <w:szCs w:val="28"/>
          <w:lang w:eastAsia="ru-RU"/>
        </w:rPr>
        <w:t>_»_</w:t>
      </w:r>
      <w:proofErr w:type="gramEnd"/>
      <w:r w:rsidRPr="00721D3E">
        <w:rPr>
          <w:rFonts w:ascii="Times New Roman" w:eastAsia="Times New Roman" w:hAnsi="Times New Roman" w:cs="Times New Roman"/>
          <w:sz w:val="28"/>
          <w:szCs w:val="28"/>
          <w:lang w:eastAsia="ru-RU"/>
        </w:rPr>
        <w:t>___________2021 года  №___</w:t>
      </w:r>
    </w:p>
    <w:p w:rsidR="00721D3E" w:rsidRPr="00721D3E" w:rsidRDefault="00721D3E" w:rsidP="00721D3E">
      <w:pPr>
        <w:spacing w:after="0" w:line="240" w:lineRule="auto"/>
        <w:rPr>
          <w:rFonts w:ascii="Times New Roman" w:eastAsia="Times New Roman" w:hAnsi="Times New Roman" w:cs="Times New Roman"/>
          <w:sz w:val="28"/>
          <w:szCs w:val="28"/>
          <w:lang w:eastAsia="ru-RU"/>
        </w:rPr>
      </w:pPr>
    </w:p>
    <w:p w:rsidR="00721D3E" w:rsidRPr="00721D3E" w:rsidRDefault="00721D3E" w:rsidP="00721D3E">
      <w:pPr>
        <w:widowControl w:val="0"/>
        <w:shd w:val="clear" w:color="auto" w:fill="FFFFFF"/>
        <w:suppressAutoHyphens/>
        <w:spacing w:after="0" w:line="240" w:lineRule="auto"/>
        <w:jc w:val="center"/>
        <w:textAlignment w:val="baseline"/>
        <w:rPr>
          <w:rFonts w:ascii="Times New Roman" w:eastAsia="0" w:hAnsi="Times New Roman" w:cs="Times New Roman"/>
          <w:b/>
          <w:bCs/>
          <w:color w:val="000000"/>
          <w:spacing w:val="4"/>
          <w:kern w:val="2"/>
          <w:sz w:val="28"/>
          <w:szCs w:val="28"/>
          <w:lang w:eastAsia="hi-IN" w:bidi="hi-IN"/>
        </w:rPr>
      </w:pPr>
      <w:r w:rsidRPr="00721D3E">
        <w:rPr>
          <w:rFonts w:ascii="Times New Roman" w:eastAsia="0" w:hAnsi="Times New Roman" w:cs="Times New Roman"/>
          <w:b/>
          <w:bCs/>
          <w:color w:val="000000"/>
          <w:spacing w:val="4"/>
          <w:kern w:val="2"/>
          <w:sz w:val="28"/>
          <w:szCs w:val="28"/>
          <w:lang w:eastAsia="hi-IN" w:bidi="hi-IN"/>
        </w:rPr>
        <w:t>ПОЛОЖЕНИЕ</w:t>
      </w:r>
    </w:p>
    <w:p w:rsidR="00721D3E" w:rsidRPr="00721D3E" w:rsidRDefault="00721D3E" w:rsidP="00721D3E">
      <w:pPr>
        <w:spacing w:after="0" w:line="240" w:lineRule="auto"/>
        <w:jc w:val="center"/>
        <w:rPr>
          <w:rFonts w:ascii="Times New Roman" w:eastAsia="Times New Roman" w:hAnsi="Times New Roman" w:cs="Times New Roman"/>
          <w:b/>
          <w:color w:val="000000"/>
          <w:sz w:val="28"/>
          <w:szCs w:val="28"/>
          <w:lang w:eastAsia="ru-RU"/>
        </w:rPr>
      </w:pPr>
      <w:r w:rsidRPr="00721D3E">
        <w:rPr>
          <w:rFonts w:ascii="Times New Roman" w:eastAsia="Times New Roman" w:hAnsi="Times New Roman" w:cs="Times New Roman"/>
          <w:b/>
          <w:bCs/>
          <w:color w:val="000000"/>
          <w:sz w:val="28"/>
          <w:szCs w:val="28"/>
          <w:lang w:eastAsia="ru-RU"/>
        </w:rPr>
        <w:t>о муниципальном контроле в сфере благоустройства</w:t>
      </w:r>
      <w:r w:rsidRPr="00721D3E">
        <w:rPr>
          <w:rFonts w:ascii="Times New Roman" w:eastAsia="Times New Roman" w:hAnsi="Times New Roman" w:cs="Times New Roman"/>
          <w:b/>
          <w:color w:val="000000"/>
          <w:sz w:val="28"/>
          <w:szCs w:val="28"/>
          <w:lang w:eastAsia="ru-RU"/>
        </w:rPr>
        <w:t xml:space="preserve"> </w:t>
      </w:r>
    </w:p>
    <w:p w:rsidR="00721D3E" w:rsidRPr="00721D3E" w:rsidRDefault="00484ECB" w:rsidP="00721D3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w:t>
      </w:r>
      <w:proofErr w:type="spellStart"/>
      <w:r>
        <w:rPr>
          <w:rFonts w:ascii="Times New Roman" w:eastAsia="Times New Roman" w:hAnsi="Times New Roman" w:cs="Times New Roman"/>
          <w:b/>
          <w:color w:val="000000"/>
          <w:sz w:val="28"/>
          <w:szCs w:val="28"/>
          <w:lang w:eastAsia="ru-RU"/>
        </w:rPr>
        <w:t>Усть-Ницинском</w:t>
      </w:r>
      <w:proofErr w:type="spellEnd"/>
      <w:r w:rsidR="00721D3E" w:rsidRPr="00721D3E">
        <w:rPr>
          <w:rFonts w:ascii="Times New Roman" w:eastAsia="Times New Roman" w:hAnsi="Times New Roman" w:cs="Times New Roman"/>
          <w:b/>
          <w:color w:val="000000"/>
          <w:sz w:val="28"/>
          <w:szCs w:val="28"/>
          <w:lang w:eastAsia="ru-RU"/>
        </w:rPr>
        <w:t xml:space="preserve"> сельском поселении </w:t>
      </w:r>
    </w:p>
    <w:p w:rsidR="00721D3E" w:rsidRPr="00721D3E" w:rsidRDefault="00721D3E" w:rsidP="00721D3E">
      <w:pPr>
        <w:widowControl w:val="0"/>
        <w:shd w:val="clear" w:color="auto" w:fill="FFFFFF"/>
        <w:suppressAutoHyphens/>
        <w:spacing w:after="0" w:line="240" w:lineRule="auto"/>
        <w:jc w:val="center"/>
        <w:textAlignment w:val="baseline"/>
        <w:rPr>
          <w:rFonts w:ascii="Times New Roman" w:eastAsia="0" w:hAnsi="Times New Roman" w:cs="Times New Roman"/>
          <w:color w:val="000000"/>
          <w:spacing w:val="4"/>
          <w:kern w:val="2"/>
          <w:sz w:val="28"/>
          <w:szCs w:val="28"/>
          <w:lang w:eastAsia="hi-IN" w:bidi="hi-IN"/>
        </w:rPr>
      </w:pPr>
    </w:p>
    <w:p w:rsidR="00721D3E" w:rsidRPr="00721D3E" w:rsidRDefault="00721D3E" w:rsidP="00721D3E">
      <w:pPr>
        <w:spacing w:after="14" w:line="240" w:lineRule="auto"/>
        <w:jc w:val="center"/>
        <w:rPr>
          <w:rFonts w:ascii="Times New Roman" w:eastAsia="Times New Roman" w:hAnsi="Times New Roman" w:cs="Times New Roman"/>
          <w:b/>
          <w:sz w:val="28"/>
          <w:szCs w:val="28"/>
          <w:lang w:eastAsia="ru-RU"/>
        </w:rPr>
      </w:pPr>
      <w:r w:rsidRPr="00721D3E">
        <w:rPr>
          <w:rFonts w:ascii="Times New Roman" w:eastAsia="Times New Roman" w:hAnsi="Times New Roman" w:cs="Times New Roman"/>
          <w:b/>
          <w:bCs/>
          <w:sz w:val="28"/>
          <w:szCs w:val="28"/>
          <w:lang w:eastAsia="ru-RU"/>
        </w:rPr>
        <w:t>РАЗДЕЛ I. Общие положения</w:t>
      </w:r>
    </w:p>
    <w:p w:rsidR="00721D3E" w:rsidRPr="00721D3E" w:rsidRDefault="00721D3E" w:rsidP="00721D3E">
      <w:pPr>
        <w:widowControl w:val="0"/>
        <w:tabs>
          <w:tab w:val="left" w:pos="1082"/>
        </w:tabs>
        <w:suppressAutoHyphens/>
        <w:spacing w:after="0" w:line="240" w:lineRule="auto"/>
        <w:jc w:val="both"/>
        <w:textAlignment w:val="baseline"/>
        <w:rPr>
          <w:rFonts w:ascii="Times New Roman" w:eastAsia="0" w:hAnsi="Times New Roman" w:cs="Times New Roman"/>
          <w:spacing w:val="4"/>
          <w:kern w:val="2"/>
          <w:sz w:val="28"/>
          <w:szCs w:val="28"/>
          <w:lang w:eastAsia="hi-IN" w:bidi="hi-IN"/>
        </w:rPr>
      </w:pP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21D3E">
        <w:rPr>
          <w:rFonts w:ascii="Times New Roman" w:eastAsia="0" w:hAnsi="Times New Roman" w:cs="Times New Roman"/>
          <w:spacing w:val="4"/>
          <w:kern w:val="2"/>
          <w:sz w:val="28"/>
          <w:szCs w:val="28"/>
          <w:lang w:eastAsia="hi-IN" w:bidi="hi-IN"/>
        </w:rPr>
        <w:tab/>
        <w:t xml:space="preserve">1. </w:t>
      </w:r>
      <w:r w:rsidRPr="00721D3E">
        <w:rPr>
          <w:rFonts w:ascii="Times New Roman" w:eastAsia="Times New Roman" w:hAnsi="Times New Roman" w:cs="Times New Roman"/>
          <w:sz w:val="28"/>
          <w:szCs w:val="28"/>
          <w:lang w:eastAsia="ru-RU"/>
        </w:rPr>
        <w:t>Положение о муниципальном контроле в сфере благоустройства в муниципального образования (далее</w:t>
      </w:r>
      <w:r w:rsidRPr="00721D3E">
        <w:rPr>
          <w:rFonts w:ascii="Times New Roman" w:eastAsia="Times New Roman" w:hAnsi="Times New Roman" w:cs="Times New Roman"/>
          <w:spacing w:val="1"/>
          <w:sz w:val="28"/>
          <w:szCs w:val="28"/>
          <w:lang w:eastAsia="ru-RU"/>
        </w:rPr>
        <w:t xml:space="preserve"> – </w:t>
      </w:r>
      <w:r w:rsidRPr="00721D3E">
        <w:rPr>
          <w:rFonts w:ascii="Times New Roman" w:eastAsia="Times New Roman" w:hAnsi="Times New Roman" w:cs="Times New Roman"/>
          <w:sz w:val="28"/>
          <w:szCs w:val="28"/>
          <w:lang w:eastAsia="ru-RU"/>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sidRPr="00721D3E">
        <w:rPr>
          <w:rFonts w:ascii="Times New Roman" w:eastAsia="Times New Roman" w:hAnsi="Times New Roman" w:cs="Times New Roman"/>
          <w:sz w:val="28"/>
          <w:szCs w:val="28"/>
          <w:lang w:eastAsia="ru-RU"/>
        </w:rPr>
        <w:br/>
        <w:t>(далее</w:t>
      </w:r>
      <w:r w:rsidRPr="00721D3E">
        <w:rPr>
          <w:rFonts w:ascii="Times New Roman" w:eastAsia="Times New Roman" w:hAnsi="Times New Roman" w:cs="Times New Roman"/>
          <w:spacing w:val="1"/>
          <w:sz w:val="28"/>
          <w:szCs w:val="28"/>
          <w:lang w:eastAsia="ru-RU"/>
        </w:rPr>
        <w:t xml:space="preserve"> – </w:t>
      </w:r>
      <w:r w:rsidRPr="00721D3E">
        <w:rPr>
          <w:rFonts w:ascii="Times New Roman" w:eastAsia="Times New Roman" w:hAnsi="Times New Roman" w:cs="Times New Roman"/>
          <w:sz w:val="28"/>
          <w:szCs w:val="28"/>
          <w:lang w:eastAsia="ru-RU"/>
        </w:rPr>
        <w:t>Закон № 131 - ФЗ), Федерального закона от 31 июля 2020 года</w:t>
      </w:r>
      <w:r w:rsidRPr="00721D3E">
        <w:rPr>
          <w:rFonts w:ascii="Times New Roman" w:eastAsia="Times New Roman" w:hAnsi="Times New Roman" w:cs="Times New Roman"/>
          <w:sz w:val="28"/>
          <w:szCs w:val="28"/>
          <w:lang w:eastAsia="ru-RU"/>
        </w:rPr>
        <w:br/>
        <w:t xml:space="preserve">№ 248 - ФЗ «О государственном контроле (надзоре) и муниципальном контроле в Российской Федерации» (далее – Закон № 248 - ФЗ), Устава </w:t>
      </w:r>
      <w:proofErr w:type="spellStart"/>
      <w:r w:rsidR="00484ECB">
        <w:rPr>
          <w:rFonts w:ascii="Times New Roman" w:eastAsia="Times New Roman" w:hAnsi="Times New Roman" w:cs="Times New Roman"/>
          <w:color w:val="000000"/>
          <w:sz w:val="28"/>
          <w:szCs w:val="28"/>
          <w:lang w:eastAsia="ru-RU"/>
        </w:rPr>
        <w:t>Усть-Ницинского</w:t>
      </w:r>
      <w:proofErr w:type="spellEnd"/>
      <w:r w:rsidRPr="00721D3E">
        <w:rPr>
          <w:rFonts w:ascii="Times New Roman" w:eastAsia="Times New Roman" w:hAnsi="Times New Roman" w:cs="Times New Roman"/>
          <w:color w:val="000000"/>
          <w:sz w:val="28"/>
          <w:szCs w:val="28"/>
          <w:lang w:eastAsia="ru-RU"/>
        </w:rPr>
        <w:t xml:space="preserve"> сельского поселения и уст</w:t>
      </w:r>
      <w:r w:rsidRPr="00721D3E">
        <w:rPr>
          <w:rFonts w:ascii="Times New Roman" w:eastAsia="Times New Roman" w:hAnsi="Times New Roman" w:cs="Times New Roman"/>
          <w:sz w:val="28"/>
          <w:szCs w:val="28"/>
          <w:lang w:eastAsia="ru-RU"/>
        </w:rPr>
        <w:t xml:space="preserve">анавливает порядок организации и осуществления муниципального контроля за соблюдением требований, установленных Правилами благоустройства </w:t>
      </w:r>
      <w:r w:rsidRPr="00721D3E">
        <w:rPr>
          <w:rFonts w:ascii="Times New Roman" w:eastAsia="Times New Roman" w:hAnsi="Times New Roman" w:cs="Times New Roman"/>
          <w:color w:val="000000"/>
          <w:sz w:val="28"/>
          <w:szCs w:val="28"/>
          <w:lang w:eastAsia="ru-RU"/>
        </w:rPr>
        <w:t xml:space="preserve">территории </w:t>
      </w:r>
      <w:proofErr w:type="spellStart"/>
      <w:r w:rsidR="00484ECB">
        <w:rPr>
          <w:rFonts w:ascii="Times New Roman" w:eastAsia="Times New Roman" w:hAnsi="Times New Roman" w:cs="Times New Roman"/>
          <w:color w:val="000000"/>
          <w:sz w:val="28"/>
          <w:szCs w:val="28"/>
          <w:lang w:eastAsia="ru-RU"/>
        </w:rPr>
        <w:t>Усть-Ницинского</w:t>
      </w:r>
      <w:proofErr w:type="spellEnd"/>
      <w:r w:rsidRPr="00721D3E">
        <w:rPr>
          <w:rFonts w:ascii="Times New Roman" w:eastAsia="Times New Roman" w:hAnsi="Times New Roman" w:cs="Times New Roman"/>
          <w:color w:val="000000"/>
          <w:sz w:val="28"/>
          <w:szCs w:val="28"/>
          <w:lang w:eastAsia="ru-RU"/>
        </w:rPr>
        <w:t xml:space="preserve"> сельского поселения</w:t>
      </w:r>
      <w:r w:rsidRPr="00721D3E">
        <w:rPr>
          <w:rFonts w:ascii="Times New Roman" w:eastAsia="Times New Roman" w:hAnsi="Times New Roman" w:cs="Times New Roman"/>
          <w:color w:val="FF0000"/>
          <w:sz w:val="28"/>
          <w:szCs w:val="28"/>
          <w:lang w:eastAsia="ru-RU"/>
        </w:rPr>
        <w:t xml:space="preserve"> </w:t>
      </w:r>
      <w:r w:rsidRPr="00721D3E">
        <w:rPr>
          <w:rFonts w:ascii="Times New Roman" w:eastAsia="Times New Roman" w:hAnsi="Times New Roman" w:cs="Times New Roman"/>
          <w:sz w:val="28"/>
          <w:szCs w:val="28"/>
          <w:lang w:eastAsia="ru-RU"/>
        </w:rPr>
        <w:t>(далее – муниципальный контроль в сфере благоустройства, муниципальный контроль).</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2. 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3. Предметом муниципального контроля в сфере благоустройства </w:t>
      </w:r>
      <w:r w:rsidRPr="00721D3E">
        <w:rPr>
          <w:rFonts w:ascii="Times New Roman" w:eastAsia="Times New Roman" w:hAnsi="Times New Roman" w:cs="Times New Roman"/>
          <w:color w:val="000000"/>
          <w:sz w:val="28"/>
          <w:szCs w:val="28"/>
          <w:lang w:eastAsia="ru-RU"/>
        </w:rPr>
        <w:t xml:space="preserve">является соблюдение гражданами и организациями Правил благоустройства территории </w:t>
      </w:r>
      <w:proofErr w:type="spellStart"/>
      <w:r w:rsidR="00484ECB">
        <w:rPr>
          <w:rFonts w:ascii="Times New Roman" w:eastAsia="Times New Roman" w:hAnsi="Times New Roman" w:cs="Times New Roman"/>
          <w:color w:val="000000"/>
          <w:sz w:val="28"/>
          <w:szCs w:val="28"/>
          <w:lang w:eastAsia="ru-RU"/>
        </w:rPr>
        <w:t>Усть-Ницинского</w:t>
      </w:r>
      <w:proofErr w:type="spellEnd"/>
      <w:r w:rsidRPr="00721D3E">
        <w:rPr>
          <w:rFonts w:ascii="Times New Roman" w:eastAsia="Times New Roman" w:hAnsi="Times New Roman" w:cs="Times New Roman"/>
          <w:color w:val="000000"/>
          <w:sz w:val="28"/>
          <w:szCs w:val="28"/>
          <w:lang w:eastAsia="ru-RU"/>
        </w:rPr>
        <w:t xml:space="preserve"> сельского поселения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4. Муниципальный контроль в сфере благоустройства осуществляется </w:t>
      </w:r>
      <w:r w:rsidR="00484ECB">
        <w:rPr>
          <w:rFonts w:ascii="Times New Roman" w:eastAsia="Times New Roman" w:hAnsi="Times New Roman" w:cs="Times New Roman"/>
          <w:color w:val="000000"/>
          <w:sz w:val="28"/>
          <w:szCs w:val="28"/>
          <w:lang w:eastAsia="ru-RU"/>
        </w:rPr>
        <w:t xml:space="preserve">Администрацией </w:t>
      </w:r>
      <w:proofErr w:type="spellStart"/>
      <w:r w:rsidR="00484ECB">
        <w:rPr>
          <w:rFonts w:ascii="Times New Roman" w:eastAsia="Times New Roman" w:hAnsi="Times New Roman" w:cs="Times New Roman"/>
          <w:color w:val="000000"/>
          <w:sz w:val="28"/>
          <w:szCs w:val="28"/>
          <w:lang w:eastAsia="ru-RU"/>
        </w:rPr>
        <w:t>Усть-Ницинского</w:t>
      </w:r>
      <w:proofErr w:type="spellEnd"/>
      <w:r w:rsidRPr="00721D3E">
        <w:rPr>
          <w:rFonts w:ascii="Times New Roman" w:eastAsia="Times New Roman" w:hAnsi="Times New Roman" w:cs="Times New Roman"/>
          <w:color w:val="000000"/>
          <w:sz w:val="28"/>
          <w:szCs w:val="28"/>
          <w:lang w:eastAsia="ru-RU"/>
        </w:rPr>
        <w:t xml:space="preserve"> сельского поселения</w:t>
      </w:r>
      <w:r w:rsidRPr="00721D3E">
        <w:rPr>
          <w:rFonts w:ascii="Times New Roman" w:eastAsia="Times New Roman" w:hAnsi="Times New Roman" w:cs="Times New Roman"/>
          <w:sz w:val="28"/>
          <w:szCs w:val="28"/>
          <w:lang w:eastAsia="ru-RU"/>
        </w:rPr>
        <w:t xml:space="preserve"> (далее – Администрация, орган муниципального контроля, контрольный орган).</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5. Должностными лицами, уполномоченными на осуществление от имени Администрации </w:t>
      </w:r>
      <w:r w:rsidRPr="00721D3E">
        <w:rPr>
          <w:rFonts w:ascii="Times New Roman" w:eastAsia="Times New Roman" w:hAnsi="Times New Roman" w:cs="Times New Roman"/>
          <w:color w:val="000000"/>
          <w:sz w:val="28"/>
          <w:szCs w:val="28"/>
          <w:lang w:eastAsia="ru-RU"/>
        </w:rPr>
        <w:t>муниципального контроля в сфере благоустройства,</w:t>
      </w:r>
      <w:r w:rsidRPr="00721D3E">
        <w:rPr>
          <w:rFonts w:ascii="Times New Roman" w:eastAsia="Times New Roman" w:hAnsi="Times New Roman" w:cs="Times New Roman"/>
          <w:sz w:val="28"/>
          <w:szCs w:val="28"/>
          <w:lang w:eastAsia="ru-RU"/>
        </w:rPr>
        <w:t xml:space="preserve"> являются должностные лица Администрации, определенные постановлением Администрации.</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6.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721D3E" w:rsidRPr="00721D3E" w:rsidRDefault="00721D3E" w:rsidP="00721D3E">
      <w:pPr>
        <w:widowControl w:val="0"/>
        <w:numPr>
          <w:ilvl w:val="0"/>
          <w:numId w:val="4"/>
        </w:numPr>
        <w:tabs>
          <w:tab w:val="left" w:pos="1082"/>
        </w:tabs>
        <w:suppressAutoHyphen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 xml:space="preserve">Глава </w:t>
      </w:r>
      <w:proofErr w:type="spellStart"/>
      <w:r w:rsidR="00484ECB">
        <w:rPr>
          <w:rFonts w:ascii="Times New Roman" w:eastAsia="Times New Roman" w:hAnsi="Times New Roman" w:cs="Times New Roman"/>
          <w:color w:val="000000"/>
          <w:sz w:val="28"/>
          <w:szCs w:val="28"/>
          <w:lang w:eastAsia="ru-RU"/>
        </w:rPr>
        <w:t>Усть-Ницинского</w:t>
      </w:r>
      <w:proofErr w:type="spellEnd"/>
      <w:r w:rsidRPr="00721D3E">
        <w:rPr>
          <w:rFonts w:ascii="Times New Roman" w:eastAsia="Times New Roman" w:hAnsi="Times New Roman" w:cs="Times New Roman"/>
          <w:color w:val="000000"/>
          <w:sz w:val="28"/>
          <w:szCs w:val="28"/>
          <w:lang w:eastAsia="ru-RU"/>
        </w:rPr>
        <w:t xml:space="preserve"> сельского поселения;</w:t>
      </w: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ab/>
        <w:t xml:space="preserve">7. </w:t>
      </w:r>
      <w:r w:rsidRPr="00721D3E">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w:t>
      </w:r>
      <w:r w:rsidRPr="00721D3E">
        <w:rPr>
          <w:rFonts w:ascii="Times New Roman" w:eastAsia="Times New Roman" w:hAnsi="Times New Roman" w:cs="Times New Roman"/>
          <w:sz w:val="28"/>
          <w:szCs w:val="28"/>
          <w:lang w:eastAsia="ru-RU"/>
        </w:rPr>
        <w:lastRenderedPageBreak/>
        <w:t>в сфере благоустройства, применяются положения Закона № 248 - ФЗ.</w:t>
      </w:r>
    </w:p>
    <w:p w:rsidR="00721D3E" w:rsidRPr="00721D3E" w:rsidRDefault="00721D3E" w:rsidP="00721D3E">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 xml:space="preserve">8. </w:t>
      </w:r>
      <w:r w:rsidRPr="00721D3E">
        <w:rPr>
          <w:rFonts w:ascii="Times New Roman" w:eastAsia="Times New Roman" w:hAnsi="Times New Roman" w:cs="Times New Roman"/>
          <w:sz w:val="28"/>
          <w:szCs w:val="28"/>
          <w:lang w:eastAsia="ru-RU"/>
        </w:rPr>
        <w:t>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721D3E" w:rsidRPr="00721D3E" w:rsidRDefault="00721D3E" w:rsidP="00721D3E">
      <w:pPr>
        <w:spacing w:after="0" w:line="240" w:lineRule="auto"/>
        <w:ind w:firstLine="709"/>
        <w:jc w:val="center"/>
        <w:rPr>
          <w:rFonts w:ascii="Times New Roman" w:eastAsia="Times New Roman" w:hAnsi="Times New Roman" w:cs="Times New Roman"/>
          <w:sz w:val="28"/>
          <w:szCs w:val="28"/>
          <w:lang w:eastAsia="ru-RU"/>
        </w:rPr>
      </w:pPr>
    </w:p>
    <w:p w:rsidR="00721D3E" w:rsidRPr="00721D3E" w:rsidRDefault="00721D3E" w:rsidP="00721D3E">
      <w:pPr>
        <w:spacing w:after="0" w:line="240" w:lineRule="auto"/>
        <w:jc w:val="center"/>
        <w:rPr>
          <w:rFonts w:ascii="Times New Roman" w:eastAsia="Times New Roman" w:hAnsi="Times New Roman" w:cs="Times New Roman"/>
          <w:b/>
          <w:sz w:val="28"/>
          <w:szCs w:val="28"/>
          <w:lang w:eastAsia="ru-RU"/>
        </w:rPr>
      </w:pPr>
      <w:r w:rsidRPr="00721D3E">
        <w:rPr>
          <w:rFonts w:ascii="Times New Roman" w:eastAsia="Times New Roman" w:hAnsi="Times New Roman" w:cs="Times New Roman"/>
          <w:b/>
          <w:sz w:val="28"/>
          <w:szCs w:val="28"/>
          <w:lang w:eastAsia="ru-RU"/>
        </w:rPr>
        <w:t>РАЗДЕЛ II. Объекты муниципального контроля</w:t>
      </w:r>
    </w:p>
    <w:p w:rsidR="00721D3E" w:rsidRPr="00721D3E" w:rsidRDefault="00721D3E" w:rsidP="00721D3E">
      <w:pPr>
        <w:spacing w:after="0" w:line="240" w:lineRule="auto"/>
        <w:ind w:firstLine="709"/>
        <w:jc w:val="center"/>
        <w:rPr>
          <w:rFonts w:ascii="Times New Roman" w:eastAsia="Times New Roman" w:hAnsi="Times New Roman" w:cs="Times New Roman"/>
          <w:sz w:val="28"/>
          <w:szCs w:val="28"/>
          <w:lang w:eastAsia="ru-RU"/>
        </w:rPr>
      </w:pP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9. Объектами муниципального контроля в сфере благоустройства являются:</w:t>
      </w:r>
    </w:p>
    <w:p w:rsidR="00721D3E" w:rsidRPr="00721D3E" w:rsidRDefault="00721D3E" w:rsidP="00721D3E">
      <w:pPr>
        <w:tabs>
          <w:tab w:val="left" w:pos="1136"/>
        </w:tabs>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21D3E" w:rsidRPr="00721D3E" w:rsidRDefault="00721D3E" w:rsidP="00721D3E">
      <w:pPr>
        <w:tabs>
          <w:tab w:val="left" w:pos="1136"/>
        </w:tabs>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21D3E" w:rsidRPr="00721D3E" w:rsidRDefault="00721D3E" w:rsidP="00721D3E">
      <w:pPr>
        <w:tabs>
          <w:tab w:val="left" w:pos="1136"/>
        </w:tabs>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721D3E">
        <w:rPr>
          <w:rFonts w:ascii="Times New Roman" w:eastAsia="Times New Roman" w:hAnsi="Times New Roman" w:cs="Times New Roman"/>
          <w:sz w:val="28"/>
          <w:szCs w:val="28"/>
          <w:lang w:eastAsia="ru-RU"/>
        </w:rPr>
        <w:br/>
        <w:t>и (или) пользовании граждан или организаций, к которым предъявляются обязательные требования (далее - производственные объекты).</w:t>
      </w:r>
    </w:p>
    <w:p w:rsidR="00721D3E" w:rsidRPr="00721D3E" w:rsidRDefault="00721D3E" w:rsidP="00721D3E">
      <w:pPr>
        <w:tabs>
          <w:tab w:val="left" w:pos="1136"/>
        </w:tabs>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10. 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21D3E" w:rsidRPr="00721D3E" w:rsidRDefault="00721D3E" w:rsidP="00721D3E">
      <w:pPr>
        <w:spacing w:after="0" w:line="240" w:lineRule="auto"/>
        <w:jc w:val="center"/>
        <w:rPr>
          <w:rFonts w:ascii="Times New Roman" w:eastAsia="Times New Roman" w:hAnsi="Times New Roman" w:cs="Times New Roman"/>
          <w:sz w:val="28"/>
          <w:szCs w:val="28"/>
          <w:highlight w:val="green"/>
          <w:lang w:eastAsia="ru-RU"/>
        </w:rPr>
      </w:pPr>
    </w:p>
    <w:p w:rsidR="00721D3E" w:rsidRPr="00721D3E" w:rsidRDefault="00721D3E" w:rsidP="00721D3E">
      <w:pPr>
        <w:spacing w:after="0" w:line="240" w:lineRule="auto"/>
        <w:jc w:val="center"/>
        <w:rPr>
          <w:rFonts w:ascii="Times New Roman" w:eastAsia="Times New Roman" w:hAnsi="Times New Roman" w:cs="Times New Roman"/>
          <w:b/>
          <w:sz w:val="28"/>
          <w:szCs w:val="28"/>
          <w:lang w:eastAsia="ru-RU"/>
        </w:rPr>
      </w:pPr>
      <w:r w:rsidRPr="00721D3E">
        <w:rPr>
          <w:rFonts w:ascii="Times New Roman" w:eastAsia="Times New Roman" w:hAnsi="Times New Roman" w:cs="Times New Roman"/>
          <w:b/>
          <w:sz w:val="28"/>
          <w:szCs w:val="28"/>
          <w:lang w:eastAsia="ru-RU"/>
        </w:rPr>
        <w:t>РАЗДЕЛ III. Управление рисками причинения вреда (ущерба) охраняемым законом ценностям при осуществлении муниципального контроля</w:t>
      </w:r>
    </w:p>
    <w:p w:rsidR="00721D3E" w:rsidRPr="00721D3E" w:rsidRDefault="00721D3E" w:rsidP="00721D3E">
      <w:pPr>
        <w:spacing w:after="0" w:line="240" w:lineRule="auto"/>
        <w:ind w:firstLine="709"/>
        <w:rPr>
          <w:rFonts w:ascii="Times New Roman" w:eastAsia="Times New Roman" w:hAnsi="Times New Roman" w:cs="Times New Roman"/>
          <w:sz w:val="28"/>
          <w:szCs w:val="28"/>
          <w:lang w:eastAsia="ru-RU"/>
        </w:rPr>
      </w:pP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11. В соответствии со статьей 23 Закона № 248</w:t>
      </w:r>
      <w:r w:rsidRPr="00721D3E">
        <w:rPr>
          <w:rFonts w:ascii="Times New Roman" w:eastAsia="Times New Roman" w:hAnsi="Times New Roman" w:cs="Times New Roman"/>
          <w:sz w:val="28"/>
          <w:szCs w:val="28"/>
          <w:lang w:eastAsia="ru-RU"/>
        </w:rPr>
        <w:noBreakHyphen/>
        <w:t>ФЗ применяется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12. Администрация при осуществлении муниципального контроля</w:t>
      </w:r>
      <w:r w:rsidRPr="00721D3E">
        <w:rPr>
          <w:rFonts w:ascii="Times New Roman" w:eastAsia="Times New Roman" w:hAnsi="Times New Roman" w:cs="Times New Roman"/>
          <w:sz w:val="28"/>
          <w:szCs w:val="28"/>
          <w:lang w:eastAsia="ru-RU"/>
        </w:rPr>
        <w:br/>
        <w:t>в сфере благоустройства относит объекты муниципального контроля к одной</w:t>
      </w:r>
      <w:r w:rsidRPr="00721D3E">
        <w:rPr>
          <w:rFonts w:ascii="Times New Roman" w:eastAsia="Times New Roman" w:hAnsi="Times New Roman" w:cs="Times New Roman"/>
          <w:sz w:val="28"/>
          <w:szCs w:val="28"/>
          <w:lang w:eastAsia="ru-RU"/>
        </w:rPr>
        <w:br/>
        <w:t>из следующих категорий риска причинения вреда (ущерба) (далее – категории риска):</w:t>
      </w:r>
    </w:p>
    <w:p w:rsidR="00721D3E" w:rsidRPr="00721D3E" w:rsidRDefault="00721D3E" w:rsidP="00721D3E">
      <w:pPr>
        <w:tabs>
          <w:tab w:val="left" w:pos="1436"/>
        </w:tabs>
        <w:spacing w:after="0" w:line="240" w:lineRule="auto"/>
        <w:ind w:firstLine="709"/>
        <w:contextualSpacing/>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значительный риск;</w:t>
      </w:r>
    </w:p>
    <w:p w:rsidR="00721D3E" w:rsidRPr="00721D3E" w:rsidRDefault="00721D3E" w:rsidP="00721D3E">
      <w:pPr>
        <w:tabs>
          <w:tab w:val="left" w:pos="1436"/>
        </w:tabs>
        <w:spacing w:after="0" w:line="240" w:lineRule="auto"/>
        <w:ind w:firstLine="709"/>
        <w:contextualSpacing/>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умеренный риск;</w:t>
      </w:r>
    </w:p>
    <w:p w:rsidR="00721D3E" w:rsidRPr="00721D3E" w:rsidRDefault="00721D3E" w:rsidP="00721D3E">
      <w:pPr>
        <w:tabs>
          <w:tab w:val="left" w:pos="1436"/>
        </w:tabs>
        <w:spacing w:after="0" w:line="240" w:lineRule="auto"/>
        <w:ind w:firstLine="709"/>
        <w:contextualSpacing/>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низкий риск.</w:t>
      </w:r>
    </w:p>
    <w:p w:rsidR="00721D3E" w:rsidRPr="00721D3E" w:rsidRDefault="00721D3E" w:rsidP="00721D3E">
      <w:pPr>
        <w:tabs>
          <w:tab w:val="left" w:pos="1436"/>
        </w:tabs>
        <w:spacing w:after="0" w:line="240" w:lineRule="auto"/>
        <w:ind w:firstLine="709"/>
        <w:contextualSpacing/>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lastRenderedPageBreak/>
        <w:t>13. Критериями отнесения объектов муниципального контроля</w:t>
      </w:r>
      <w:r w:rsidRPr="00721D3E">
        <w:rPr>
          <w:rFonts w:ascii="Times New Roman" w:eastAsia="Times New Roman" w:hAnsi="Times New Roman" w:cs="Times New Roman"/>
          <w:sz w:val="28"/>
          <w:szCs w:val="28"/>
          <w:lang w:eastAsia="ru-RU"/>
        </w:rPr>
        <w:br/>
        <w:t xml:space="preserve">к категориям риска, указанным в пункте 13 настоящего Положения, являются: </w:t>
      </w:r>
    </w:p>
    <w:p w:rsidR="00721D3E" w:rsidRPr="00721D3E" w:rsidRDefault="00721D3E" w:rsidP="00721D3E">
      <w:pPr>
        <w:spacing w:after="0" w:line="240" w:lineRule="auto"/>
        <w:contextualSpacing/>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 для категории значительного риска – наличие факта привлечения</w:t>
      </w:r>
      <w:r w:rsidRPr="00721D3E">
        <w:rPr>
          <w:rFonts w:ascii="Times New Roman" w:eastAsia="Times New Roman" w:hAnsi="Times New Roman" w:cs="Times New Roman"/>
          <w:sz w:val="28"/>
          <w:szCs w:val="28"/>
          <w:lang w:eastAsia="ru-RU"/>
        </w:rPr>
        <w:br/>
        <w:t>в течение двух лет контролируемого лица к административной ответственности</w:t>
      </w:r>
      <w:r w:rsidRPr="00721D3E">
        <w:rPr>
          <w:rFonts w:ascii="Times New Roman" w:eastAsia="Times New Roman" w:hAnsi="Times New Roman" w:cs="Times New Roman"/>
          <w:sz w:val="28"/>
          <w:szCs w:val="28"/>
          <w:lang w:eastAsia="ru-RU"/>
        </w:rPr>
        <w:br/>
        <w:t>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721D3E" w:rsidRPr="00721D3E" w:rsidRDefault="00721D3E" w:rsidP="00721D3E">
      <w:pPr>
        <w:tabs>
          <w:tab w:val="left" w:pos="1436"/>
        </w:tabs>
        <w:spacing w:after="0" w:line="240" w:lineRule="auto"/>
        <w:ind w:firstLine="709"/>
        <w:contextualSpacing/>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для категории умеренного риска – наличие факта привлечения в течение двух лет контролируемого лица к административной ответственности</w:t>
      </w:r>
      <w:r w:rsidRPr="00721D3E">
        <w:rPr>
          <w:rFonts w:ascii="Times New Roman" w:eastAsia="Times New Roman" w:hAnsi="Times New Roman" w:cs="Times New Roman"/>
          <w:sz w:val="28"/>
          <w:szCs w:val="28"/>
          <w:lang w:eastAsia="ru-RU"/>
        </w:rPr>
        <w:br/>
        <w:t>за нарушения в 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721D3E" w:rsidRPr="00721D3E" w:rsidRDefault="00721D3E" w:rsidP="00721D3E">
      <w:pPr>
        <w:tabs>
          <w:tab w:val="left" w:pos="1436"/>
        </w:tabs>
        <w:spacing w:after="0" w:line="240" w:lineRule="auto"/>
        <w:ind w:firstLine="709"/>
        <w:contextualSpacing/>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для категории низкого риска – отсутствие обстоятельств, предусмотренных для категорий значительного и умеренного риска.</w:t>
      </w:r>
    </w:p>
    <w:p w:rsidR="00721D3E" w:rsidRPr="00721D3E" w:rsidRDefault="00721D3E" w:rsidP="00721D3E">
      <w:pPr>
        <w:spacing w:after="0" w:line="240" w:lineRule="auto"/>
        <w:jc w:val="center"/>
        <w:rPr>
          <w:rFonts w:ascii="Times New Roman" w:eastAsia="Times New Roman" w:hAnsi="Times New Roman" w:cs="Times New Roman"/>
          <w:i/>
          <w:sz w:val="28"/>
          <w:szCs w:val="28"/>
          <w:highlight w:val="green"/>
          <w:lang w:eastAsia="ru-RU"/>
        </w:rPr>
      </w:pPr>
    </w:p>
    <w:p w:rsidR="00721D3E" w:rsidRPr="00721D3E" w:rsidRDefault="00721D3E" w:rsidP="00721D3E">
      <w:pPr>
        <w:spacing w:after="0" w:line="240" w:lineRule="auto"/>
        <w:jc w:val="center"/>
        <w:rPr>
          <w:rFonts w:ascii="Times New Roman" w:eastAsia="Times New Roman" w:hAnsi="Times New Roman" w:cs="Times New Roman"/>
          <w:b/>
          <w:sz w:val="28"/>
          <w:szCs w:val="28"/>
          <w:lang w:eastAsia="ru-RU"/>
        </w:rPr>
      </w:pPr>
      <w:r w:rsidRPr="00721D3E">
        <w:rPr>
          <w:rFonts w:ascii="Times New Roman" w:eastAsia="Times New Roman" w:hAnsi="Times New Roman" w:cs="Times New Roman"/>
          <w:b/>
          <w:sz w:val="28"/>
          <w:szCs w:val="28"/>
          <w:lang w:eastAsia="ru-RU"/>
        </w:rPr>
        <w:t xml:space="preserve">РАЗДЕЛ IV. Учет рисков причинения вреда (ущерба) охраняемым законом ценностям при проведении контрольных (надзорных) мероприятий </w:t>
      </w:r>
    </w:p>
    <w:p w:rsidR="00721D3E" w:rsidRPr="00721D3E" w:rsidRDefault="00721D3E" w:rsidP="00721D3E">
      <w:pPr>
        <w:spacing w:after="0" w:line="240" w:lineRule="auto"/>
        <w:ind w:firstLine="720"/>
        <w:rPr>
          <w:rFonts w:ascii="Times New Roman" w:eastAsia="Times New Roman" w:hAnsi="Times New Roman" w:cs="Times New Roman"/>
          <w:b/>
          <w:sz w:val="28"/>
          <w:szCs w:val="28"/>
          <w:lang w:eastAsia="ru-RU"/>
        </w:rPr>
      </w:pPr>
    </w:p>
    <w:p w:rsidR="00721D3E" w:rsidRPr="00721D3E" w:rsidRDefault="00721D3E" w:rsidP="00721D3E">
      <w:pPr>
        <w:spacing w:after="0" w:line="240" w:lineRule="auto"/>
        <w:ind w:firstLine="720"/>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14.  Органом муниципального контроля проводятся следующие виды плановых контрольных (надзорных) мероприятий:</w:t>
      </w:r>
    </w:p>
    <w:p w:rsidR="00721D3E" w:rsidRPr="00721D3E" w:rsidRDefault="00721D3E" w:rsidP="00721D3E">
      <w:pPr>
        <w:spacing w:after="0" w:line="240" w:lineRule="auto"/>
        <w:ind w:firstLine="720"/>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1) выездная проверка - проводится в целях оценки соблюдения контролируемыми лицами обязательных требований и решений органа муниципального контроля.</w:t>
      </w:r>
    </w:p>
    <w:p w:rsidR="00721D3E" w:rsidRPr="00721D3E" w:rsidRDefault="00721D3E" w:rsidP="00721D3E">
      <w:pPr>
        <w:spacing w:after="0" w:line="240" w:lineRule="auto"/>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1D3E" w:rsidRPr="00721D3E" w:rsidRDefault="00721D3E" w:rsidP="00721D3E">
      <w:pPr>
        <w:spacing w:after="0" w:line="240" w:lineRule="auto"/>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Срок проведения выездной проверки не может превышать сроки, установленные частью 7 статьи 73 Федерального закона от 31 июля 2020 года № 248</w:t>
      </w:r>
      <w:r w:rsidRPr="00721D3E">
        <w:rPr>
          <w:rFonts w:ascii="Times New Roman" w:eastAsia="Times New Roman" w:hAnsi="Times New Roman" w:cs="Times New Roman"/>
          <w:sz w:val="28"/>
          <w:szCs w:val="28"/>
          <w:lang w:eastAsia="ru-RU"/>
        </w:rPr>
        <w:noBreakHyphen/>
        <w:t>ФЗ.</w:t>
      </w:r>
    </w:p>
    <w:p w:rsidR="00721D3E" w:rsidRPr="00721D3E" w:rsidRDefault="00721D3E" w:rsidP="00721D3E">
      <w:pPr>
        <w:spacing w:after="0" w:line="240" w:lineRule="auto"/>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В ходе выездной проверки могут совершаться следующие контрольные (надзорные) действия:</w:t>
      </w:r>
    </w:p>
    <w:p w:rsidR="00721D3E" w:rsidRPr="00721D3E" w:rsidRDefault="00721D3E" w:rsidP="00721D3E">
      <w:pPr>
        <w:spacing w:after="0" w:line="240" w:lineRule="auto"/>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осмотр;</w:t>
      </w:r>
    </w:p>
    <w:p w:rsidR="00721D3E" w:rsidRPr="00721D3E" w:rsidRDefault="00721D3E" w:rsidP="00721D3E">
      <w:pPr>
        <w:spacing w:after="0" w:line="240" w:lineRule="auto"/>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опрос;</w:t>
      </w:r>
    </w:p>
    <w:p w:rsidR="00721D3E" w:rsidRPr="00721D3E" w:rsidRDefault="00721D3E" w:rsidP="00721D3E">
      <w:pPr>
        <w:spacing w:after="0" w:line="240" w:lineRule="auto"/>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получение письменных объяснений;</w:t>
      </w:r>
    </w:p>
    <w:p w:rsidR="00721D3E" w:rsidRPr="00721D3E" w:rsidRDefault="00721D3E" w:rsidP="00721D3E">
      <w:pPr>
        <w:spacing w:after="0" w:line="240" w:lineRule="auto"/>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истребование документов;</w:t>
      </w:r>
    </w:p>
    <w:p w:rsidR="00721D3E" w:rsidRPr="00721D3E" w:rsidRDefault="00721D3E" w:rsidP="00721D3E">
      <w:pPr>
        <w:spacing w:after="0" w:line="240" w:lineRule="auto"/>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экспертиза.</w:t>
      </w:r>
    </w:p>
    <w:p w:rsidR="00721D3E" w:rsidRPr="00721D3E" w:rsidRDefault="00721D3E" w:rsidP="00721D3E">
      <w:pPr>
        <w:autoSpaceDE w:val="0"/>
        <w:spacing w:after="0" w:line="240" w:lineRule="auto"/>
        <w:ind w:firstLine="720"/>
        <w:jc w:val="both"/>
        <w:rPr>
          <w:rFonts w:ascii="Times New Roman" w:eastAsia="SimSun" w:hAnsi="Times New Roman" w:cs="Times New Roman"/>
          <w:sz w:val="28"/>
          <w:szCs w:val="28"/>
          <w:lang w:eastAsia="zh-CN"/>
        </w:rPr>
      </w:pPr>
      <w:r w:rsidRPr="00721D3E">
        <w:rPr>
          <w:rFonts w:ascii="Times New Roman" w:eastAsia="SimSun" w:hAnsi="Times New Roman" w:cs="Times New Roman"/>
          <w:sz w:val="28"/>
          <w:szCs w:val="28"/>
          <w:lang w:eastAsia="zh-CN"/>
        </w:rPr>
        <w:t>Может проводиться с использованием средств дистанционного взаимодействия, в том числе посредством аудио- или видеосвязи.</w:t>
      </w:r>
    </w:p>
    <w:p w:rsidR="00721D3E" w:rsidRPr="00721D3E" w:rsidRDefault="00721D3E" w:rsidP="00721D3E">
      <w:pPr>
        <w:autoSpaceDE w:val="0"/>
        <w:spacing w:after="0" w:line="240" w:lineRule="auto"/>
        <w:ind w:firstLine="720"/>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По итогам выездной проверки составляется </w:t>
      </w:r>
      <w:r w:rsidRPr="00721D3E">
        <w:rPr>
          <w:rFonts w:ascii="Times New Roman" w:eastAsia="SimSun" w:hAnsi="Times New Roman" w:cs="Times New Roman"/>
          <w:sz w:val="28"/>
          <w:szCs w:val="28"/>
          <w:lang w:eastAsia="zh-CN"/>
        </w:rPr>
        <w:t xml:space="preserve">акт контрольного (надзорного)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 составленные по результатам проведения контрольных (надзорных) действий, </w:t>
      </w:r>
      <w:r w:rsidRPr="00721D3E">
        <w:rPr>
          <w:rFonts w:ascii="Times New Roman" w:eastAsia="SimSun" w:hAnsi="Times New Roman" w:cs="Times New Roman"/>
          <w:sz w:val="28"/>
          <w:szCs w:val="28"/>
          <w:lang w:eastAsia="zh-CN"/>
        </w:rPr>
        <w:lastRenderedPageBreak/>
        <w:t>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721D3E" w:rsidRPr="00721D3E" w:rsidRDefault="00721D3E" w:rsidP="00721D3E">
      <w:pPr>
        <w:autoSpaceDE w:val="0"/>
        <w:spacing w:after="0" w:line="240" w:lineRule="auto"/>
        <w:ind w:firstLine="720"/>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В случае выявления </w:t>
      </w:r>
      <w:r w:rsidRPr="00721D3E">
        <w:rPr>
          <w:rFonts w:ascii="Times New Roman" w:eastAsia="SimSun" w:hAnsi="Times New Roman" w:cs="Times New Roman"/>
          <w:sz w:val="28"/>
          <w:szCs w:val="28"/>
          <w:lang w:eastAsia="zh-CN"/>
        </w:rPr>
        <w:t>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21D3E" w:rsidRPr="00721D3E" w:rsidRDefault="00721D3E" w:rsidP="00721D3E">
      <w:pPr>
        <w:autoSpaceDE w:val="0"/>
        <w:spacing w:after="0" w:line="240" w:lineRule="auto"/>
        <w:ind w:firstLine="720"/>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 В случае отсутствия нарушений обязательных требований органом муниципального контроля вносится соответствующая запись в </w:t>
      </w:r>
      <w:r w:rsidRPr="00721D3E">
        <w:rPr>
          <w:rFonts w:ascii="Times New Roman" w:eastAsia="SimSun" w:hAnsi="Times New Roman" w:cs="Times New Roman"/>
          <w:sz w:val="28"/>
          <w:szCs w:val="28"/>
          <w:lang w:eastAsia="zh-CN"/>
        </w:rPr>
        <w:t>единый реестр контрольных (надзорных) мероприятий.</w:t>
      </w:r>
    </w:p>
    <w:p w:rsidR="00721D3E" w:rsidRPr="00721D3E" w:rsidRDefault="00721D3E" w:rsidP="00721D3E">
      <w:pPr>
        <w:spacing w:after="0" w:line="240" w:lineRule="auto"/>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2) инспекционный визит - проводится в целях оценки соблюдения контролируемым лицом обязательных требований и решений органа муниципального контроля.</w:t>
      </w:r>
    </w:p>
    <w:p w:rsidR="00721D3E" w:rsidRPr="00721D3E" w:rsidRDefault="00721D3E" w:rsidP="00721D3E">
      <w:pPr>
        <w:spacing w:after="0" w:line="240" w:lineRule="auto"/>
        <w:ind w:firstLine="709"/>
        <w:contextualSpacing/>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w:t>
      </w:r>
      <w:r w:rsidRPr="00721D3E">
        <w:rPr>
          <w:rFonts w:ascii="Times New Roman" w:eastAsia="Times New Roman" w:hAnsi="Times New Roman" w:cs="Times New Roman"/>
          <w:color w:val="000000"/>
          <w:sz w:val="28"/>
          <w:szCs w:val="28"/>
          <w:lang w:eastAsia="ru-RU"/>
        </w:rPr>
        <w:t>.</w:t>
      </w:r>
      <w:r w:rsidRPr="00721D3E">
        <w:rPr>
          <w:rFonts w:ascii="Times New Roman" w:eastAsia="Times New Roman" w:hAnsi="Times New Roman" w:cs="Times New Roman"/>
          <w:sz w:val="28"/>
          <w:szCs w:val="28"/>
          <w:lang w:eastAsia="ru-RU"/>
        </w:rPr>
        <w:t xml:space="preserve"> </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В ходе инспекционного визита могут совершаться:</w:t>
      </w:r>
    </w:p>
    <w:p w:rsidR="00721D3E" w:rsidRPr="00721D3E" w:rsidRDefault="00721D3E" w:rsidP="00721D3E">
      <w:pPr>
        <w:spacing w:after="0" w:line="240" w:lineRule="auto"/>
        <w:ind w:firstLine="709"/>
        <w:jc w:val="both"/>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осмотр;</w:t>
      </w:r>
    </w:p>
    <w:p w:rsidR="00721D3E" w:rsidRPr="00721D3E" w:rsidRDefault="00721D3E" w:rsidP="00721D3E">
      <w:pPr>
        <w:spacing w:after="0" w:line="240" w:lineRule="auto"/>
        <w:ind w:firstLine="709"/>
        <w:jc w:val="both"/>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 xml:space="preserve">опрос; </w:t>
      </w:r>
    </w:p>
    <w:p w:rsidR="00721D3E" w:rsidRPr="00721D3E" w:rsidRDefault="00721D3E" w:rsidP="00721D3E">
      <w:pPr>
        <w:spacing w:after="0" w:line="240" w:lineRule="auto"/>
        <w:ind w:firstLine="709"/>
        <w:jc w:val="both"/>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 xml:space="preserve">получение письменных объяснений; </w:t>
      </w:r>
    </w:p>
    <w:p w:rsidR="00721D3E" w:rsidRPr="00721D3E" w:rsidRDefault="00721D3E" w:rsidP="00721D3E">
      <w:pPr>
        <w:spacing w:after="0" w:line="240" w:lineRule="auto"/>
        <w:ind w:firstLine="709"/>
        <w:jc w:val="both"/>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 xml:space="preserve">инструментальное обследование; </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color w:val="000000"/>
          <w:sz w:val="28"/>
          <w:szCs w:val="28"/>
          <w:lang w:eastAsia="ru-RU"/>
        </w:rPr>
        <w:t>истребование документов, которые должны находиться в месте нахождения (осуществления деятельности) контролируемого лица</w:t>
      </w:r>
      <w:r w:rsidRPr="00721D3E">
        <w:rPr>
          <w:rFonts w:ascii="Times New Roman" w:eastAsia="Times New Roman" w:hAnsi="Times New Roman" w:cs="Times New Roman"/>
          <w:sz w:val="28"/>
          <w:szCs w:val="28"/>
          <w:lang w:eastAsia="ru-RU"/>
        </w:rPr>
        <w:t>.</w:t>
      </w:r>
    </w:p>
    <w:p w:rsidR="00721D3E" w:rsidRPr="00721D3E" w:rsidRDefault="00721D3E" w:rsidP="00721D3E">
      <w:pPr>
        <w:autoSpaceDE w:val="0"/>
        <w:spacing w:after="0" w:line="240" w:lineRule="auto"/>
        <w:ind w:firstLine="709"/>
        <w:jc w:val="both"/>
        <w:rPr>
          <w:rFonts w:ascii="Times New Roman" w:eastAsia="SimSun" w:hAnsi="Times New Roman" w:cs="Times New Roman"/>
          <w:sz w:val="28"/>
          <w:szCs w:val="28"/>
          <w:lang w:eastAsia="zh-CN"/>
        </w:rPr>
      </w:pPr>
      <w:r w:rsidRPr="00721D3E">
        <w:rPr>
          <w:rFonts w:ascii="Times New Roman" w:eastAsia="SimSun" w:hAnsi="Times New Roman" w:cs="Times New Roman"/>
          <w:sz w:val="28"/>
          <w:szCs w:val="28"/>
          <w:lang w:eastAsia="zh-CN"/>
        </w:rP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w:t>
      </w:r>
    </w:p>
    <w:p w:rsidR="00721D3E" w:rsidRPr="00721D3E" w:rsidRDefault="00721D3E" w:rsidP="00721D3E">
      <w:pPr>
        <w:autoSpaceDE w:val="0"/>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SimSun" w:hAnsi="Times New Roman" w:cs="Times New Roman"/>
          <w:sz w:val="28"/>
          <w:szCs w:val="28"/>
          <w:lang w:eastAsia="zh-CN"/>
        </w:rPr>
        <w:t>По итогам планового инспекционного визита составляется акт с приложением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(надзорных) действий, и иных документов</w:t>
      </w:r>
      <w:r w:rsidRPr="00721D3E">
        <w:rPr>
          <w:rFonts w:ascii="Times New Roman" w:eastAsia="Times New Roman" w:hAnsi="Times New Roman" w:cs="Times New Roman"/>
          <w:color w:val="000000"/>
          <w:sz w:val="28"/>
          <w:szCs w:val="28"/>
          <w:lang w:eastAsia="ru-RU"/>
        </w:rPr>
        <w:t>.</w:t>
      </w:r>
    </w:p>
    <w:p w:rsidR="00721D3E" w:rsidRPr="00721D3E" w:rsidRDefault="00721D3E" w:rsidP="00721D3E">
      <w:pPr>
        <w:autoSpaceDE w:val="0"/>
        <w:spacing w:after="0" w:line="240" w:lineRule="auto"/>
        <w:jc w:val="both"/>
        <w:rPr>
          <w:rFonts w:ascii="Times New Roman" w:eastAsia="SimSun" w:hAnsi="Times New Roman" w:cs="Times New Roman"/>
          <w:sz w:val="28"/>
          <w:szCs w:val="28"/>
          <w:lang w:eastAsia="zh-CN"/>
        </w:rPr>
      </w:pPr>
    </w:p>
    <w:p w:rsidR="00721D3E" w:rsidRPr="00721D3E" w:rsidRDefault="00721D3E" w:rsidP="00721D3E">
      <w:pPr>
        <w:spacing w:after="0" w:line="240" w:lineRule="auto"/>
        <w:ind w:firstLine="720"/>
        <w:jc w:val="center"/>
        <w:rPr>
          <w:rFonts w:ascii="Times New Roman" w:eastAsia="Times New Roman" w:hAnsi="Times New Roman" w:cs="Times New Roman"/>
          <w:b/>
          <w:sz w:val="28"/>
          <w:szCs w:val="28"/>
          <w:lang w:eastAsia="ru-RU"/>
        </w:rPr>
      </w:pPr>
      <w:r w:rsidRPr="00721D3E">
        <w:rPr>
          <w:rFonts w:ascii="Times New Roman" w:eastAsia="Times New Roman" w:hAnsi="Times New Roman" w:cs="Times New Roman"/>
          <w:b/>
          <w:sz w:val="28"/>
          <w:szCs w:val="28"/>
          <w:lang w:eastAsia="ru-RU"/>
        </w:rPr>
        <w:t>РАЗДЕЛ V. Профилактика рисков причинения вреда (ущерба) охраняемым законом ценностям</w:t>
      </w:r>
    </w:p>
    <w:p w:rsidR="00721D3E" w:rsidRPr="00721D3E" w:rsidRDefault="00721D3E" w:rsidP="00721D3E">
      <w:pPr>
        <w:spacing w:after="0" w:line="240" w:lineRule="auto"/>
        <w:jc w:val="center"/>
        <w:rPr>
          <w:rFonts w:ascii="Times New Roman" w:eastAsia="Times New Roman" w:hAnsi="Times New Roman" w:cs="Times New Roman"/>
          <w:sz w:val="28"/>
          <w:szCs w:val="28"/>
          <w:lang w:eastAsia="ru-RU"/>
        </w:rPr>
      </w:pP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15. 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721D3E" w:rsidRPr="00721D3E" w:rsidRDefault="00721D3E" w:rsidP="00721D3E">
      <w:pPr>
        <w:tabs>
          <w:tab w:val="left" w:pos="1243"/>
        </w:tabs>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1) информирование;</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2) консультирование.</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3) обобщение правоприменительной практики.</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16. 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721D3E" w:rsidRPr="00721D3E" w:rsidRDefault="00721D3E" w:rsidP="00721D3E">
      <w:pPr>
        <w:tabs>
          <w:tab w:val="left" w:pos="54"/>
        </w:tabs>
        <w:spacing w:after="0" w:line="240" w:lineRule="auto"/>
        <w:ind w:firstLine="680"/>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lastRenderedPageBreak/>
        <w:t>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rsidR="00721D3E" w:rsidRPr="00721D3E" w:rsidRDefault="00721D3E" w:rsidP="00721D3E">
      <w:pPr>
        <w:tabs>
          <w:tab w:val="left" w:pos="54"/>
        </w:tabs>
        <w:spacing w:after="0" w:line="240" w:lineRule="auto"/>
        <w:ind w:firstLine="680"/>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17. Консультирование, в том числе письменное, осуществляется Администрацией по вопросам соблюдения обязательных требований, указанных в пункте 3 н</w:t>
      </w:r>
      <w:r w:rsidRPr="00721D3E">
        <w:rPr>
          <w:rFonts w:ascii="Times New Roman" w:eastAsia="Times New Roman" w:hAnsi="Times New Roman" w:cs="Times New Roman"/>
          <w:color w:val="000000"/>
          <w:sz w:val="28"/>
          <w:szCs w:val="28"/>
          <w:lang w:eastAsia="ru-RU"/>
        </w:rPr>
        <w:t>астоящего Положения.</w:t>
      </w:r>
    </w:p>
    <w:p w:rsidR="00721D3E" w:rsidRPr="00721D3E" w:rsidRDefault="00721D3E" w:rsidP="00721D3E">
      <w:pPr>
        <w:tabs>
          <w:tab w:val="left" w:pos="1136"/>
        </w:tabs>
        <w:spacing w:after="0" w:line="240" w:lineRule="auto"/>
        <w:ind w:firstLine="680"/>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Консультирование осуществляется должностными лицами </w:t>
      </w:r>
      <w:proofErr w:type="gramStart"/>
      <w:r w:rsidRPr="00721D3E">
        <w:rPr>
          <w:rFonts w:ascii="Times New Roman" w:eastAsia="Times New Roman" w:hAnsi="Times New Roman" w:cs="Times New Roman"/>
          <w:sz w:val="28"/>
          <w:szCs w:val="28"/>
          <w:lang w:eastAsia="ru-RU"/>
        </w:rPr>
        <w:t>Администрации,  по</w:t>
      </w:r>
      <w:proofErr w:type="gramEnd"/>
      <w:r w:rsidRPr="00721D3E">
        <w:rPr>
          <w:rFonts w:ascii="Times New Roman" w:eastAsia="Times New Roman" w:hAnsi="Times New Roman" w:cs="Times New Roman"/>
          <w:sz w:val="28"/>
          <w:szCs w:val="28"/>
          <w:lang w:eastAsia="ru-RU"/>
        </w:rPr>
        <w:t xml:space="preserve">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721D3E" w:rsidRPr="00721D3E" w:rsidRDefault="00721D3E" w:rsidP="00721D3E">
      <w:pPr>
        <w:spacing w:after="0" w:line="240" w:lineRule="auto"/>
        <w:ind w:firstLine="680"/>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721D3E" w:rsidRPr="00721D3E" w:rsidRDefault="00721D3E" w:rsidP="00721D3E">
      <w:pPr>
        <w:spacing w:after="0" w:line="240" w:lineRule="auto"/>
        <w:ind w:firstLine="680"/>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органа Администрации, уполномоченного в сфере благоустройства.</w:t>
      </w:r>
    </w:p>
    <w:p w:rsidR="00721D3E" w:rsidRPr="00721D3E" w:rsidRDefault="00721D3E" w:rsidP="00721D3E">
      <w:pPr>
        <w:spacing w:after="0" w:line="240" w:lineRule="auto"/>
        <w:ind w:firstLine="680"/>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18. Администрация осуществляет обобщение правоприменительной практики ‎и проведения муниципального контроля один раз в год. </w:t>
      </w:r>
    </w:p>
    <w:p w:rsidR="00721D3E" w:rsidRPr="00721D3E" w:rsidRDefault="00721D3E" w:rsidP="00721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p>
    <w:p w:rsidR="00721D3E" w:rsidRPr="00721D3E" w:rsidRDefault="00721D3E" w:rsidP="00721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721D3E" w:rsidRPr="00721D3E" w:rsidRDefault="00721D3E" w:rsidP="00721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Доклад о правоприменительной практике утверждается </w:t>
      </w:r>
      <w:proofErr w:type="gramStart"/>
      <w:r w:rsidRPr="00721D3E">
        <w:rPr>
          <w:rFonts w:ascii="Times New Roman" w:eastAsia="Times New Roman" w:hAnsi="Times New Roman" w:cs="Times New Roman"/>
          <w:sz w:val="28"/>
          <w:szCs w:val="28"/>
          <w:lang w:eastAsia="ru-RU"/>
        </w:rPr>
        <w:t>Главой  Администрации</w:t>
      </w:r>
      <w:proofErr w:type="gramEnd"/>
      <w:r w:rsidRPr="00721D3E">
        <w:rPr>
          <w:rFonts w:ascii="Times New Roman" w:eastAsia="Times New Roman" w:hAnsi="Times New Roman" w:cs="Times New Roman"/>
          <w:sz w:val="28"/>
          <w:szCs w:val="28"/>
          <w:lang w:eastAsia="ru-RU"/>
        </w:rPr>
        <w:t xml:space="preserve"> и размещается на официальном сайте уполномоченного органа в сети «Интернет» не позднее ‎1 марта года, следующего за отчетным.</w:t>
      </w:r>
    </w:p>
    <w:p w:rsidR="00721D3E" w:rsidRPr="00721D3E" w:rsidRDefault="00721D3E" w:rsidP="00721D3E">
      <w:pPr>
        <w:spacing w:after="0" w:line="240" w:lineRule="auto"/>
        <w:ind w:firstLine="680"/>
        <w:jc w:val="both"/>
        <w:rPr>
          <w:rFonts w:ascii="Times New Roman" w:eastAsia="Times New Roman" w:hAnsi="Times New Roman" w:cs="Times New Roman"/>
          <w:sz w:val="28"/>
          <w:szCs w:val="28"/>
          <w:lang w:eastAsia="ru-RU"/>
        </w:rPr>
      </w:pPr>
    </w:p>
    <w:p w:rsidR="00721D3E" w:rsidRPr="00721D3E" w:rsidRDefault="00721D3E" w:rsidP="00721D3E">
      <w:pPr>
        <w:spacing w:after="0" w:line="240" w:lineRule="auto"/>
        <w:jc w:val="center"/>
        <w:rPr>
          <w:rFonts w:ascii="Times New Roman" w:eastAsia="Times New Roman" w:hAnsi="Times New Roman" w:cs="Times New Roman"/>
          <w:b/>
          <w:sz w:val="28"/>
          <w:szCs w:val="28"/>
          <w:lang w:eastAsia="ru-RU"/>
        </w:rPr>
      </w:pPr>
      <w:r w:rsidRPr="00721D3E">
        <w:rPr>
          <w:rFonts w:ascii="Times New Roman" w:eastAsia="Times New Roman" w:hAnsi="Times New Roman" w:cs="Times New Roman"/>
          <w:b/>
          <w:sz w:val="28"/>
          <w:szCs w:val="28"/>
          <w:lang w:eastAsia="ru-RU"/>
        </w:rPr>
        <w:t>РАЗДЕЛ V</w:t>
      </w:r>
      <w:r w:rsidRPr="00721D3E">
        <w:rPr>
          <w:rFonts w:ascii="Times New Roman" w:eastAsia="Times New Roman" w:hAnsi="Times New Roman" w:cs="Times New Roman"/>
          <w:b/>
          <w:sz w:val="28"/>
          <w:szCs w:val="28"/>
          <w:lang w:val="en-US" w:eastAsia="ru-RU"/>
        </w:rPr>
        <w:t>I</w:t>
      </w:r>
      <w:r w:rsidRPr="00721D3E">
        <w:rPr>
          <w:rFonts w:ascii="Times New Roman" w:eastAsia="Times New Roman" w:hAnsi="Times New Roman" w:cs="Times New Roman"/>
          <w:b/>
          <w:sz w:val="28"/>
          <w:szCs w:val="28"/>
          <w:lang w:eastAsia="ru-RU"/>
        </w:rPr>
        <w:t>. Осуществление муниципального контроля</w:t>
      </w:r>
    </w:p>
    <w:p w:rsidR="00721D3E" w:rsidRPr="00721D3E" w:rsidRDefault="00721D3E" w:rsidP="00721D3E">
      <w:pPr>
        <w:spacing w:after="0" w:line="240" w:lineRule="auto"/>
        <w:rPr>
          <w:rFonts w:ascii="Times New Roman" w:eastAsia="Times New Roman" w:hAnsi="Times New Roman" w:cs="Times New Roman"/>
          <w:sz w:val="28"/>
          <w:szCs w:val="28"/>
          <w:lang w:eastAsia="ru-RU"/>
        </w:rPr>
      </w:pPr>
    </w:p>
    <w:p w:rsidR="00721D3E" w:rsidRPr="00721D3E" w:rsidRDefault="00721D3E" w:rsidP="00721D3E">
      <w:pPr>
        <w:spacing w:after="0" w:line="240" w:lineRule="auto"/>
        <w:jc w:val="center"/>
        <w:rPr>
          <w:rFonts w:ascii="Times New Roman" w:eastAsia="Times New Roman" w:hAnsi="Times New Roman" w:cs="Times New Roman"/>
          <w:b/>
          <w:sz w:val="28"/>
          <w:szCs w:val="28"/>
          <w:lang w:eastAsia="ru-RU"/>
        </w:rPr>
      </w:pPr>
      <w:r w:rsidRPr="00721D3E">
        <w:rPr>
          <w:rFonts w:ascii="Times New Roman" w:eastAsia="Times New Roman" w:hAnsi="Times New Roman" w:cs="Times New Roman"/>
          <w:b/>
          <w:bCs/>
          <w:sz w:val="28"/>
          <w:szCs w:val="28"/>
          <w:lang w:eastAsia="ru-RU"/>
        </w:rPr>
        <w:t>Подраздел 1. Общие положения об осуществлении муниципального контрол</w:t>
      </w:r>
      <w:r w:rsidRPr="00721D3E">
        <w:rPr>
          <w:rFonts w:ascii="Times New Roman" w:eastAsia="Times New Roman" w:hAnsi="Times New Roman" w:cs="Times New Roman"/>
          <w:b/>
          <w:sz w:val="28"/>
          <w:szCs w:val="28"/>
          <w:lang w:eastAsia="ru-RU"/>
        </w:rPr>
        <w:t>я</w:t>
      </w: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color w:val="FF0000"/>
          <w:sz w:val="28"/>
          <w:szCs w:val="28"/>
          <w:lang w:eastAsia="ru-RU"/>
        </w:rPr>
      </w:pPr>
      <w:r w:rsidRPr="00721D3E">
        <w:rPr>
          <w:rFonts w:ascii="Times New Roman" w:eastAsia="Times New Roman" w:hAnsi="Times New Roman" w:cs="Times New Roman"/>
          <w:color w:val="FF0000"/>
          <w:sz w:val="28"/>
          <w:szCs w:val="28"/>
          <w:lang w:eastAsia="ru-RU"/>
        </w:rPr>
        <w:lastRenderedPageBreak/>
        <w:tab/>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19. Решение о проведении контрольного мероприятия оформляется распоряжением Администрации, подписанным Главой администрации. </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В решении о проведении контрольного мероприятия указываются следующие сведения:</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дата, время и место выпуска решения;</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кем принято решение;</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основание проведения контрольного (надзорного) мероприятия;</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вид контроля;</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объект контроля, в отношении которого проводится контрольное (надзорное) мероприятие;</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вид контрольного (надзорного) мероприятия;</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перечень контрольных (надзорных) действий, совершаемых в рамках контрольного (надзорного) мероприятия;</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предмет контрольного (надзорного) мероприятия;</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проверочные листы, если их применение является обязательным;</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дата проведения контрольного (надзорного) мероприятия, в том числе срок непосредственного взаимодействия с контролируемым лицом;</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20.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lastRenderedPageBreak/>
        <w:t>21. 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721D3E" w:rsidRPr="00721D3E" w:rsidRDefault="00721D3E" w:rsidP="00721D3E">
      <w:pPr>
        <w:spacing w:after="0" w:line="240" w:lineRule="auto"/>
        <w:ind w:firstLine="851"/>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721D3E" w:rsidRPr="00721D3E" w:rsidRDefault="00721D3E" w:rsidP="00721D3E">
      <w:pPr>
        <w:tabs>
          <w:tab w:val="left" w:pos="1189"/>
        </w:tabs>
        <w:spacing w:after="0" w:line="240" w:lineRule="auto"/>
        <w:ind w:firstLine="851"/>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2) прохождение лечения на стационаре медицинского учреждения;</w:t>
      </w:r>
    </w:p>
    <w:p w:rsidR="00721D3E" w:rsidRPr="00721D3E" w:rsidRDefault="00721D3E" w:rsidP="00721D3E">
      <w:pPr>
        <w:tabs>
          <w:tab w:val="left" w:pos="1189"/>
        </w:tabs>
        <w:spacing w:after="0" w:line="240" w:lineRule="auto"/>
        <w:ind w:firstLine="851"/>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3) личного характера (смерть близкого родственника);</w:t>
      </w:r>
    </w:p>
    <w:p w:rsidR="00721D3E" w:rsidRPr="00721D3E" w:rsidRDefault="00721D3E" w:rsidP="00721D3E">
      <w:pPr>
        <w:tabs>
          <w:tab w:val="left" w:pos="1189"/>
        </w:tabs>
        <w:spacing w:after="0" w:line="240" w:lineRule="auto"/>
        <w:ind w:firstLine="851"/>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721D3E" w:rsidRPr="00721D3E" w:rsidRDefault="00721D3E" w:rsidP="00721D3E">
      <w:pPr>
        <w:tabs>
          <w:tab w:val="left" w:pos="1189"/>
        </w:tabs>
        <w:spacing w:after="0" w:line="240" w:lineRule="auto"/>
        <w:ind w:firstLine="851"/>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5) иных причин, признанных органом муниципального контроля, уважительными.</w:t>
      </w:r>
    </w:p>
    <w:p w:rsidR="00721D3E" w:rsidRPr="00721D3E" w:rsidRDefault="00721D3E" w:rsidP="00721D3E">
      <w:pPr>
        <w:spacing w:after="0" w:line="240" w:lineRule="auto"/>
        <w:ind w:firstLine="709"/>
        <w:jc w:val="center"/>
        <w:rPr>
          <w:rFonts w:ascii="Times New Roman" w:eastAsia="Times New Roman" w:hAnsi="Times New Roman" w:cs="Times New Roman"/>
          <w:sz w:val="28"/>
          <w:szCs w:val="28"/>
          <w:lang w:eastAsia="ru-RU"/>
        </w:rPr>
      </w:pPr>
    </w:p>
    <w:p w:rsidR="00721D3E" w:rsidRPr="00721D3E" w:rsidRDefault="00721D3E" w:rsidP="00721D3E">
      <w:pPr>
        <w:spacing w:after="0" w:line="240" w:lineRule="auto"/>
        <w:jc w:val="center"/>
        <w:rPr>
          <w:rFonts w:ascii="Times New Roman" w:eastAsia="Times New Roman" w:hAnsi="Times New Roman" w:cs="Times New Roman"/>
          <w:b/>
          <w:sz w:val="28"/>
          <w:szCs w:val="28"/>
          <w:lang w:eastAsia="ru-RU"/>
        </w:rPr>
      </w:pPr>
      <w:r w:rsidRPr="00721D3E">
        <w:rPr>
          <w:rFonts w:ascii="Times New Roman" w:eastAsia="Times New Roman" w:hAnsi="Times New Roman" w:cs="Times New Roman"/>
          <w:b/>
          <w:sz w:val="28"/>
          <w:szCs w:val="28"/>
          <w:lang w:eastAsia="ru-RU"/>
        </w:rPr>
        <w:t>Подраздел 2. Контрольные мероприятия</w:t>
      </w:r>
    </w:p>
    <w:p w:rsidR="00721D3E" w:rsidRPr="00721D3E" w:rsidRDefault="00721D3E" w:rsidP="00721D3E">
      <w:pPr>
        <w:spacing w:after="0" w:line="240" w:lineRule="auto"/>
        <w:jc w:val="center"/>
        <w:rPr>
          <w:rFonts w:ascii="Times New Roman" w:eastAsia="Times New Roman" w:hAnsi="Times New Roman" w:cs="Times New Roman"/>
          <w:sz w:val="28"/>
          <w:szCs w:val="28"/>
          <w:lang w:eastAsia="ru-RU"/>
        </w:rPr>
      </w:pP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22. Муниципальный контроль в сфере благоустройства осуществляется посредством проведения следующих контрольных мероприятий:</w:t>
      </w:r>
    </w:p>
    <w:p w:rsidR="00721D3E" w:rsidRPr="00721D3E" w:rsidRDefault="00721D3E" w:rsidP="00721D3E">
      <w:pPr>
        <w:tabs>
          <w:tab w:val="left" w:pos="-3111"/>
          <w:tab w:val="left" w:pos="-1838"/>
        </w:tabs>
        <w:spacing w:after="0" w:line="240" w:lineRule="auto"/>
        <w:ind w:left="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1) инспекционный визит;</w:t>
      </w:r>
    </w:p>
    <w:p w:rsidR="00721D3E" w:rsidRPr="00721D3E" w:rsidRDefault="00721D3E" w:rsidP="00721D3E">
      <w:pPr>
        <w:tabs>
          <w:tab w:val="left" w:pos="1082"/>
        </w:tabs>
        <w:spacing w:after="0" w:line="240" w:lineRule="auto"/>
        <w:ind w:left="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2) рейдовый осмотр;</w:t>
      </w:r>
    </w:p>
    <w:p w:rsidR="00721D3E" w:rsidRPr="00721D3E" w:rsidRDefault="00721D3E" w:rsidP="00721D3E">
      <w:pPr>
        <w:tabs>
          <w:tab w:val="left" w:pos="1082"/>
        </w:tabs>
        <w:spacing w:after="0" w:line="240" w:lineRule="auto"/>
        <w:ind w:left="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3) документарная проверка;</w:t>
      </w:r>
    </w:p>
    <w:p w:rsidR="00721D3E" w:rsidRPr="00721D3E" w:rsidRDefault="00721D3E" w:rsidP="00721D3E">
      <w:pPr>
        <w:tabs>
          <w:tab w:val="left" w:pos="1082"/>
        </w:tabs>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4) выездная проверка;</w:t>
      </w:r>
    </w:p>
    <w:p w:rsidR="00721D3E" w:rsidRPr="00721D3E" w:rsidRDefault="00721D3E" w:rsidP="00721D3E">
      <w:pPr>
        <w:widowControl w:val="0"/>
        <w:numPr>
          <w:ilvl w:val="0"/>
          <w:numId w:val="1"/>
        </w:numPr>
        <w:tabs>
          <w:tab w:val="left" w:pos="-1056"/>
        </w:tabs>
        <w:suppressAutoHyphens/>
        <w:spacing w:after="0" w:line="240" w:lineRule="auto"/>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наблюдение за соблюдением обязательных требований.</w:t>
      </w:r>
    </w:p>
    <w:p w:rsidR="00721D3E" w:rsidRPr="00721D3E" w:rsidRDefault="00721D3E" w:rsidP="00721D3E">
      <w:pPr>
        <w:spacing w:after="0" w:line="240" w:lineRule="auto"/>
        <w:ind w:firstLine="709"/>
        <w:jc w:val="center"/>
        <w:rPr>
          <w:rFonts w:ascii="Times New Roman" w:eastAsia="Times New Roman" w:hAnsi="Times New Roman" w:cs="Times New Roman"/>
          <w:sz w:val="28"/>
          <w:szCs w:val="28"/>
          <w:lang w:eastAsia="ru-RU"/>
        </w:rPr>
      </w:pPr>
    </w:p>
    <w:p w:rsidR="00721D3E" w:rsidRPr="00721D3E" w:rsidRDefault="00721D3E" w:rsidP="00721D3E">
      <w:pPr>
        <w:spacing w:after="0" w:line="240" w:lineRule="auto"/>
        <w:jc w:val="center"/>
        <w:rPr>
          <w:rFonts w:ascii="Times New Roman" w:eastAsia="Times New Roman" w:hAnsi="Times New Roman" w:cs="Times New Roman"/>
          <w:b/>
          <w:sz w:val="28"/>
          <w:szCs w:val="28"/>
          <w:lang w:eastAsia="ru-RU"/>
        </w:rPr>
      </w:pPr>
      <w:r w:rsidRPr="00721D3E">
        <w:rPr>
          <w:rFonts w:ascii="Times New Roman" w:eastAsia="Times New Roman" w:hAnsi="Times New Roman" w:cs="Times New Roman"/>
          <w:b/>
          <w:sz w:val="28"/>
          <w:szCs w:val="28"/>
          <w:lang w:eastAsia="ru-RU"/>
        </w:rPr>
        <w:t>Подраздел 3. Инспекционный визит</w:t>
      </w:r>
    </w:p>
    <w:p w:rsidR="00721D3E" w:rsidRPr="00721D3E" w:rsidRDefault="00721D3E" w:rsidP="00721D3E">
      <w:pPr>
        <w:spacing w:after="0" w:line="240" w:lineRule="auto"/>
        <w:ind w:firstLine="709"/>
        <w:jc w:val="center"/>
        <w:rPr>
          <w:rFonts w:ascii="Times New Roman" w:eastAsia="Times New Roman" w:hAnsi="Times New Roman" w:cs="Times New Roman"/>
          <w:sz w:val="28"/>
          <w:szCs w:val="28"/>
          <w:lang w:eastAsia="ru-RU"/>
        </w:rPr>
      </w:pP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23. В 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721D3E" w:rsidRPr="00721D3E" w:rsidRDefault="00721D3E" w:rsidP="00721D3E">
      <w:pPr>
        <w:widowControl w:val="0"/>
        <w:numPr>
          <w:ilvl w:val="0"/>
          <w:numId w:val="5"/>
        </w:numPr>
        <w:tabs>
          <w:tab w:val="left" w:pos="118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осмотр;</w:t>
      </w:r>
    </w:p>
    <w:p w:rsidR="00721D3E" w:rsidRPr="00721D3E" w:rsidRDefault="00721D3E" w:rsidP="00721D3E">
      <w:pPr>
        <w:widowControl w:val="0"/>
        <w:numPr>
          <w:ilvl w:val="0"/>
          <w:numId w:val="5"/>
        </w:numPr>
        <w:tabs>
          <w:tab w:val="left" w:pos="118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опрос;</w:t>
      </w:r>
    </w:p>
    <w:p w:rsidR="00721D3E" w:rsidRPr="00721D3E" w:rsidRDefault="00721D3E" w:rsidP="00721D3E">
      <w:pPr>
        <w:widowControl w:val="0"/>
        <w:numPr>
          <w:ilvl w:val="0"/>
          <w:numId w:val="5"/>
        </w:numPr>
        <w:tabs>
          <w:tab w:val="left" w:pos="118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получение письменных объяснений;</w:t>
      </w: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24. Инспекционный визит проводится при наличии оснований, указанных в пунктах 1, 3 – 5 части 1 статьи 57 Закона № 248 – ФЗ.</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25.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26. Иные вопросы проведения инспекционного визита регулируются Законом № 248 - ФЗ.</w:t>
      </w:r>
    </w:p>
    <w:p w:rsidR="00721D3E" w:rsidRPr="00721D3E" w:rsidRDefault="00721D3E" w:rsidP="00721D3E">
      <w:pPr>
        <w:spacing w:after="0" w:line="240" w:lineRule="auto"/>
        <w:ind w:firstLine="709"/>
        <w:jc w:val="center"/>
        <w:rPr>
          <w:rFonts w:ascii="Times New Roman" w:eastAsia="Times New Roman" w:hAnsi="Times New Roman" w:cs="Times New Roman"/>
          <w:sz w:val="28"/>
          <w:szCs w:val="28"/>
          <w:lang w:eastAsia="ru-RU"/>
        </w:rPr>
      </w:pPr>
    </w:p>
    <w:p w:rsidR="00721D3E" w:rsidRPr="00721D3E" w:rsidRDefault="00721D3E" w:rsidP="00721D3E">
      <w:pPr>
        <w:spacing w:after="0" w:line="240" w:lineRule="auto"/>
        <w:jc w:val="center"/>
        <w:rPr>
          <w:rFonts w:ascii="Times New Roman" w:eastAsia="Times New Roman" w:hAnsi="Times New Roman" w:cs="Times New Roman"/>
          <w:b/>
          <w:sz w:val="28"/>
          <w:szCs w:val="28"/>
          <w:lang w:eastAsia="ru-RU"/>
        </w:rPr>
      </w:pPr>
      <w:r w:rsidRPr="00721D3E">
        <w:rPr>
          <w:rFonts w:ascii="Times New Roman" w:eastAsia="Times New Roman" w:hAnsi="Times New Roman" w:cs="Times New Roman"/>
          <w:b/>
          <w:sz w:val="28"/>
          <w:szCs w:val="28"/>
          <w:lang w:eastAsia="ru-RU"/>
        </w:rPr>
        <w:t>Подраздел 4. Рейдовый осмотр</w:t>
      </w:r>
    </w:p>
    <w:p w:rsidR="00721D3E" w:rsidRPr="00721D3E" w:rsidRDefault="00721D3E" w:rsidP="00721D3E">
      <w:pPr>
        <w:spacing w:after="0" w:line="240" w:lineRule="auto"/>
        <w:jc w:val="center"/>
        <w:rPr>
          <w:rFonts w:ascii="Times New Roman" w:eastAsia="Times New Roman" w:hAnsi="Times New Roman" w:cs="Times New Roman"/>
          <w:sz w:val="28"/>
          <w:szCs w:val="28"/>
          <w:lang w:eastAsia="ru-RU"/>
        </w:rPr>
      </w:pP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27. 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721D3E" w:rsidRPr="00721D3E" w:rsidRDefault="00721D3E" w:rsidP="00721D3E">
      <w:pPr>
        <w:widowControl w:val="0"/>
        <w:numPr>
          <w:ilvl w:val="0"/>
          <w:numId w:val="6"/>
        </w:numPr>
        <w:tabs>
          <w:tab w:val="left" w:pos="118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осмотр;</w:t>
      </w:r>
    </w:p>
    <w:p w:rsidR="00721D3E" w:rsidRPr="00721D3E" w:rsidRDefault="00721D3E" w:rsidP="00721D3E">
      <w:pPr>
        <w:widowControl w:val="0"/>
        <w:numPr>
          <w:ilvl w:val="0"/>
          <w:numId w:val="6"/>
        </w:numPr>
        <w:tabs>
          <w:tab w:val="left" w:pos="118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опрос;</w:t>
      </w:r>
    </w:p>
    <w:p w:rsidR="00721D3E" w:rsidRPr="00721D3E" w:rsidRDefault="00721D3E" w:rsidP="00721D3E">
      <w:pPr>
        <w:widowControl w:val="0"/>
        <w:numPr>
          <w:ilvl w:val="0"/>
          <w:numId w:val="6"/>
        </w:numPr>
        <w:tabs>
          <w:tab w:val="left" w:pos="118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получение письменных объяснений;</w:t>
      </w:r>
    </w:p>
    <w:p w:rsidR="00721D3E" w:rsidRPr="00721D3E" w:rsidRDefault="00721D3E" w:rsidP="00721D3E">
      <w:pPr>
        <w:widowControl w:val="0"/>
        <w:numPr>
          <w:ilvl w:val="0"/>
          <w:numId w:val="6"/>
        </w:numPr>
        <w:tabs>
          <w:tab w:val="left" w:pos="118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истребование документов.</w:t>
      </w: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28. Рейдовый осмотр проводится при наличии оснований, указанных в пунктах 1, 3 – 5 части 1 статьи 57 Закона № 248 – ФЗ.</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29. Рейдовый осмотр может проводиться только по согласованию с органами прокуратуры, за исключением случаев его проведения в соответствии с пунктами</w:t>
      </w:r>
      <w:r w:rsidRPr="00721D3E">
        <w:rPr>
          <w:rFonts w:ascii="Times New Roman" w:eastAsia="Times New Roman" w:hAnsi="Times New Roman" w:cs="Times New Roman"/>
          <w:sz w:val="28"/>
          <w:szCs w:val="28"/>
          <w:lang w:eastAsia="ru-RU"/>
        </w:rPr>
        <w:br/>
        <w:t>3 – 6 части 1 статьи 57 и частью 12 статьи 66 Закона № 248 - ФЗ.</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30. Иные вопросы проведения рейдового осмотра регулируются Законом</w:t>
      </w:r>
      <w:r w:rsidRPr="00721D3E">
        <w:rPr>
          <w:rFonts w:ascii="Times New Roman" w:eastAsia="Times New Roman" w:hAnsi="Times New Roman" w:cs="Times New Roman"/>
          <w:sz w:val="28"/>
          <w:szCs w:val="28"/>
          <w:lang w:eastAsia="ru-RU"/>
        </w:rPr>
        <w:br/>
        <w:t>№ 248 - ФЗ.</w:t>
      </w:r>
    </w:p>
    <w:p w:rsidR="00721D3E" w:rsidRPr="00721D3E" w:rsidRDefault="00721D3E" w:rsidP="00721D3E">
      <w:pPr>
        <w:spacing w:after="0" w:line="240" w:lineRule="auto"/>
        <w:rPr>
          <w:rFonts w:ascii="Times New Roman" w:eastAsia="Times New Roman" w:hAnsi="Times New Roman" w:cs="Times New Roman"/>
          <w:sz w:val="28"/>
          <w:szCs w:val="28"/>
          <w:lang w:eastAsia="ru-RU"/>
        </w:rPr>
      </w:pPr>
    </w:p>
    <w:p w:rsidR="00721D3E" w:rsidRPr="00721D3E" w:rsidRDefault="00721D3E" w:rsidP="00721D3E">
      <w:pPr>
        <w:spacing w:after="0" w:line="240" w:lineRule="auto"/>
        <w:jc w:val="center"/>
        <w:rPr>
          <w:rFonts w:ascii="Times New Roman" w:eastAsia="Times New Roman" w:hAnsi="Times New Roman" w:cs="Times New Roman"/>
          <w:b/>
          <w:sz w:val="28"/>
          <w:szCs w:val="28"/>
          <w:lang w:eastAsia="ru-RU"/>
        </w:rPr>
      </w:pPr>
      <w:r w:rsidRPr="00721D3E">
        <w:rPr>
          <w:rFonts w:ascii="Times New Roman" w:eastAsia="Times New Roman" w:hAnsi="Times New Roman" w:cs="Times New Roman"/>
          <w:b/>
          <w:sz w:val="28"/>
          <w:szCs w:val="28"/>
          <w:lang w:eastAsia="ru-RU"/>
        </w:rPr>
        <w:t>Подраздел 5. Документарная проверка</w:t>
      </w:r>
    </w:p>
    <w:p w:rsidR="00721D3E" w:rsidRPr="00721D3E" w:rsidRDefault="00721D3E" w:rsidP="00721D3E">
      <w:pPr>
        <w:spacing w:after="0" w:line="240" w:lineRule="auto"/>
        <w:rPr>
          <w:rFonts w:ascii="Times New Roman" w:eastAsia="Times New Roman" w:hAnsi="Times New Roman" w:cs="Times New Roman"/>
          <w:sz w:val="28"/>
          <w:szCs w:val="28"/>
          <w:lang w:eastAsia="ru-RU"/>
        </w:rPr>
      </w:pP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31. 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721D3E" w:rsidRPr="00721D3E" w:rsidRDefault="00721D3E" w:rsidP="00721D3E">
      <w:pPr>
        <w:widowControl w:val="0"/>
        <w:numPr>
          <w:ilvl w:val="0"/>
          <w:numId w:val="7"/>
        </w:numPr>
        <w:tabs>
          <w:tab w:val="left" w:pos="118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получение письменных объяснений;</w:t>
      </w:r>
    </w:p>
    <w:p w:rsidR="00721D3E" w:rsidRPr="00721D3E" w:rsidRDefault="00721D3E" w:rsidP="00721D3E">
      <w:pPr>
        <w:widowControl w:val="0"/>
        <w:numPr>
          <w:ilvl w:val="0"/>
          <w:numId w:val="7"/>
        </w:numPr>
        <w:tabs>
          <w:tab w:val="left" w:pos="849"/>
          <w:tab w:val="left" w:pos="118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истребование документов.</w:t>
      </w: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 xml:space="preserve">32. </w:t>
      </w:r>
      <w:r w:rsidRPr="00721D3E">
        <w:rPr>
          <w:rFonts w:ascii="Times New Roman" w:eastAsia="Times New Roman" w:hAnsi="Times New Roman" w:cs="Times New Roman"/>
          <w:iCs/>
          <w:sz w:val="28"/>
          <w:szCs w:val="28"/>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33. </w:t>
      </w:r>
      <w:r w:rsidRPr="00721D3E">
        <w:rPr>
          <w:rFonts w:ascii="Times New Roman" w:eastAsia="Times New Roman" w:hAnsi="Times New Roman" w:cs="Times New Roman"/>
          <w:iCs/>
          <w:sz w:val="28"/>
          <w:szCs w:val="28"/>
          <w:lang w:eastAsia="ru-RU"/>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w:t>
      </w:r>
      <w:r w:rsidRPr="00721D3E">
        <w:rPr>
          <w:rFonts w:ascii="Times New Roman" w:eastAsia="Times New Roman" w:hAnsi="Times New Roman" w:cs="Times New Roman"/>
          <w:iCs/>
          <w:sz w:val="28"/>
          <w:szCs w:val="28"/>
          <w:lang w:eastAsia="ru-RU"/>
        </w:rPr>
        <w:lastRenderedPageBreak/>
        <w:t>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34. </w:t>
      </w:r>
      <w:r w:rsidRPr="00721D3E">
        <w:rPr>
          <w:rFonts w:ascii="Times New Roman" w:eastAsia="Times New Roman" w:hAnsi="Times New Roman" w:cs="Times New Roman"/>
          <w:iCs/>
          <w:sz w:val="28"/>
          <w:szCs w:val="28"/>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35. </w:t>
      </w:r>
      <w:r w:rsidRPr="00721D3E">
        <w:rPr>
          <w:rFonts w:ascii="Times New Roman" w:eastAsia="Times New Roman" w:hAnsi="Times New Roman" w:cs="Times New Roman"/>
          <w:iCs/>
          <w:sz w:val="28"/>
          <w:szCs w:val="28"/>
          <w:lang w:eastAsia="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Pr="00721D3E">
        <w:rPr>
          <w:rFonts w:ascii="Times New Roman" w:eastAsia="Times New Roman" w:hAnsi="Times New Roman" w:cs="Times New Roman"/>
          <w:sz w:val="28"/>
          <w:szCs w:val="28"/>
          <w:lang w:eastAsia="ru-RU"/>
        </w:rPr>
        <w:t> </w:t>
      </w:r>
      <w:r w:rsidRPr="00721D3E">
        <w:rPr>
          <w:rFonts w:ascii="Times New Roman" w:eastAsia="Times New Roman" w:hAnsi="Times New Roman" w:cs="Times New Roman"/>
          <w:iCs/>
          <w:sz w:val="28"/>
          <w:szCs w:val="28"/>
          <w:lang w:eastAsia="ru-RU"/>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36. Документарная проверка проводится при наличии оснований, указанных в пунктах 1, 3 – 5 части 1 статьи 57 Закона № 248 - ФЗ.</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37. П</w:t>
      </w:r>
      <w:r w:rsidRPr="00721D3E">
        <w:rPr>
          <w:rFonts w:ascii="Times New Roman" w:eastAsia="Times New Roman" w:hAnsi="Times New Roman" w:cs="Times New Roman"/>
          <w:iCs/>
          <w:sz w:val="28"/>
          <w:szCs w:val="28"/>
          <w:lang w:eastAsia="ru-RU"/>
        </w:rPr>
        <w:t>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38. </w:t>
      </w:r>
      <w:r w:rsidRPr="00721D3E">
        <w:rPr>
          <w:rFonts w:ascii="Times New Roman" w:eastAsia="Times New Roman" w:hAnsi="Times New Roman" w:cs="Times New Roman"/>
          <w:iCs/>
          <w:sz w:val="28"/>
          <w:szCs w:val="28"/>
          <w:lang w:eastAsia="ru-RU"/>
        </w:rPr>
        <w:t>Иные вопросы проведения документарной проверки регулируются Законом № 248 - ФЗ.</w:t>
      </w:r>
    </w:p>
    <w:p w:rsidR="00721D3E" w:rsidRPr="00721D3E" w:rsidRDefault="00721D3E" w:rsidP="00721D3E">
      <w:pPr>
        <w:spacing w:after="0" w:line="240" w:lineRule="auto"/>
        <w:jc w:val="center"/>
        <w:rPr>
          <w:rFonts w:ascii="Times New Roman" w:eastAsia="Times New Roman" w:hAnsi="Times New Roman" w:cs="Times New Roman"/>
          <w:sz w:val="28"/>
          <w:szCs w:val="28"/>
          <w:lang w:eastAsia="ru-RU"/>
        </w:rPr>
      </w:pPr>
    </w:p>
    <w:p w:rsidR="00721D3E" w:rsidRPr="00721D3E" w:rsidRDefault="00721D3E" w:rsidP="00721D3E">
      <w:pPr>
        <w:spacing w:after="0" w:line="240" w:lineRule="auto"/>
        <w:jc w:val="center"/>
        <w:rPr>
          <w:rFonts w:ascii="Times New Roman" w:eastAsia="Times New Roman" w:hAnsi="Times New Roman" w:cs="Times New Roman"/>
          <w:b/>
          <w:sz w:val="28"/>
          <w:szCs w:val="28"/>
          <w:lang w:eastAsia="ru-RU"/>
        </w:rPr>
      </w:pPr>
      <w:r w:rsidRPr="00721D3E">
        <w:rPr>
          <w:rFonts w:ascii="Times New Roman" w:eastAsia="Times New Roman" w:hAnsi="Times New Roman" w:cs="Times New Roman"/>
          <w:b/>
          <w:sz w:val="28"/>
          <w:szCs w:val="28"/>
          <w:lang w:eastAsia="ru-RU"/>
        </w:rPr>
        <w:t>Подраздел 6. Выездная проверка</w:t>
      </w:r>
    </w:p>
    <w:p w:rsidR="00721D3E" w:rsidRPr="00721D3E" w:rsidRDefault="00721D3E" w:rsidP="00721D3E">
      <w:pPr>
        <w:spacing w:after="0" w:line="240" w:lineRule="auto"/>
        <w:jc w:val="center"/>
        <w:rPr>
          <w:rFonts w:ascii="Times New Roman" w:eastAsia="Times New Roman" w:hAnsi="Times New Roman" w:cs="Times New Roman"/>
          <w:sz w:val="28"/>
          <w:szCs w:val="28"/>
          <w:lang w:eastAsia="ru-RU"/>
        </w:rPr>
      </w:pP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39. 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721D3E" w:rsidRPr="00721D3E" w:rsidRDefault="00721D3E" w:rsidP="00721D3E">
      <w:pPr>
        <w:widowControl w:val="0"/>
        <w:numPr>
          <w:ilvl w:val="0"/>
          <w:numId w:val="8"/>
        </w:numPr>
        <w:tabs>
          <w:tab w:val="left" w:pos="118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осмотр;</w:t>
      </w:r>
    </w:p>
    <w:p w:rsidR="00721D3E" w:rsidRPr="00721D3E" w:rsidRDefault="00721D3E" w:rsidP="00721D3E">
      <w:pPr>
        <w:widowControl w:val="0"/>
        <w:numPr>
          <w:ilvl w:val="0"/>
          <w:numId w:val="8"/>
        </w:numPr>
        <w:tabs>
          <w:tab w:val="left" w:pos="118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опрос;</w:t>
      </w:r>
    </w:p>
    <w:p w:rsidR="00721D3E" w:rsidRPr="00721D3E" w:rsidRDefault="00721D3E" w:rsidP="00721D3E">
      <w:pPr>
        <w:widowControl w:val="0"/>
        <w:numPr>
          <w:ilvl w:val="0"/>
          <w:numId w:val="8"/>
        </w:numPr>
        <w:tabs>
          <w:tab w:val="left" w:pos="118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получение письменных объяснений;</w:t>
      </w:r>
    </w:p>
    <w:p w:rsidR="00721D3E" w:rsidRPr="00721D3E" w:rsidRDefault="00721D3E" w:rsidP="00721D3E">
      <w:pPr>
        <w:widowControl w:val="0"/>
        <w:numPr>
          <w:ilvl w:val="0"/>
          <w:numId w:val="8"/>
        </w:numPr>
        <w:tabs>
          <w:tab w:val="left" w:pos="118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истребование документов.</w:t>
      </w: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40. Выездная проверка проводится при наличии оснований, указанных в пунктах 1, 3 – 5 части 1 статьи 57 Закона № 248 - ФЗ.</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41. Срок проведения выездной проверки не может превышать десять рабочих дней.</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21D3E">
        <w:rPr>
          <w:rFonts w:ascii="Times New Roman" w:eastAsia="Times New Roman" w:hAnsi="Times New Roman" w:cs="Times New Roman"/>
          <w:sz w:val="28"/>
          <w:szCs w:val="28"/>
          <w:lang w:eastAsia="ru-RU"/>
        </w:rPr>
        <w:t>микропредприятия</w:t>
      </w:r>
      <w:proofErr w:type="spellEnd"/>
      <w:r w:rsidRPr="00721D3E">
        <w:rPr>
          <w:rFonts w:ascii="Times New Roman" w:eastAsia="Times New Roman" w:hAnsi="Times New Roman" w:cs="Times New Roman"/>
          <w:sz w:val="28"/>
          <w:szCs w:val="28"/>
          <w:lang w:eastAsia="ru-RU"/>
        </w:rPr>
        <w:t>.</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42. </w:t>
      </w:r>
      <w:r w:rsidRPr="00721D3E">
        <w:rPr>
          <w:rFonts w:ascii="Times New Roman" w:eastAsia="Times New Roman" w:hAnsi="Times New Roman" w:cs="Times New Roman"/>
          <w:iCs/>
          <w:sz w:val="28"/>
          <w:szCs w:val="28"/>
          <w:lang w:eastAsia="ru-RU"/>
        </w:rPr>
        <w:t>Иные вопросы проведения выездной проверки регулируются Законом № 248 - ФЗ.</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p>
    <w:p w:rsidR="00721D3E" w:rsidRPr="00721D3E" w:rsidRDefault="00721D3E" w:rsidP="00721D3E">
      <w:pPr>
        <w:spacing w:after="0" w:line="240" w:lineRule="auto"/>
        <w:ind w:firstLine="709"/>
        <w:jc w:val="center"/>
        <w:rPr>
          <w:rFonts w:ascii="Times New Roman" w:eastAsia="Times New Roman" w:hAnsi="Times New Roman" w:cs="Times New Roman"/>
          <w:sz w:val="28"/>
          <w:szCs w:val="28"/>
          <w:lang w:eastAsia="ru-RU"/>
        </w:rPr>
      </w:pPr>
      <w:r w:rsidRPr="00721D3E">
        <w:rPr>
          <w:rFonts w:ascii="Times New Roman" w:eastAsia="Times New Roman" w:hAnsi="Times New Roman" w:cs="Times New Roman"/>
          <w:b/>
          <w:bCs/>
          <w:sz w:val="28"/>
          <w:szCs w:val="28"/>
          <w:lang w:eastAsia="ru-RU"/>
        </w:rPr>
        <w:t>Подраздел 7. Наблюдение за соблюдением обязательных требований</w:t>
      </w:r>
    </w:p>
    <w:p w:rsidR="00721D3E" w:rsidRPr="00721D3E" w:rsidRDefault="00721D3E" w:rsidP="00721D3E">
      <w:pPr>
        <w:tabs>
          <w:tab w:val="left" w:pos="849"/>
        </w:tabs>
        <w:spacing w:after="0" w:line="240" w:lineRule="auto"/>
        <w:jc w:val="center"/>
        <w:rPr>
          <w:rFonts w:ascii="Times New Roman" w:eastAsia="Times New Roman" w:hAnsi="Times New Roman" w:cs="Times New Roman"/>
          <w:sz w:val="28"/>
          <w:szCs w:val="28"/>
          <w:lang w:eastAsia="ru-RU"/>
        </w:rPr>
      </w:pP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43. 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44.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45.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46. 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721D3E" w:rsidRPr="00721D3E" w:rsidRDefault="00721D3E" w:rsidP="00721D3E">
      <w:pPr>
        <w:tabs>
          <w:tab w:val="left" w:pos="849"/>
        </w:tabs>
        <w:spacing w:after="0" w:line="240" w:lineRule="auto"/>
        <w:jc w:val="center"/>
        <w:rPr>
          <w:rFonts w:ascii="Times New Roman" w:eastAsia="Times New Roman" w:hAnsi="Times New Roman" w:cs="Times New Roman"/>
          <w:sz w:val="28"/>
          <w:szCs w:val="28"/>
          <w:lang w:eastAsia="ru-RU"/>
        </w:rPr>
      </w:pPr>
    </w:p>
    <w:p w:rsidR="00721D3E" w:rsidRPr="00721D3E" w:rsidRDefault="00721D3E" w:rsidP="00721D3E">
      <w:pPr>
        <w:spacing w:after="0" w:line="240" w:lineRule="auto"/>
        <w:jc w:val="center"/>
        <w:rPr>
          <w:rFonts w:ascii="Times New Roman" w:eastAsia="Times New Roman" w:hAnsi="Times New Roman" w:cs="Times New Roman"/>
          <w:b/>
          <w:sz w:val="28"/>
          <w:szCs w:val="28"/>
          <w:lang w:eastAsia="ru-RU"/>
        </w:rPr>
      </w:pPr>
      <w:r w:rsidRPr="00721D3E">
        <w:rPr>
          <w:rFonts w:ascii="Times New Roman" w:eastAsia="Times New Roman" w:hAnsi="Times New Roman" w:cs="Times New Roman"/>
          <w:b/>
          <w:sz w:val="28"/>
          <w:szCs w:val="28"/>
          <w:lang w:eastAsia="ru-RU"/>
        </w:rPr>
        <w:t>РАЗДЕЛ VI</w:t>
      </w:r>
      <w:r w:rsidRPr="00721D3E">
        <w:rPr>
          <w:rFonts w:ascii="Times New Roman" w:eastAsia="Times New Roman" w:hAnsi="Times New Roman" w:cs="Times New Roman"/>
          <w:b/>
          <w:sz w:val="28"/>
          <w:szCs w:val="28"/>
          <w:lang w:val="en-US" w:eastAsia="ru-RU"/>
        </w:rPr>
        <w:t>I</w:t>
      </w:r>
      <w:r w:rsidRPr="00721D3E">
        <w:rPr>
          <w:rFonts w:ascii="Times New Roman" w:eastAsia="Times New Roman" w:hAnsi="Times New Roman" w:cs="Times New Roman"/>
          <w:b/>
          <w:sz w:val="28"/>
          <w:szCs w:val="28"/>
          <w:lang w:eastAsia="ru-RU"/>
        </w:rPr>
        <w:t>. Результаты контрольного мероприятия</w:t>
      </w:r>
    </w:p>
    <w:p w:rsidR="00721D3E" w:rsidRPr="00721D3E" w:rsidRDefault="00721D3E" w:rsidP="00721D3E">
      <w:pPr>
        <w:spacing w:after="0" w:line="240" w:lineRule="auto"/>
        <w:jc w:val="center"/>
        <w:rPr>
          <w:rFonts w:ascii="Times New Roman" w:eastAsia="Times New Roman" w:hAnsi="Times New Roman" w:cs="Times New Roman"/>
          <w:sz w:val="28"/>
          <w:szCs w:val="28"/>
          <w:lang w:eastAsia="ru-RU"/>
        </w:rPr>
      </w:pP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47. По окончании проведения контрольного мероприятия составляется акт контрольного мероприятия (далее также – акт).</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48. 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49. Предписание Администрации об устранении выявленных нарушений обязательных требований содержит следующие данные:</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дата и место составления предписания;</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дата и номер акта контрольного мероприятия, на основании которого выдается предписание;</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фамилия, имя, отчество (при наличии) и должность лица (лиц), выдавшего (выдавших) предписание;</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lastRenderedPageBreak/>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содержание предписания – обязательные требования, которые нарушены;</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сроки исполнения;</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50. </w:t>
      </w:r>
      <w:r w:rsidRPr="00721D3E">
        <w:rPr>
          <w:rFonts w:ascii="Times New Roman" w:eastAsia="Times New Roman" w:hAnsi="Times New Roman" w:cs="Times New Roman"/>
          <w:iCs/>
          <w:sz w:val="28"/>
          <w:szCs w:val="28"/>
          <w:lang w:eastAsia="ru-RU"/>
        </w:rPr>
        <w:t>Иные вопросы оформления результатов контрольного мероприятия регулируются Законом № 248 - ФЗ.</w:t>
      </w:r>
    </w:p>
    <w:p w:rsidR="00721D3E" w:rsidRPr="00721D3E" w:rsidRDefault="00721D3E" w:rsidP="00721D3E">
      <w:pPr>
        <w:spacing w:after="0" w:line="240" w:lineRule="auto"/>
        <w:jc w:val="center"/>
        <w:rPr>
          <w:rFonts w:ascii="Times New Roman" w:eastAsia="Times New Roman" w:hAnsi="Times New Roman" w:cs="Times New Roman"/>
          <w:b/>
          <w:sz w:val="28"/>
          <w:szCs w:val="28"/>
          <w:lang w:eastAsia="ru-RU"/>
        </w:rPr>
      </w:pPr>
    </w:p>
    <w:p w:rsidR="00721D3E" w:rsidRPr="00721D3E" w:rsidRDefault="00721D3E" w:rsidP="00721D3E">
      <w:pPr>
        <w:spacing w:after="0" w:line="240" w:lineRule="auto"/>
        <w:jc w:val="center"/>
        <w:rPr>
          <w:rFonts w:ascii="Times New Roman" w:eastAsia="Times New Roman" w:hAnsi="Times New Roman" w:cs="Times New Roman"/>
          <w:b/>
          <w:sz w:val="28"/>
          <w:szCs w:val="28"/>
          <w:lang w:eastAsia="ru-RU"/>
        </w:rPr>
      </w:pPr>
      <w:r w:rsidRPr="00721D3E">
        <w:rPr>
          <w:rFonts w:ascii="Times New Roman" w:eastAsia="Times New Roman" w:hAnsi="Times New Roman" w:cs="Times New Roman"/>
          <w:b/>
          <w:sz w:val="28"/>
          <w:szCs w:val="28"/>
          <w:lang w:eastAsia="ru-RU"/>
        </w:rPr>
        <w:t>РАЗДЕЛ VII</w:t>
      </w:r>
      <w:r w:rsidRPr="00721D3E">
        <w:rPr>
          <w:rFonts w:ascii="Times New Roman" w:eastAsia="Times New Roman" w:hAnsi="Times New Roman" w:cs="Times New Roman"/>
          <w:b/>
          <w:sz w:val="28"/>
          <w:szCs w:val="28"/>
          <w:lang w:val="en-US" w:eastAsia="ru-RU"/>
        </w:rPr>
        <w:t>I</w:t>
      </w:r>
      <w:r w:rsidRPr="00721D3E">
        <w:rPr>
          <w:rFonts w:ascii="Times New Roman" w:eastAsia="Times New Roman" w:hAnsi="Times New Roman" w:cs="Times New Roman"/>
          <w:b/>
          <w:sz w:val="28"/>
          <w:szCs w:val="28"/>
          <w:lang w:eastAsia="ru-RU"/>
        </w:rPr>
        <w:t>. Досудебное обжалование решений контрольного органа,</w:t>
      </w:r>
    </w:p>
    <w:p w:rsidR="00721D3E" w:rsidRPr="00721D3E" w:rsidRDefault="00721D3E" w:rsidP="00721D3E">
      <w:pPr>
        <w:spacing w:after="0" w:line="240" w:lineRule="auto"/>
        <w:jc w:val="center"/>
        <w:rPr>
          <w:rFonts w:ascii="Times New Roman" w:eastAsia="Times New Roman" w:hAnsi="Times New Roman" w:cs="Times New Roman"/>
          <w:b/>
          <w:sz w:val="28"/>
          <w:szCs w:val="28"/>
          <w:lang w:eastAsia="ru-RU"/>
        </w:rPr>
      </w:pPr>
      <w:r w:rsidRPr="00721D3E">
        <w:rPr>
          <w:rFonts w:ascii="Times New Roman" w:eastAsia="Times New Roman" w:hAnsi="Times New Roman" w:cs="Times New Roman"/>
          <w:b/>
          <w:sz w:val="28"/>
          <w:szCs w:val="28"/>
          <w:lang w:eastAsia="ru-RU"/>
        </w:rPr>
        <w:t>действий (бездействия) его должностных лиц</w:t>
      </w:r>
    </w:p>
    <w:p w:rsidR="00721D3E" w:rsidRPr="00721D3E" w:rsidRDefault="00721D3E" w:rsidP="00721D3E">
      <w:pPr>
        <w:suppressAutoHyphens/>
        <w:spacing w:after="0" w:line="240" w:lineRule="auto"/>
        <w:textAlignment w:val="baseline"/>
        <w:rPr>
          <w:rFonts w:ascii="Times New Roman" w:eastAsia="Times New Roman" w:hAnsi="Times New Roman" w:cs="Times New Roman"/>
          <w:i/>
          <w:sz w:val="28"/>
          <w:szCs w:val="28"/>
          <w:lang w:eastAsia="ru-RU"/>
        </w:rPr>
      </w:pPr>
    </w:p>
    <w:p w:rsidR="00721D3E" w:rsidRPr="00721D3E" w:rsidRDefault="00721D3E" w:rsidP="00721D3E">
      <w:pPr>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Calibri" w:hAnsi="Times New Roman" w:cs="Times New Roman"/>
          <w:sz w:val="28"/>
          <w:szCs w:val="28"/>
          <w:lang w:eastAsia="ru-RU"/>
        </w:rPr>
        <w:t>51.</w:t>
      </w:r>
      <w:r w:rsidRPr="00721D3E">
        <w:rPr>
          <w:rFonts w:ascii="Times New Roman" w:eastAsia="Times New Roman" w:hAnsi="Times New Roman" w:cs="Times New Roman"/>
          <w:sz w:val="28"/>
          <w:szCs w:val="28"/>
          <w:lang w:eastAsia="ru-RU"/>
        </w:rPr>
        <w:t> </w:t>
      </w:r>
      <w:r w:rsidRPr="00721D3E">
        <w:rPr>
          <w:rFonts w:ascii="Times New Roman" w:eastAsia="Georgia" w:hAnsi="Times New Roman" w:cs="Times New Roman"/>
          <w:sz w:val="28"/>
          <w:szCs w:val="28"/>
          <w:lang w:eastAsia="ru-RU"/>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proofErr w:type="gramStart"/>
      <w:r w:rsidRPr="00721D3E">
        <w:rPr>
          <w:rFonts w:ascii="Times New Roman" w:eastAsia="Calibri" w:hAnsi="Times New Roman" w:cs="Times New Roman"/>
          <w:sz w:val="28"/>
          <w:szCs w:val="28"/>
          <w:lang w:eastAsia="ru-RU"/>
        </w:rPr>
        <w:t>‎</w:t>
      </w:r>
      <w:r w:rsidRPr="00721D3E">
        <w:rPr>
          <w:rFonts w:ascii="Times New Roman" w:eastAsia="Georgia" w:hAnsi="Times New Roman" w:cs="Times New Roman"/>
          <w:sz w:val="28"/>
          <w:szCs w:val="28"/>
          <w:lang w:eastAsia="ru-RU"/>
        </w:rPr>
        <w:t>«</w:t>
      </w:r>
      <w:proofErr w:type="gramEnd"/>
      <w:r w:rsidRPr="00721D3E">
        <w:rPr>
          <w:rFonts w:ascii="Times New Roman" w:eastAsia="Georgia" w:hAnsi="Times New Roman" w:cs="Times New Roman"/>
          <w:sz w:val="28"/>
          <w:szCs w:val="28"/>
          <w:lang w:eastAsia="ru-RU"/>
        </w:rPr>
        <w:t xml:space="preserve">О государственном контроле (надзоре) и муниципальном контроле в Российской Федерации» и в соответствии с настоящим </w:t>
      </w:r>
      <w:r w:rsidRPr="00721D3E">
        <w:rPr>
          <w:rFonts w:ascii="Times New Roman" w:eastAsia="Times New Roman" w:hAnsi="Times New Roman" w:cs="Times New Roman"/>
          <w:sz w:val="28"/>
          <w:szCs w:val="28"/>
          <w:lang w:eastAsia="ru-RU"/>
        </w:rPr>
        <w:t>п</w:t>
      </w:r>
      <w:r w:rsidRPr="00721D3E">
        <w:rPr>
          <w:rFonts w:ascii="Times New Roman" w:eastAsia="Georgia" w:hAnsi="Times New Roman" w:cs="Times New Roman"/>
          <w:sz w:val="28"/>
          <w:szCs w:val="28"/>
          <w:lang w:eastAsia="ru-RU"/>
        </w:rPr>
        <w:t>оложением.</w:t>
      </w:r>
    </w:p>
    <w:p w:rsidR="00721D3E" w:rsidRPr="00721D3E" w:rsidRDefault="00721D3E" w:rsidP="00721D3E">
      <w:pPr>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Calibri" w:hAnsi="Times New Roman" w:cs="Times New Roman"/>
          <w:sz w:val="28"/>
          <w:szCs w:val="28"/>
          <w:lang w:eastAsia="ru-RU"/>
        </w:rPr>
        <w:t>52. </w:t>
      </w:r>
      <w:r w:rsidRPr="00721D3E">
        <w:rPr>
          <w:rFonts w:ascii="Times New Roman" w:eastAsia="Georgia" w:hAnsi="Times New Roman" w:cs="Times New Roman"/>
          <w:sz w:val="28"/>
          <w:szCs w:val="28"/>
          <w:lang w:eastAsia="ru-RU"/>
        </w:rPr>
        <w:t xml:space="preserve">Сроки подачи жалобы определяются в соответствии с частями 5-11 статьи 40 Федерального закона </w:t>
      </w:r>
      <w:proofErr w:type="gramStart"/>
      <w:r w:rsidRPr="00721D3E">
        <w:rPr>
          <w:rFonts w:ascii="Times New Roman" w:eastAsia="Calibri" w:hAnsi="Times New Roman" w:cs="Times New Roman"/>
          <w:sz w:val="28"/>
          <w:szCs w:val="28"/>
          <w:lang w:eastAsia="ru-RU"/>
        </w:rPr>
        <w:t>‎</w:t>
      </w:r>
      <w:r w:rsidRPr="00721D3E">
        <w:rPr>
          <w:rFonts w:ascii="Times New Roman" w:eastAsia="Georgia" w:hAnsi="Times New Roman" w:cs="Times New Roman"/>
          <w:sz w:val="28"/>
          <w:szCs w:val="28"/>
          <w:lang w:eastAsia="ru-RU"/>
        </w:rPr>
        <w:t>«</w:t>
      </w:r>
      <w:proofErr w:type="gramEnd"/>
      <w:r w:rsidRPr="00721D3E">
        <w:rPr>
          <w:rFonts w:ascii="Times New Roman" w:eastAsia="Georgia" w:hAnsi="Times New Roman" w:cs="Times New Roman"/>
          <w:sz w:val="28"/>
          <w:szCs w:val="28"/>
          <w:lang w:eastAsia="ru-RU"/>
        </w:rPr>
        <w:t>О государственном контроле (надзоре) и муниципальном контроле в Российской Федерации».</w:t>
      </w:r>
    </w:p>
    <w:p w:rsidR="00721D3E" w:rsidRPr="00721D3E" w:rsidRDefault="00721D3E" w:rsidP="00721D3E">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Calibri" w:hAnsi="Times New Roman" w:cs="Times New Roman"/>
          <w:sz w:val="28"/>
          <w:szCs w:val="28"/>
          <w:lang w:eastAsia="ru-RU"/>
        </w:rPr>
        <w:t>53. </w:t>
      </w:r>
      <w:r w:rsidRPr="00721D3E">
        <w:rPr>
          <w:rFonts w:ascii="Times New Roman" w:eastAsia="Georgia" w:hAnsi="Times New Roman" w:cs="Times New Roman"/>
          <w:sz w:val="28"/>
          <w:szCs w:val="28"/>
          <w:lang w:eastAsia="ru-RU"/>
        </w:rPr>
        <w:t>Жалоба, поданная в досудебном порядке на действия (бездействие) уполномоченного должностного лица, подлежит рассмотрению главой администрации.</w:t>
      </w:r>
    </w:p>
    <w:p w:rsidR="00721D3E" w:rsidRPr="00721D3E" w:rsidRDefault="00721D3E" w:rsidP="00721D3E">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54</w:t>
      </w:r>
      <w:r w:rsidRPr="00721D3E">
        <w:rPr>
          <w:rFonts w:ascii="Times New Roman" w:eastAsia="Georgia" w:hAnsi="Times New Roman" w:cs="Times New Roman"/>
          <w:sz w:val="28"/>
          <w:szCs w:val="28"/>
          <w:lang w:eastAsia="ru-RU"/>
        </w:rPr>
        <w:t>. Срок рассмотрения жалобы не позднее 20 рабочих дней со дня регистрации такой жалобы в органе муниципального контроля.</w:t>
      </w:r>
    </w:p>
    <w:p w:rsidR="00721D3E" w:rsidRPr="00721D3E" w:rsidRDefault="00721D3E" w:rsidP="00721D3E">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color w:val="000000"/>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21D3E" w:rsidRPr="00721D3E" w:rsidRDefault="00721D3E" w:rsidP="00721D3E">
      <w:pPr>
        <w:spacing w:after="0" w:line="240" w:lineRule="auto"/>
        <w:ind w:firstLine="709"/>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color w:val="000000"/>
          <w:sz w:val="28"/>
          <w:szCs w:val="28"/>
          <w:lang w:eastAsia="ru-RU"/>
        </w:rPr>
        <w:t>55. По итогам рассмотрения жалобы глава администрации</w:t>
      </w:r>
      <w:r w:rsidRPr="00721D3E">
        <w:rPr>
          <w:rFonts w:ascii="Times New Roman" w:eastAsia="Times New Roman" w:hAnsi="Times New Roman" w:cs="Times New Roman"/>
          <w:sz w:val="28"/>
          <w:szCs w:val="28"/>
          <w:lang w:eastAsia="ru-RU"/>
        </w:rPr>
        <w:t xml:space="preserve"> </w:t>
      </w:r>
      <w:r w:rsidRPr="00721D3E">
        <w:rPr>
          <w:rFonts w:ascii="Times New Roman" w:eastAsia="Times New Roman" w:hAnsi="Times New Roman" w:cs="Times New Roman"/>
          <w:color w:val="000000"/>
          <w:sz w:val="28"/>
          <w:szCs w:val="28"/>
          <w:lang w:eastAsia="ru-RU"/>
        </w:rPr>
        <w:t>принимается одно из следующих решений:</w:t>
      </w:r>
    </w:p>
    <w:p w:rsidR="00721D3E" w:rsidRPr="00721D3E" w:rsidRDefault="00721D3E" w:rsidP="00721D3E">
      <w:pPr>
        <w:widowControl w:val="0"/>
        <w:numPr>
          <w:ilvl w:val="0"/>
          <w:numId w:val="2"/>
        </w:numPr>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color w:val="000000"/>
          <w:sz w:val="28"/>
          <w:szCs w:val="28"/>
          <w:lang w:eastAsia="ru-RU"/>
        </w:rPr>
        <w:t>оставляет жалобу без удовлетворения;</w:t>
      </w:r>
    </w:p>
    <w:p w:rsidR="00721D3E" w:rsidRPr="00721D3E" w:rsidRDefault="00721D3E" w:rsidP="00721D3E">
      <w:pPr>
        <w:widowControl w:val="0"/>
        <w:numPr>
          <w:ilvl w:val="0"/>
          <w:numId w:val="2"/>
        </w:numPr>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color w:val="000000"/>
          <w:sz w:val="28"/>
          <w:szCs w:val="28"/>
          <w:lang w:eastAsia="ru-RU"/>
        </w:rPr>
        <w:lastRenderedPageBreak/>
        <w:t>отменяет решение контрольного органа полностью или частично;</w:t>
      </w:r>
    </w:p>
    <w:p w:rsidR="00721D3E" w:rsidRPr="00721D3E" w:rsidRDefault="00721D3E" w:rsidP="00721D3E">
      <w:pPr>
        <w:widowControl w:val="0"/>
        <w:numPr>
          <w:ilvl w:val="0"/>
          <w:numId w:val="2"/>
        </w:numPr>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color w:val="000000"/>
          <w:sz w:val="28"/>
          <w:szCs w:val="28"/>
          <w:lang w:eastAsia="ru-RU"/>
        </w:rPr>
        <w:t>отменяет решение контрольного органа полностью и принимает новое решение;</w:t>
      </w:r>
    </w:p>
    <w:p w:rsidR="00721D3E" w:rsidRPr="00721D3E" w:rsidRDefault="00721D3E" w:rsidP="00721D3E">
      <w:pPr>
        <w:widowControl w:val="0"/>
        <w:numPr>
          <w:ilvl w:val="0"/>
          <w:numId w:val="2"/>
        </w:numPr>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color w:val="000000"/>
          <w:sz w:val="28"/>
          <w:szCs w:val="28"/>
          <w:lang w:eastAsia="ru-RU"/>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721D3E" w:rsidRPr="00721D3E" w:rsidRDefault="00721D3E" w:rsidP="00721D3E">
      <w:pPr>
        <w:spacing w:after="0" w:line="240" w:lineRule="auto"/>
        <w:ind w:firstLine="708"/>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color w:val="000000"/>
          <w:sz w:val="28"/>
          <w:szCs w:val="28"/>
          <w:lang w:eastAsia="ru-RU"/>
        </w:rPr>
        <w:t>56.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21D3E" w:rsidRPr="00721D3E" w:rsidRDefault="00721D3E" w:rsidP="00721D3E">
      <w:pPr>
        <w:spacing w:after="0" w:line="240" w:lineRule="auto"/>
        <w:ind w:firstLine="708"/>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color w:val="000000"/>
          <w:sz w:val="28"/>
          <w:szCs w:val="28"/>
          <w:lang w:eastAsia="ru-RU"/>
        </w:rPr>
        <w:t xml:space="preserve">57. Досудебный порядок обжалования </w:t>
      </w:r>
      <w:r w:rsidRPr="00721D3E">
        <w:rPr>
          <w:rFonts w:ascii="Times New Roman" w:eastAsia="Times New Roman" w:hAnsi="Times New Roman" w:cs="Times New Roman"/>
          <w:sz w:val="28"/>
          <w:szCs w:val="28"/>
          <w:lang w:eastAsia="ru-RU"/>
        </w:rPr>
        <w:t xml:space="preserve">до 31 декабря 2023 года </w:t>
      </w:r>
      <w:r w:rsidRPr="00721D3E">
        <w:rPr>
          <w:rFonts w:ascii="Times New Roman" w:eastAsia="Times New Roman" w:hAnsi="Times New Roman" w:cs="Times New Roman"/>
          <w:color w:val="000000"/>
          <w:sz w:val="28"/>
          <w:szCs w:val="28"/>
          <w:lang w:eastAsia="ru-RU"/>
        </w:rPr>
        <w:t>может осуществляться посредством бумажного документооборота.</w:t>
      </w:r>
    </w:p>
    <w:p w:rsidR="00721D3E" w:rsidRPr="00721D3E" w:rsidRDefault="00721D3E" w:rsidP="00721D3E">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lang w:eastAsia="ru-RU"/>
        </w:rPr>
      </w:pPr>
    </w:p>
    <w:p w:rsidR="00721D3E" w:rsidRPr="00721D3E" w:rsidRDefault="00721D3E" w:rsidP="00721D3E">
      <w:pPr>
        <w:spacing w:after="0" w:line="240" w:lineRule="auto"/>
        <w:jc w:val="center"/>
        <w:rPr>
          <w:rFonts w:ascii="Times New Roman" w:eastAsia="Times New Roman" w:hAnsi="Times New Roman" w:cs="Times New Roman"/>
          <w:b/>
          <w:sz w:val="28"/>
          <w:szCs w:val="28"/>
          <w:lang w:eastAsia="ru-RU"/>
        </w:rPr>
      </w:pPr>
      <w:r w:rsidRPr="00721D3E">
        <w:rPr>
          <w:rFonts w:ascii="Times New Roman" w:eastAsia="Times New Roman" w:hAnsi="Times New Roman" w:cs="Times New Roman"/>
          <w:b/>
          <w:bCs/>
          <w:sz w:val="28"/>
          <w:szCs w:val="28"/>
          <w:lang w:eastAsia="ru-RU"/>
        </w:rPr>
        <w:t xml:space="preserve">РАЗДЕЛ </w:t>
      </w:r>
      <w:r w:rsidRPr="00721D3E">
        <w:rPr>
          <w:rFonts w:ascii="Times New Roman" w:eastAsia="Times New Roman" w:hAnsi="Times New Roman" w:cs="Times New Roman"/>
          <w:b/>
          <w:bCs/>
          <w:sz w:val="28"/>
          <w:szCs w:val="28"/>
          <w:lang w:val="en-US" w:eastAsia="ru-RU"/>
        </w:rPr>
        <w:t>IX</w:t>
      </w:r>
      <w:r w:rsidRPr="00721D3E">
        <w:rPr>
          <w:rFonts w:ascii="Times New Roman" w:eastAsia="Times New Roman" w:hAnsi="Times New Roman" w:cs="Times New Roman"/>
          <w:b/>
          <w:bCs/>
          <w:sz w:val="28"/>
          <w:szCs w:val="28"/>
          <w:lang w:eastAsia="ru-RU"/>
        </w:rPr>
        <w:t xml:space="preserve">. </w:t>
      </w:r>
      <w:r w:rsidRPr="00721D3E">
        <w:rPr>
          <w:rFonts w:ascii="Times New Roman" w:eastAsia="Times New Roman" w:hAnsi="Times New Roman" w:cs="Times New Roman"/>
          <w:b/>
          <w:bCs/>
          <w:iCs/>
          <w:sz w:val="28"/>
          <w:szCs w:val="28"/>
          <w:lang w:eastAsia="ru-RU"/>
        </w:rPr>
        <w:t>Оценка результативности и эффективности деятельности</w:t>
      </w:r>
    </w:p>
    <w:p w:rsidR="00721D3E" w:rsidRPr="00721D3E" w:rsidRDefault="00721D3E" w:rsidP="00721D3E">
      <w:pPr>
        <w:spacing w:after="0" w:line="240" w:lineRule="auto"/>
        <w:jc w:val="center"/>
        <w:rPr>
          <w:rFonts w:ascii="Times New Roman" w:eastAsia="Times New Roman" w:hAnsi="Times New Roman" w:cs="Times New Roman"/>
          <w:b/>
          <w:bCs/>
          <w:iCs/>
          <w:sz w:val="28"/>
          <w:szCs w:val="28"/>
          <w:lang w:eastAsia="ru-RU"/>
        </w:rPr>
      </w:pPr>
      <w:r w:rsidRPr="00721D3E">
        <w:rPr>
          <w:rFonts w:ascii="Times New Roman" w:eastAsia="Times New Roman" w:hAnsi="Times New Roman" w:cs="Times New Roman"/>
          <w:b/>
          <w:bCs/>
          <w:iCs/>
          <w:sz w:val="28"/>
          <w:szCs w:val="28"/>
          <w:lang w:eastAsia="ru-RU"/>
        </w:rPr>
        <w:t>контрольного органа</w:t>
      </w:r>
    </w:p>
    <w:p w:rsidR="00721D3E" w:rsidRPr="00721D3E" w:rsidRDefault="00721D3E" w:rsidP="00721D3E">
      <w:pPr>
        <w:widowControl w:val="0"/>
        <w:tabs>
          <w:tab w:val="left" w:pos="1189"/>
        </w:tabs>
        <w:suppressAutoHyphens/>
        <w:spacing w:after="0" w:line="240" w:lineRule="auto"/>
        <w:jc w:val="both"/>
        <w:textAlignment w:val="baseline"/>
        <w:rPr>
          <w:rFonts w:ascii="Times New Roman" w:eastAsia="Times New Roman" w:hAnsi="Times New Roman" w:cs="Times New Roman"/>
          <w:iCs/>
          <w:sz w:val="28"/>
          <w:szCs w:val="28"/>
          <w:lang w:eastAsia="ru-RU"/>
        </w:rPr>
      </w:pP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iCs/>
          <w:sz w:val="28"/>
          <w:szCs w:val="28"/>
          <w:lang w:eastAsia="ru-RU"/>
        </w:rPr>
        <w:tab/>
        <w:t>58.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59. </w:t>
      </w:r>
      <w:r w:rsidRPr="00721D3E">
        <w:rPr>
          <w:rFonts w:ascii="Times New Roman" w:eastAsia="Times New Roman" w:hAnsi="Times New Roman" w:cs="Times New Roman"/>
          <w:iCs/>
          <w:sz w:val="28"/>
          <w:szCs w:val="28"/>
          <w:lang w:eastAsia="ru-RU"/>
        </w:rPr>
        <w:t>В систему показателей результативности и эффективности деятельности, указанную в пункте 58 настоящего Положения, входят:</w:t>
      </w:r>
    </w:p>
    <w:p w:rsidR="00721D3E" w:rsidRPr="00721D3E" w:rsidRDefault="00721D3E" w:rsidP="00721D3E">
      <w:pPr>
        <w:widowControl w:val="0"/>
        <w:numPr>
          <w:ilvl w:val="0"/>
          <w:numId w:val="3"/>
        </w:numPr>
        <w:tabs>
          <w:tab w:val="left" w:pos="118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ключевые показатели </w:t>
      </w:r>
      <w:r w:rsidRPr="00721D3E">
        <w:rPr>
          <w:rFonts w:ascii="Times New Roman" w:eastAsia="Times New Roman" w:hAnsi="Times New Roman" w:cs="Times New Roman"/>
          <w:iCs/>
          <w:sz w:val="28"/>
          <w:szCs w:val="28"/>
          <w:lang w:eastAsia="ru-RU"/>
        </w:rPr>
        <w:t>муниципального контроля в сфере благоустройства;</w:t>
      </w:r>
    </w:p>
    <w:p w:rsidR="00721D3E" w:rsidRPr="00721D3E" w:rsidRDefault="00721D3E" w:rsidP="00721D3E">
      <w:pPr>
        <w:widowControl w:val="0"/>
        <w:numPr>
          <w:ilvl w:val="0"/>
          <w:numId w:val="3"/>
        </w:numPr>
        <w:tabs>
          <w:tab w:val="left" w:pos="1189"/>
        </w:tabs>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iCs/>
          <w:sz w:val="28"/>
          <w:szCs w:val="28"/>
          <w:lang w:eastAsia="ru-RU"/>
        </w:rPr>
        <w:t>индикативные показатели муниципального контроля в сфере благоустройства.</w:t>
      </w:r>
    </w:p>
    <w:p w:rsidR="00721D3E" w:rsidRPr="00721D3E" w:rsidRDefault="00721D3E" w:rsidP="00721D3E">
      <w:pPr>
        <w:widowControl w:val="0"/>
        <w:suppressAutoHyphens/>
        <w:spacing w:after="0" w:line="240" w:lineRule="auto"/>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ab/>
        <w:t xml:space="preserve">60. </w:t>
      </w:r>
      <w:r w:rsidRPr="00721D3E">
        <w:rPr>
          <w:rFonts w:ascii="Times New Roman" w:eastAsia="Times New Roman" w:hAnsi="Times New Roman" w:cs="Times New Roman"/>
          <w:iCs/>
          <w:sz w:val="28"/>
          <w:szCs w:val="28"/>
          <w:lang w:eastAsia="ru-RU"/>
        </w:rPr>
        <w:t xml:space="preserve">Ключевые показатели </w:t>
      </w:r>
      <w:r w:rsidRPr="00721D3E">
        <w:rPr>
          <w:rFonts w:ascii="Times New Roman" w:eastAsia="Times New Roman" w:hAnsi="Times New Roman" w:cs="Times New Roman"/>
          <w:sz w:val="28"/>
          <w:szCs w:val="28"/>
          <w:lang w:eastAsia="ru-RU"/>
        </w:rPr>
        <w:t xml:space="preserve">муниципального контроля и их целевые значения, индикативные показатели муниципального контроля в сфере благоустройства </w:t>
      </w:r>
      <w:r w:rsidRPr="00721D3E">
        <w:rPr>
          <w:rFonts w:ascii="Times New Roman" w:eastAsia="Times New Roman" w:hAnsi="Times New Roman" w:cs="Times New Roman"/>
          <w:iCs/>
          <w:sz w:val="28"/>
          <w:szCs w:val="28"/>
          <w:lang w:eastAsia="ru-RU"/>
        </w:rPr>
        <w:t xml:space="preserve">утверждаются решением </w:t>
      </w:r>
      <w:r w:rsidRPr="00721D3E">
        <w:rPr>
          <w:rFonts w:ascii="Times New Roman" w:eastAsia="Times New Roman" w:hAnsi="Times New Roman" w:cs="Times New Roman"/>
          <w:iCs/>
          <w:color w:val="000000"/>
          <w:sz w:val="28"/>
          <w:szCs w:val="28"/>
          <w:lang w:eastAsia="ru-RU"/>
        </w:rPr>
        <w:t xml:space="preserve">Думы </w:t>
      </w:r>
      <w:proofErr w:type="spellStart"/>
      <w:r w:rsidR="001857E6">
        <w:rPr>
          <w:rFonts w:ascii="Times New Roman" w:eastAsia="Times New Roman" w:hAnsi="Times New Roman" w:cs="Times New Roman"/>
          <w:color w:val="000000"/>
          <w:sz w:val="28"/>
          <w:szCs w:val="28"/>
          <w:lang w:eastAsia="ru-RU"/>
        </w:rPr>
        <w:t>Усть-Ницинского</w:t>
      </w:r>
      <w:proofErr w:type="spellEnd"/>
      <w:r w:rsidRPr="00721D3E">
        <w:rPr>
          <w:rFonts w:ascii="Times New Roman" w:eastAsia="Times New Roman" w:hAnsi="Times New Roman" w:cs="Times New Roman"/>
          <w:color w:val="000000"/>
          <w:sz w:val="28"/>
          <w:szCs w:val="28"/>
          <w:lang w:eastAsia="ru-RU"/>
        </w:rPr>
        <w:t xml:space="preserve"> сельского поселения.</w:t>
      </w:r>
    </w:p>
    <w:p w:rsidR="00721D3E" w:rsidRPr="00721D3E" w:rsidRDefault="00721D3E" w:rsidP="00721D3E">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61. Контрольный орган ежегодно осуществляет подготовку доклада о </w:t>
      </w:r>
      <w:r w:rsidRPr="00721D3E">
        <w:rPr>
          <w:rFonts w:ascii="Times New Roman" w:eastAsia="Times New Roman" w:hAnsi="Times New Roman" w:cs="Times New Roman"/>
          <w:iCs/>
          <w:sz w:val="28"/>
          <w:szCs w:val="28"/>
          <w:lang w:eastAsia="ru-RU"/>
        </w:rPr>
        <w:t xml:space="preserve">муниципальном контроле в сфере благоустройства </w:t>
      </w:r>
      <w:r w:rsidRPr="00721D3E">
        <w:rPr>
          <w:rFonts w:ascii="Times New Roman" w:eastAsia="Times New Roman" w:hAnsi="Times New Roman" w:cs="Times New Roman"/>
          <w:sz w:val="28"/>
          <w:szCs w:val="28"/>
          <w:lang w:eastAsia="ru-RU"/>
        </w:rPr>
        <w:t>с учетом требований, установленных Законом № 248 - ФЗ.</w:t>
      </w:r>
    </w:p>
    <w:p w:rsidR="00721D3E" w:rsidRPr="00721D3E" w:rsidRDefault="00721D3E" w:rsidP="00721D3E">
      <w:pPr>
        <w:widowControl w:val="0"/>
        <w:suppressAutoHyphens/>
        <w:spacing w:after="0" w:line="240" w:lineRule="auto"/>
        <w:ind w:firstLine="709"/>
        <w:textAlignment w:val="baseline"/>
        <w:rPr>
          <w:rFonts w:ascii="Times New Roman" w:eastAsia="Times New Roman" w:hAnsi="Times New Roman" w:cs="Times New Roman"/>
          <w:sz w:val="28"/>
          <w:szCs w:val="28"/>
          <w:lang w:eastAsia="ru-RU"/>
        </w:rPr>
        <w:sectPr w:rsidR="00721D3E" w:rsidRPr="00721D3E">
          <w:headerReference w:type="default" r:id="rId8"/>
          <w:pgSz w:w="12240" w:h="15840"/>
          <w:pgMar w:top="1134" w:right="567" w:bottom="720" w:left="1418" w:header="720" w:footer="0" w:gutter="0"/>
          <w:cols w:space="720"/>
          <w:formProt w:val="0"/>
          <w:docGrid w:linePitch="600" w:charSpace="32768"/>
        </w:sectPr>
      </w:pPr>
    </w:p>
    <w:p w:rsidR="00721D3E" w:rsidRPr="00721D3E" w:rsidRDefault="00721D3E" w:rsidP="00721D3E">
      <w:pPr>
        <w:spacing w:after="0" w:line="240" w:lineRule="auto"/>
        <w:jc w:val="right"/>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lastRenderedPageBreak/>
        <w:t>Приложение №2</w:t>
      </w:r>
    </w:p>
    <w:p w:rsidR="00721D3E" w:rsidRPr="00721D3E" w:rsidRDefault="00721D3E" w:rsidP="00721D3E">
      <w:pPr>
        <w:spacing w:after="0" w:line="240" w:lineRule="auto"/>
        <w:jc w:val="right"/>
        <w:rPr>
          <w:rFonts w:ascii="Times New Roman" w:eastAsia="Times New Roman" w:hAnsi="Times New Roman" w:cs="Times New Roman"/>
          <w:sz w:val="28"/>
          <w:szCs w:val="28"/>
          <w:lang w:eastAsia="ru-RU"/>
        </w:rPr>
      </w:pPr>
    </w:p>
    <w:p w:rsidR="00721D3E" w:rsidRPr="00721D3E" w:rsidRDefault="00721D3E" w:rsidP="00721D3E">
      <w:pPr>
        <w:spacing w:after="0" w:line="240" w:lineRule="auto"/>
        <w:jc w:val="right"/>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Утверждено Решением Думы </w:t>
      </w:r>
    </w:p>
    <w:p w:rsidR="00721D3E" w:rsidRPr="00721D3E" w:rsidRDefault="001857E6" w:rsidP="00721D3E">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Усть-Ницинскоо</w:t>
      </w:r>
      <w:proofErr w:type="spellEnd"/>
      <w:r w:rsidR="00721D3E" w:rsidRPr="00721D3E">
        <w:rPr>
          <w:rFonts w:ascii="Times New Roman" w:eastAsia="Times New Roman" w:hAnsi="Times New Roman" w:cs="Times New Roman"/>
          <w:sz w:val="28"/>
          <w:szCs w:val="28"/>
          <w:lang w:eastAsia="ru-RU"/>
        </w:rPr>
        <w:t xml:space="preserve"> сельского поселения</w:t>
      </w:r>
    </w:p>
    <w:p w:rsidR="00721D3E" w:rsidRPr="00721D3E" w:rsidRDefault="00721D3E" w:rsidP="00721D3E">
      <w:pPr>
        <w:spacing w:after="0" w:line="240" w:lineRule="auto"/>
        <w:jc w:val="right"/>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от «___</w:t>
      </w:r>
      <w:proofErr w:type="gramStart"/>
      <w:r w:rsidRPr="00721D3E">
        <w:rPr>
          <w:rFonts w:ascii="Times New Roman" w:eastAsia="Times New Roman" w:hAnsi="Times New Roman" w:cs="Times New Roman"/>
          <w:sz w:val="28"/>
          <w:szCs w:val="28"/>
          <w:lang w:eastAsia="ru-RU"/>
        </w:rPr>
        <w:t>_»_</w:t>
      </w:r>
      <w:proofErr w:type="gramEnd"/>
      <w:r w:rsidRPr="00721D3E">
        <w:rPr>
          <w:rFonts w:ascii="Times New Roman" w:eastAsia="Times New Roman" w:hAnsi="Times New Roman" w:cs="Times New Roman"/>
          <w:sz w:val="28"/>
          <w:szCs w:val="28"/>
          <w:lang w:eastAsia="ru-RU"/>
        </w:rPr>
        <w:t>___________2021 года  №___</w:t>
      </w:r>
    </w:p>
    <w:p w:rsidR="00721D3E" w:rsidRPr="00721D3E" w:rsidRDefault="00721D3E" w:rsidP="00721D3E">
      <w:pPr>
        <w:spacing w:after="0" w:line="240" w:lineRule="auto"/>
        <w:jc w:val="center"/>
        <w:rPr>
          <w:rFonts w:ascii="Times New Roman" w:eastAsia="Times New Roman" w:hAnsi="Times New Roman" w:cs="Times New Roman"/>
          <w:iCs/>
          <w:sz w:val="28"/>
          <w:szCs w:val="28"/>
          <w:lang w:eastAsia="ru-RU"/>
        </w:rPr>
      </w:pPr>
    </w:p>
    <w:p w:rsidR="00721D3E" w:rsidRPr="00721D3E" w:rsidRDefault="00721D3E" w:rsidP="00721D3E">
      <w:pPr>
        <w:spacing w:after="0" w:line="240" w:lineRule="auto"/>
        <w:jc w:val="center"/>
        <w:rPr>
          <w:rFonts w:ascii="Times New Roman" w:eastAsia="Times New Roman" w:hAnsi="Times New Roman" w:cs="Times New Roman"/>
          <w:b/>
          <w:bCs/>
          <w:color w:val="000000"/>
          <w:sz w:val="28"/>
          <w:szCs w:val="28"/>
          <w:lang w:eastAsia="ru-RU"/>
        </w:rPr>
      </w:pPr>
      <w:r w:rsidRPr="00721D3E">
        <w:rPr>
          <w:rFonts w:ascii="Times New Roman" w:eastAsia="Times New Roman" w:hAnsi="Times New Roman" w:cs="Times New Roman"/>
          <w:b/>
          <w:bCs/>
          <w:color w:val="000000"/>
          <w:sz w:val="28"/>
          <w:szCs w:val="28"/>
          <w:lang w:eastAsia="ru-RU"/>
        </w:rPr>
        <w:t>Ключевые показатели муниципального контроля в сфере</w:t>
      </w:r>
    </w:p>
    <w:p w:rsidR="00721D3E" w:rsidRPr="00721D3E" w:rsidRDefault="00721D3E" w:rsidP="00721D3E">
      <w:pPr>
        <w:spacing w:after="0" w:line="240" w:lineRule="auto"/>
        <w:jc w:val="center"/>
        <w:rPr>
          <w:rFonts w:ascii="Times New Roman" w:eastAsia="Times New Roman" w:hAnsi="Times New Roman" w:cs="Times New Roman"/>
          <w:b/>
          <w:color w:val="000000"/>
          <w:sz w:val="28"/>
          <w:szCs w:val="28"/>
          <w:lang w:eastAsia="ru-RU"/>
        </w:rPr>
      </w:pPr>
      <w:r w:rsidRPr="00721D3E">
        <w:rPr>
          <w:rFonts w:ascii="Times New Roman" w:eastAsia="Times New Roman" w:hAnsi="Times New Roman" w:cs="Times New Roman"/>
          <w:b/>
          <w:bCs/>
          <w:color w:val="000000"/>
          <w:sz w:val="28"/>
          <w:szCs w:val="28"/>
          <w:lang w:eastAsia="ru-RU"/>
        </w:rPr>
        <w:t xml:space="preserve">благоустройства в </w:t>
      </w:r>
      <w:proofErr w:type="spellStart"/>
      <w:r w:rsidR="001857E6">
        <w:rPr>
          <w:rFonts w:ascii="Times New Roman" w:eastAsia="Times New Roman" w:hAnsi="Times New Roman" w:cs="Times New Roman"/>
          <w:b/>
          <w:color w:val="000000"/>
          <w:sz w:val="28"/>
          <w:szCs w:val="28"/>
          <w:lang w:eastAsia="ru-RU"/>
        </w:rPr>
        <w:t>Усть-Ницинском</w:t>
      </w:r>
      <w:proofErr w:type="spellEnd"/>
      <w:r w:rsidRPr="00721D3E">
        <w:rPr>
          <w:rFonts w:ascii="Times New Roman" w:eastAsia="Times New Roman" w:hAnsi="Times New Roman" w:cs="Times New Roman"/>
          <w:b/>
          <w:color w:val="000000"/>
          <w:sz w:val="28"/>
          <w:szCs w:val="28"/>
          <w:lang w:eastAsia="ru-RU"/>
        </w:rPr>
        <w:t xml:space="preserve"> сельском поселении</w:t>
      </w:r>
      <w:r w:rsidRPr="00721D3E">
        <w:rPr>
          <w:rFonts w:ascii="Times New Roman" w:eastAsia="Times New Roman" w:hAnsi="Times New Roman" w:cs="Times New Roman"/>
          <w:b/>
          <w:bCs/>
          <w:color w:val="000000"/>
          <w:sz w:val="28"/>
          <w:szCs w:val="28"/>
          <w:lang w:eastAsia="ru-RU"/>
        </w:rPr>
        <w:t xml:space="preserve"> и их целевые значения, индикативные показатели муниципального контроля в сфере благоустройства в </w:t>
      </w:r>
      <w:proofErr w:type="spellStart"/>
      <w:r w:rsidR="001857E6">
        <w:rPr>
          <w:rFonts w:ascii="Times New Roman" w:eastAsia="Times New Roman" w:hAnsi="Times New Roman" w:cs="Times New Roman"/>
          <w:b/>
          <w:color w:val="000000"/>
          <w:sz w:val="28"/>
          <w:szCs w:val="28"/>
          <w:lang w:eastAsia="ru-RU"/>
        </w:rPr>
        <w:t>Усть-Ницинском</w:t>
      </w:r>
      <w:proofErr w:type="spellEnd"/>
      <w:r w:rsidRPr="00721D3E">
        <w:rPr>
          <w:rFonts w:ascii="Times New Roman" w:eastAsia="Times New Roman" w:hAnsi="Times New Roman" w:cs="Times New Roman"/>
          <w:b/>
          <w:color w:val="000000"/>
          <w:sz w:val="28"/>
          <w:szCs w:val="28"/>
          <w:lang w:eastAsia="ru-RU"/>
        </w:rPr>
        <w:t xml:space="preserve"> сельском поселении</w:t>
      </w:r>
    </w:p>
    <w:p w:rsidR="00721D3E" w:rsidRPr="00721D3E" w:rsidRDefault="00721D3E" w:rsidP="00721D3E">
      <w:pPr>
        <w:spacing w:after="0" w:line="240" w:lineRule="auto"/>
        <w:jc w:val="center"/>
        <w:rPr>
          <w:rFonts w:ascii="Times New Roman" w:eastAsia="Times New Roman" w:hAnsi="Times New Roman" w:cs="Times New Roman"/>
          <w:b/>
          <w:color w:val="000000"/>
          <w:sz w:val="28"/>
          <w:szCs w:val="28"/>
          <w:lang w:eastAsia="ru-RU"/>
        </w:rPr>
      </w:pPr>
    </w:p>
    <w:p w:rsidR="00721D3E" w:rsidRPr="00721D3E" w:rsidRDefault="00721D3E" w:rsidP="00721D3E">
      <w:pPr>
        <w:spacing w:after="0" w:line="240" w:lineRule="auto"/>
        <w:ind w:firstLine="737"/>
        <w:jc w:val="both"/>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1. Ключевые показатели муниципального контроля в сфере благоустройства в </w:t>
      </w:r>
      <w:proofErr w:type="spellStart"/>
      <w:r w:rsidR="001857E6">
        <w:rPr>
          <w:rFonts w:ascii="Times New Roman" w:eastAsia="Times New Roman" w:hAnsi="Times New Roman" w:cs="Times New Roman"/>
          <w:color w:val="000000"/>
          <w:sz w:val="28"/>
          <w:szCs w:val="28"/>
          <w:lang w:eastAsia="ru-RU"/>
        </w:rPr>
        <w:t>Усть-Ницинском</w:t>
      </w:r>
      <w:proofErr w:type="spellEnd"/>
      <w:r w:rsidRPr="00721D3E">
        <w:rPr>
          <w:rFonts w:ascii="Times New Roman" w:eastAsia="Times New Roman" w:hAnsi="Times New Roman" w:cs="Times New Roman"/>
          <w:color w:val="000000"/>
          <w:sz w:val="28"/>
          <w:szCs w:val="28"/>
          <w:lang w:eastAsia="ru-RU"/>
        </w:rPr>
        <w:t xml:space="preserve"> сельском поселении и их целевые значения:</w:t>
      </w:r>
    </w:p>
    <w:p w:rsidR="00721D3E" w:rsidRPr="00721D3E" w:rsidRDefault="00721D3E" w:rsidP="00721D3E">
      <w:pPr>
        <w:spacing w:after="0" w:line="240" w:lineRule="auto"/>
        <w:ind w:firstLine="737"/>
        <w:jc w:val="both"/>
        <w:rPr>
          <w:rFonts w:ascii="Times New Roman" w:eastAsia="Times New Roman" w:hAnsi="Times New Roman" w:cs="Times New Roman"/>
          <w:color w:val="000000"/>
          <w:sz w:val="24"/>
          <w:szCs w:val="24"/>
          <w:lang w:eastAsia="ru-RU"/>
        </w:rPr>
      </w:pPr>
    </w:p>
    <w:tbl>
      <w:tblPr>
        <w:tblW w:w="10203" w:type="dxa"/>
        <w:tblInd w:w="55" w:type="dxa"/>
        <w:tblCellMar>
          <w:top w:w="55" w:type="dxa"/>
          <w:left w:w="55" w:type="dxa"/>
          <w:bottom w:w="55" w:type="dxa"/>
          <w:right w:w="55" w:type="dxa"/>
        </w:tblCellMar>
        <w:tblLook w:val="0000" w:firstRow="0" w:lastRow="0" w:firstColumn="0" w:lastColumn="0" w:noHBand="0" w:noVBand="0"/>
      </w:tblPr>
      <w:tblGrid>
        <w:gridCol w:w="7794"/>
        <w:gridCol w:w="2409"/>
      </w:tblGrid>
      <w:tr w:rsidR="00721D3E" w:rsidRPr="00721D3E" w:rsidTr="00CA5BBC">
        <w:tc>
          <w:tcPr>
            <w:tcW w:w="7794" w:type="dxa"/>
            <w:tcBorders>
              <w:top w:val="single" w:sz="2" w:space="0" w:color="000000"/>
              <w:left w:val="single" w:sz="2" w:space="0" w:color="000000"/>
              <w:bottom w:val="single" w:sz="2" w:space="0" w:color="000000"/>
            </w:tcBorders>
          </w:tcPr>
          <w:p w:rsidR="00721D3E" w:rsidRPr="00721D3E" w:rsidRDefault="00721D3E" w:rsidP="00721D3E">
            <w:pPr>
              <w:widowControl w:val="0"/>
              <w:suppressLineNumbers/>
              <w:suppressAutoHyphens/>
              <w:spacing w:after="0" w:line="240" w:lineRule="auto"/>
              <w:jc w:val="center"/>
              <w:textAlignment w:val="baseline"/>
              <w:rPr>
                <w:rFonts w:ascii="Times New Roman" w:eastAsia="0" w:hAnsi="Times New Roman" w:cs="Times New Roman"/>
                <w:b/>
                <w:kern w:val="2"/>
                <w:sz w:val="28"/>
                <w:szCs w:val="24"/>
                <w:lang w:eastAsia="hi-IN" w:bidi="hi-IN"/>
              </w:rPr>
            </w:pPr>
            <w:r w:rsidRPr="00721D3E">
              <w:rPr>
                <w:rFonts w:ascii="Times New Roman" w:eastAsia="0" w:hAnsi="Times New Roman" w:cs="Times New Roman"/>
                <w:b/>
                <w:kern w:val="2"/>
                <w:sz w:val="28"/>
                <w:szCs w:val="24"/>
                <w:lang w:eastAsia="hi-IN" w:bidi="hi-IN"/>
              </w:rPr>
              <w:t>Ключевые показатели</w:t>
            </w:r>
          </w:p>
        </w:tc>
        <w:tc>
          <w:tcPr>
            <w:tcW w:w="2409" w:type="dxa"/>
            <w:tcBorders>
              <w:top w:val="single" w:sz="2" w:space="0" w:color="000000"/>
              <w:left w:val="single" w:sz="2" w:space="0" w:color="000000"/>
              <w:bottom w:val="single" w:sz="2" w:space="0" w:color="000000"/>
              <w:right w:val="single" w:sz="2" w:space="0" w:color="000000"/>
            </w:tcBorders>
          </w:tcPr>
          <w:p w:rsidR="00721D3E" w:rsidRPr="00721D3E" w:rsidRDefault="00721D3E" w:rsidP="00721D3E">
            <w:pPr>
              <w:widowControl w:val="0"/>
              <w:suppressLineNumbers/>
              <w:suppressAutoHyphens/>
              <w:spacing w:after="0" w:line="240" w:lineRule="auto"/>
              <w:jc w:val="center"/>
              <w:textAlignment w:val="baseline"/>
              <w:rPr>
                <w:rFonts w:ascii="Times New Roman" w:eastAsia="0" w:hAnsi="Times New Roman" w:cs="Times New Roman"/>
                <w:b/>
                <w:kern w:val="2"/>
                <w:sz w:val="28"/>
                <w:szCs w:val="24"/>
                <w:lang w:eastAsia="hi-IN" w:bidi="hi-IN"/>
              </w:rPr>
            </w:pPr>
            <w:r w:rsidRPr="00721D3E">
              <w:rPr>
                <w:rFonts w:ascii="Times New Roman" w:eastAsia="0" w:hAnsi="Times New Roman" w:cs="Times New Roman"/>
                <w:b/>
                <w:kern w:val="2"/>
                <w:sz w:val="28"/>
                <w:szCs w:val="24"/>
                <w:lang w:eastAsia="hi-IN" w:bidi="hi-IN"/>
              </w:rPr>
              <w:t>Целевые значения</w:t>
            </w:r>
          </w:p>
          <w:p w:rsidR="00721D3E" w:rsidRPr="00721D3E" w:rsidRDefault="00721D3E" w:rsidP="00721D3E">
            <w:pPr>
              <w:widowControl w:val="0"/>
              <w:suppressLineNumbers/>
              <w:suppressAutoHyphens/>
              <w:spacing w:after="0" w:line="240" w:lineRule="auto"/>
              <w:jc w:val="center"/>
              <w:textAlignment w:val="baseline"/>
              <w:rPr>
                <w:rFonts w:ascii="Times New Roman" w:eastAsia="0" w:hAnsi="Times New Roman" w:cs="Times New Roman"/>
                <w:b/>
                <w:kern w:val="2"/>
                <w:sz w:val="28"/>
                <w:szCs w:val="24"/>
                <w:lang w:eastAsia="hi-IN" w:bidi="hi-IN"/>
              </w:rPr>
            </w:pPr>
            <w:r w:rsidRPr="00721D3E">
              <w:rPr>
                <w:rFonts w:ascii="Times New Roman" w:eastAsia="0" w:hAnsi="Times New Roman" w:cs="Times New Roman"/>
                <w:b/>
                <w:kern w:val="2"/>
                <w:sz w:val="28"/>
                <w:szCs w:val="24"/>
                <w:lang w:eastAsia="hi-IN" w:bidi="hi-IN"/>
              </w:rPr>
              <w:t>(%)</w:t>
            </w:r>
          </w:p>
        </w:tc>
      </w:tr>
      <w:tr w:rsidR="00721D3E" w:rsidRPr="00721D3E" w:rsidTr="00CA5BBC">
        <w:tc>
          <w:tcPr>
            <w:tcW w:w="7794" w:type="dxa"/>
            <w:tcBorders>
              <w:left w:val="single" w:sz="2" w:space="0" w:color="000000"/>
              <w:bottom w:val="single" w:sz="2" w:space="0" w:color="000000"/>
            </w:tcBorders>
          </w:tcPr>
          <w:p w:rsidR="00721D3E" w:rsidRPr="00721D3E" w:rsidRDefault="00721D3E" w:rsidP="00721D3E">
            <w:pPr>
              <w:widowControl w:val="0"/>
              <w:suppressLineNumbers/>
              <w:suppressAutoHyphens/>
              <w:spacing w:after="0" w:line="240" w:lineRule="auto"/>
              <w:jc w:val="both"/>
              <w:textAlignment w:val="baseline"/>
              <w:rPr>
                <w:rFonts w:ascii="Times New Roman" w:eastAsia="0" w:hAnsi="Times New Roman" w:cs="Times New Roman"/>
                <w:color w:val="000000"/>
                <w:kern w:val="2"/>
                <w:sz w:val="28"/>
                <w:szCs w:val="24"/>
                <w:lang w:eastAsia="hi-IN" w:bidi="hi-IN"/>
              </w:rPr>
            </w:pPr>
            <w:r w:rsidRPr="00721D3E">
              <w:rPr>
                <w:rFonts w:ascii="Times New Roman" w:eastAsia="0" w:hAnsi="Times New Roman" w:cs="Times New Roman"/>
                <w:color w:val="000000"/>
                <w:kern w:val="2"/>
                <w:sz w:val="28"/>
                <w:szCs w:val="24"/>
                <w:lang w:eastAsia="hi-IN" w:bidi="hi-IN"/>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tcPr>
          <w:p w:rsidR="00721D3E" w:rsidRPr="00721D3E" w:rsidRDefault="00721D3E" w:rsidP="00721D3E">
            <w:pPr>
              <w:widowControl w:val="0"/>
              <w:suppressLineNumbers/>
              <w:suppressAutoHyphens/>
              <w:spacing w:after="0" w:line="240" w:lineRule="auto"/>
              <w:jc w:val="center"/>
              <w:textAlignment w:val="baseline"/>
              <w:rPr>
                <w:rFonts w:ascii="Times New Roman" w:eastAsia="0" w:hAnsi="Times New Roman" w:cs="Times New Roman"/>
                <w:color w:val="000000"/>
                <w:kern w:val="2"/>
                <w:sz w:val="28"/>
                <w:szCs w:val="24"/>
                <w:lang w:eastAsia="hi-IN" w:bidi="hi-IN"/>
              </w:rPr>
            </w:pPr>
            <w:r w:rsidRPr="00721D3E">
              <w:rPr>
                <w:rFonts w:ascii="Times New Roman" w:eastAsia="0" w:hAnsi="Times New Roman" w:cs="Times New Roman"/>
                <w:color w:val="000000"/>
                <w:kern w:val="2"/>
                <w:sz w:val="28"/>
                <w:szCs w:val="24"/>
                <w:lang w:eastAsia="hi-IN" w:bidi="hi-IN"/>
              </w:rPr>
              <w:t>70</w:t>
            </w:r>
          </w:p>
        </w:tc>
      </w:tr>
      <w:tr w:rsidR="00721D3E" w:rsidRPr="00721D3E" w:rsidTr="00CA5BBC">
        <w:tc>
          <w:tcPr>
            <w:tcW w:w="7794" w:type="dxa"/>
            <w:tcBorders>
              <w:left w:val="single" w:sz="2" w:space="0" w:color="000000"/>
              <w:bottom w:val="single" w:sz="4" w:space="0" w:color="auto"/>
            </w:tcBorders>
          </w:tcPr>
          <w:p w:rsidR="00721D3E" w:rsidRPr="00721D3E" w:rsidRDefault="00721D3E" w:rsidP="00721D3E">
            <w:pPr>
              <w:widowControl w:val="0"/>
              <w:suppressLineNumbers/>
              <w:suppressAutoHyphens/>
              <w:spacing w:after="0" w:line="240" w:lineRule="auto"/>
              <w:jc w:val="both"/>
              <w:textAlignment w:val="baseline"/>
              <w:rPr>
                <w:rFonts w:ascii="Times New Roman" w:eastAsia="0" w:hAnsi="Times New Roman" w:cs="Times New Roman"/>
                <w:color w:val="000000"/>
                <w:kern w:val="2"/>
                <w:sz w:val="28"/>
                <w:szCs w:val="24"/>
                <w:lang w:eastAsia="hi-IN" w:bidi="hi-IN"/>
              </w:rPr>
            </w:pPr>
            <w:r w:rsidRPr="00721D3E">
              <w:rPr>
                <w:rFonts w:ascii="Times New Roman" w:eastAsia="0" w:hAnsi="Times New Roman" w:cs="Times New Roman"/>
                <w:color w:val="000000"/>
                <w:kern w:val="2"/>
                <w:sz w:val="28"/>
                <w:szCs w:val="24"/>
                <w:lang w:eastAsia="hi-I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4" w:space="0" w:color="auto"/>
              <w:right w:val="single" w:sz="2" w:space="0" w:color="000000"/>
            </w:tcBorders>
          </w:tcPr>
          <w:p w:rsidR="00721D3E" w:rsidRPr="00721D3E" w:rsidRDefault="00721D3E" w:rsidP="00721D3E">
            <w:pPr>
              <w:widowControl w:val="0"/>
              <w:suppressLineNumbers/>
              <w:suppressAutoHyphens/>
              <w:spacing w:after="0" w:line="240" w:lineRule="auto"/>
              <w:jc w:val="center"/>
              <w:textAlignment w:val="baseline"/>
              <w:rPr>
                <w:rFonts w:ascii="Times New Roman" w:eastAsia="0" w:hAnsi="Times New Roman" w:cs="Times New Roman"/>
                <w:color w:val="000000"/>
                <w:kern w:val="2"/>
                <w:sz w:val="28"/>
                <w:szCs w:val="24"/>
                <w:lang w:eastAsia="hi-IN" w:bidi="hi-IN"/>
              </w:rPr>
            </w:pPr>
            <w:r w:rsidRPr="00721D3E">
              <w:rPr>
                <w:rFonts w:ascii="Times New Roman" w:eastAsia="0" w:hAnsi="Times New Roman" w:cs="Times New Roman"/>
                <w:color w:val="000000"/>
                <w:kern w:val="2"/>
                <w:sz w:val="28"/>
                <w:szCs w:val="24"/>
                <w:lang w:eastAsia="hi-IN" w:bidi="hi-IN"/>
              </w:rPr>
              <w:t>20</w:t>
            </w:r>
          </w:p>
        </w:tc>
      </w:tr>
      <w:tr w:rsidR="00721D3E" w:rsidRPr="00721D3E" w:rsidTr="00CA5BBC">
        <w:tc>
          <w:tcPr>
            <w:tcW w:w="7794" w:type="dxa"/>
            <w:tcBorders>
              <w:top w:val="single" w:sz="4" w:space="0" w:color="auto"/>
              <w:left w:val="single" w:sz="4" w:space="0" w:color="auto"/>
              <w:bottom w:val="single" w:sz="4" w:space="0" w:color="auto"/>
              <w:right w:val="single" w:sz="4" w:space="0" w:color="auto"/>
            </w:tcBorders>
          </w:tcPr>
          <w:p w:rsidR="00721D3E" w:rsidRPr="00721D3E" w:rsidRDefault="00721D3E" w:rsidP="00721D3E">
            <w:pPr>
              <w:spacing w:before="100" w:beforeAutospacing="1" w:after="0" w:line="240" w:lineRule="auto"/>
              <w:rPr>
                <w:rFonts w:ascii="Times New Roman" w:eastAsia="Times New Roman" w:hAnsi="Times New Roman" w:cs="Times New Roman"/>
                <w:sz w:val="28"/>
                <w:szCs w:val="24"/>
                <w:lang w:eastAsia="ru-RU"/>
              </w:rPr>
            </w:pPr>
            <w:r w:rsidRPr="00721D3E">
              <w:rPr>
                <w:rFonts w:ascii="Times New Roman" w:eastAsia="Times New Roman" w:hAnsi="Times New Roman" w:cs="Times New Roman"/>
                <w:sz w:val="28"/>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09" w:type="dxa"/>
            <w:tcBorders>
              <w:top w:val="single" w:sz="4" w:space="0" w:color="auto"/>
              <w:left w:val="single" w:sz="4" w:space="0" w:color="auto"/>
              <w:bottom w:val="single" w:sz="4" w:space="0" w:color="auto"/>
              <w:right w:val="single" w:sz="4" w:space="0" w:color="auto"/>
            </w:tcBorders>
          </w:tcPr>
          <w:p w:rsidR="00721D3E" w:rsidRPr="00721D3E" w:rsidRDefault="00721D3E" w:rsidP="00721D3E">
            <w:pPr>
              <w:widowControl w:val="0"/>
              <w:suppressLineNumbers/>
              <w:suppressAutoHyphens/>
              <w:spacing w:after="0" w:line="240" w:lineRule="auto"/>
              <w:jc w:val="center"/>
              <w:textAlignment w:val="baseline"/>
              <w:rPr>
                <w:rFonts w:ascii="Times New Roman" w:eastAsia="0" w:hAnsi="Times New Roman" w:cs="Times New Roman"/>
                <w:color w:val="000000"/>
                <w:kern w:val="2"/>
                <w:sz w:val="28"/>
                <w:szCs w:val="24"/>
                <w:lang w:eastAsia="hi-IN" w:bidi="hi-IN"/>
              </w:rPr>
            </w:pPr>
            <w:r w:rsidRPr="00721D3E">
              <w:rPr>
                <w:rFonts w:ascii="Times New Roman" w:eastAsia="0" w:hAnsi="Times New Roman" w:cs="Times New Roman"/>
                <w:color w:val="000000"/>
                <w:kern w:val="2"/>
                <w:sz w:val="28"/>
                <w:szCs w:val="24"/>
                <w:lang w:eastAsia="hi-IN" w:bidi="hi-IN"/>
              </w:rPr>
              <w:t>10</w:t>
            </w:r>
          </w:p>
        </w:tc>
      </w:tr>
    </w:tbl>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p>
    <w:p w:rsidR="00721D3E" w:rsidRPr="00721D3E" w:rsidRDefault="00721D3E" w:rsidP="00721D3E">
      <w:pPr>
        <w:spacing w:after="0" w:line="240" w:lineRule="auto"/>
        <w:ind w:firstLine="737"/>
        <w:jc w:val="both"/>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 xml:space="preserve">2. Индикативные показатели муниципального контроля в сфере благоустройства в </w:t>
      </w:r>
      <w:proofErr w:type="spellStart"/>
      <w:r w:rsidR="001857E6">
        <w:rPr>
          <w:rFonts w:ascii="Times New Roman" w:eastAsia="Times New Roman" w:hAnsi="Times New Roman" w:cs="Times New Roman"/>
          <w:color w:val="000000"/>
          <w:sz w:val="28"/>
          <w:szCs w:val="28"/>
          <w:lang w:eastAsia="ru-RU"/>
        </w:rPr>
        <w:t>Усть-Ницинском</w:t>
      </w:r>
      <w:proofErr w:type="spellEnd"/>
      <w:r w:rsidRPr="00721D3E">
        <w:rPr>
          <w:rFonts w:ascii="Times New Roman" w:eastAsia="Times New Roman" w:hAnsi="Times New Roman" w:cs="Times New Roman"/>
          <w:color w:val="000000"/>
          <w:sz w:val="28"/>
          <w:szCs w:val="28"/>
          <w:lang w:eastAsia="ru-RU"/>
        </w:rPr>
        <w:t xml:space="preserve"> сельском поселении:</w:t>
      </w:r>
    </w:p>
    <w:p w:rsidR="00721D3E" w:rsidRPr="00721D3E" w:rsidRDefault="00721D3E" w:rsidP="00721D3E">
      <w:pPr>
        <w:spacing w:after="0" w:line="240" w:lineRule="auto"/>
        <w:ind w:firstLine="737"/>
        <w:jc w:val="both"/>
        <w:rPr>
          <w:rFonts w:ascii="Times New Roman" w:eastAsia="Times New Roman" w:hAnsi="Times New Roman" w:cs="Times New Roman"/>
          <w:i/>
          <w:sz w:val="28"/>
          <w:szCs w:val="28"/>
          <w:lang w:eastAsia="ru-RU"/>
        </w:rPr>
      </w:pP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3) количество принятых органами прокуратуры решений о согласовании проведения контрольным органом внепланового контрольного мероприятия;</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721D3E" w:rsidRPr="00721D3E" w:rsidRDefault="00721D3E" w:rsidP="00721D3E">
      <w:pPr>
        <w:spacing w:after="0" w:line="240" w:lineRule="auto"/>
        <w:ind w:firstLine="737"/>
        <w:jc w:val="both"/>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721D3E" w:rsidRPr="00721D3E" w:rsidRDefault="00721D3E" w:rsidP="00721D3E">
      <w:pPr>
        <w:spacing w:after="0" w:line="240" w:lineRule="auto"/>
        <w:jc w:val="both"/>
        <w:rPr>
          <w:rFonts w:ascii="Times New Roman" w:eastAsia="Times New Roman" w:hAnsi="Times New Roman" w:cs="Times New Roman"/>
          <w:sz w:val="28"/>
          <w:szCs w:val="28"/>
          <w:lang w:eastAsia="ru-RU"/>
        </w:rPr>
        <w:sectPr w:rsidR="00721D3E" w:rsidRPr="00721D3E">
          <w:headerReference w:type="default" r:id="rId9"/>
          <w:pgSz w:w="12240" w:h="15840"/>
          <w:pgMar w:top="1134" w:right="567" w:bottom="720" w:left="1418" w:header="720" w:footer="0" w:gutter="0"/>
          <w:cols w:space="720"/>
          <w:formProt w:val="0"/>
          <w:docGrid w:linePitch="600" w:charSpace="32768"/>
        </w:sectPr>
      </w:pPr>
      <w:r w:rsidRPr="00721D3E">
        <w:rPr>
          <w:rFonts w:ascii="Times New Roman" w:eastAsia="Times New Roman" w:hAnsi="Times New Roman" w:cs="Times New Roman"/>
          <w:sz w:val="28"/>
          <w:szCs w:val="28"/>
          <w:lang w:eastAsia="ru-RU"/>
        </w:rPr>
        <w:lastRenderedPageBreak/>
        <w:t xml:space="preserve">7) количество выданных контрольным органом предписаний об устранении нарушений обязательных требований </w:t>
      </w:r>
    </w:p>
    <w:p w:rsidR="00721D3E" w:rsidRPr="00721D3E" w:rsidRDefault="00721D3E" w:rsidP="00721D3E">
      <w:pPr>
        <w:spacing w:after="0" w:line="240" w:lineRule="auto"/>
        <w:jc w:val="right"/>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lastRenderedPageBreak/>
        <w:t>Приложение №3</w:t>
      </w:r>
    </w:p>
    <w:p w:rsidR="00721D3E" w:rsidRPr="00721D3E" w:rsidRDefault="00721D3E" w:rsidP="00721D3E">
      <w:pPr>
        <w:spacing w:after="0" w:line="240" w:lineRule="auto"/>
        <w:jc w:val="right"/>
        <w:rPr>
          <w:rFonts w:ascii="Times New Roman" w:eastAsia="Times New Roman" w:hAnsi="Times New Roman" w:cs="Times New Roman"/>
          <w:sz w:val="28"/>
          <w:szCs w:val="28"/>
          <w:lang w:eastAsia="ru-RU"/>
        </w:rPr>
      </w:pPr>
    </w:p>
    <w:p w:rsidR="00721D3E" w:rsidRPr="00721D3E" w:rsidRDefault="00721D3E" w:rsidP="00721D3E">
      <w:pPr>
        <w:spacing w:after="0" w:line="240" w:lineRule="auto"/>
        <w:jc w:val="right"/>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 xml:space="preserve">Утверждено Решением Думы </w:t>
      </w:r>
    </w:p>
    <w:p w:rsidR="00721D3E" w:rsidRPr="00721D3E" w:rsidRDefault="001857E6" w:rsidP="00721D3E">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Усть-Ницинскоо</w:t>
      </w:r>
      <w:proofErr w:type="spellEnd"/>
      <w:r w:rsidR="00721D3E" w:rsidRPr="00721D3E">
        <w:rPr>
          <w:rFonts w:ascii="Times New Roman" w:eastAsia="Times New Roman" w:hAnsi="Times New Roman" w:cs="Times New Roman"/>
          <w:sz w:val="28"/>
          <w:szCs w:val="28"/>
          <w:lang w:eastAsia="ru-RU"/>
        </w:rPr>
        <w:t xml:space="preserve"> сельского поселения</w:t>
      </w:r>
    </w:p>
    <w:p w:rsidR="00721D3E" w:rsidRPr="00721D3E" w:rsidRDefault="00721D3E" w:rsidP="00721D3E">
      <w:pPr>
        <w:spacing w:after="0" w:line="240" w:lineRule="auto"/>
        <w:jc w:val="right"/>
        <w:rPr>
          <w:rFonts w:ascii="Times New Roman" w:eastAsia="Times New Roman" w:hAnsi="Times New Roman" w:cs="Times New Roman"/>
          <w:sz w:val="28"/>
          <w:szCs w:val="28"/>
          <w:lang w:eastAsia="ru-RU"/>
        </w:rPr>
      </w:pPr>
      <w:r w:rsidRPr="00721D3E">
        <w:rPr>
          <w:rFonts w:ascii="Times New Roman" w:eastAsia="Times New Roman" w:hAnsi="Times New Roman" w:cs="Times New Roman"/>
          <w:sz w:val="28"/>
          <w:szCs w:val="28"/>
          <w:lang w:eastAsia="ru-RU"/>
        </w:rPr>
        <w:t>от «___</w:t>
      </w:r>
      <w:proofErr w:type="gramStart"/>
      <w:r w:rsidRPr="00721D3E">
        <w:rPr>
          <w:rFonts w:ascii="Times New Roman" w:eastAsia="Times New Roman" w:hAnsi="Times New Roman" w:cs="Times New Roman"/>
          <w:sz w:val="28"/>
          <w:szCs w:val="28"/>
          <w:lang w:eastAsia="ru-RU"/>
        </w:rPr>
        <w:t>_»_</w:t>
      </w:r>
      <w:proofErr w:type="gramEnd"/>
      <w:r w:rsidRPr="00721D3E">
        <w:rPr>
          <w:rFonts w:ascii="Times New Roman" w:eastAsia="Times New Roman" w:hAnsi="Times New Roman" w:cs="Times New Roman"/>
          <w:sz w:val="28"/>
          <w:szCs w:val="28"/>
          <w:lang w:eastAsia="ru-RU"/>
        </w:rPr>
        <w:t>___________2021 года  №___</w:t>
      </w:r>
    </w:p>
    <w:p w:rsidR="00721D3E" w:rsidRPr="00721D3E" w:rsidRDefault="00721D3E" w:rsidP="00721D3E">
      <w:pPr>
        <w:spacing w:after="0" w:line="240" w:lineRule="auto"/>
        <w:jc w:val="center"/>
        <w:rPr>
          <w:rFonts w:ascii="Times New Roman" w:eastAsia="Times New Roman" w:hAnsi="Times New Roman" w:cs="Times New Roman"/>
          <w:sz w:val="28"/>
          <w:szCs w:val="28"/>
          <w:lang w:eastAsia="ru-RU"/>
        </w:rPr>
      </w:pPr>
    </w:p>
    <w:p w:rsidR="00721D3E" w:rsidRPr="00721D3E" w:rsidRDefault="00721D3E" w:rsidP="00721D3E">
      <w:pPr>
        <w:spacing w:after="0" w:line="240" w:lineRule="auto"/>
        <w:jc w:val="center"/>
        <w:rPr>
          <w:rFonts w:ascii="Times New Roman" w:eastAsia="Times New Roman" w:hAnsi="Times New Roman" w:cs="Times New Roman"/>
          <w:b/>
          <w:color w:val="000000"/>
          <w:sz w:val="28"/>
          <w:szCs w:val="28"/>
          <w:lang w:eastAsia="ru-RU"/>
        </w:rPr>
      </w:pPr>
    </w:p>
    <w:p w:rsidR="00721D3E" w:rsidRPr="00721D3E" w:rsidRDefault="00721D3E" w:rsidP="00721D3E">
      <w:pPr>
        <w:spacing w:after="0" w:line="240" w:lineRule="auto"/>
        <w:jc w:val="center"/>
        <w:rPr>
          <w:rFonts w:ascii="Times New Roman" w:eastAsia="Times New Roman" w:hAnsi="Times New Roman" w:cs="Times New Roman"/>
          <w:b/>
          <w:bCs/>
          <w:color w:val="000000"/>
          <w:sz w:val="28"/>
          <w:szCs w:val="28"/>
          <w:lang w:eastAsia="ru-RU"/>
        </w:rPr>
      </w:pPr>
      <w:r w:rsidRPr="00721D3E">
        <w:rPr>
          <w:rFonts w:ascii="Times New Roman" w:eastAsia="Times New Roman" w:hAnsi="Times New Roman" w:cs="Times New Roman"/>
          <w:b/>
          <w:bCs/>
          <w:color w:val="000000"/>
          <w:sz w:val="28"/>
          <w:szCs w:val="28"/>
          <w:lang w:eastAsia="ru-RU"/>
        </w:rPr>
        <w:t>Перечень индикаторов риска нарушения обязательных требований</w:t>
      </w:r>
    </w:p>
    <w:p w:rsidR="00721D3E" w:rsidRPr="00721D3E" w:rsidRDefault="00721D3E" w:rsidP="00721D3E">
      <w:pPr>
        <w:spacing w:after="0" w:line="240" w:lineRule="auto"/>
        <w:jc w:val="center"/>
        <w:rPr>
          <w:rFonts w:ascii="Times New Roman" w:eastAsia="Times New Roman" w:hAnsi="Times New Roman" w:cs="Times New Roman"/>
          <w:b/>
          <w:bCs/>
          <w:color w:val="000000"/>
          <w:sz w:val="28"/>
          <w:szCs w:val="28"/>
          <w:lang w:eastAsia="ru-RU"/>
        </w:rPr>
      </w:pPr>
      <w:r w:rsidRPr="00721D3E">
        <w:rPr>
          <w:rFonts w:ascii="Times New Roman" w:eastAsia="Times New Roman" w:hAnsi="Times New Roman" w:cs="Times New Roman"/>
          <w:b/>
          <w:bCs/>
          <w:color w:val="000000"/>
          <w:sz w:val="28"/>
          <w:szCs w:val="28"/>
          <w:lang w:eastAsia="ru-RU"/>
        </w:rPr>
        <w:t>при осуществлении муниципального контроля в сфере благоустройства</w:t>
      </w:r>
    </w:p>
    <w:p w:rsidR="00721D3E" w:rsidRPr="00721D3E" w:rsidRDefault="00721D3E" w:rsidP="00721D3E">
      <w:pPr>
        <w:spacing w:after="0" w:line="240" w:lineRule="auto"/>
        <w:jc w:val="center"/>
        <w:rPr>
          <w:rFonts w:ascii="Times New Roman" w:eastAsia="Times New Roman" w:hAnsi="Times New Roman" w:cs="Times New Roman"/>
          <w:b/>
          <w:color w:val="000000"/>
          <w:sz w:val="28"/>
          <w:szCs w:val="28"/>
          <w:lang w:eastAsia="ru-RU"/>
        </w:rPr>
      </w:pPr>
      <w:r w:rsidRPr="00721D3E">
        <w:rPr>
          <w:rFonts w:ascii="Times New Roman" w:eastAsia="Times New Roman" w:hAnsi="Times New Roman" w:cs="Times New Roman"/>
          <w:b/>
          <w:bCs/>
          <w:color w:val="000000"/>
          <w:sz w:val="28"/>
          <w:szCs w:val="28"/>
          <w:lang w:eastAsia="ru-RU"/>
        </w:rPr>
        <w:t xml:space="preserve">в </w:t>
      </w:r>
      <w:proofErr w:type="spellStart"/>
      <w:r w:rsidR="001857E6">
        <w:rPr>
          <w:rFonts w:ascii="Times New Roman" w:eastAsia="Times New Roman" w:hAnsi="Times New Roman" w:cs="Times New Roman"/>
          <w:b/>
          <w:color w:val="000000"/>
          <w:sz w:val="28"/>
          <w:szCs w:val="28"/>
          <w:lang w:eastAsia="ru-RU"/>
        </w:rPr>
        <w:t>Усть-Ницинском</w:t>
      </w:r>
      <w:proofErr w:type="spellEnd"/>
      <w:r w:rsidRPr="00721D3E">
        <w:rPr>
          <w:rFonts w:ascii="Times New Roman" w:eastAsia="Times New Roman" w:hAnsi="Times New Roman" w:cs="Times New Roman"/>
          <w:b/>
          <w:color w:val="000000"/>
          <w:sz w:val="28"/>
          <w:szCs w:val="28"/>
          <w:lang w:eastAsia="ru-RU"/>
        </w:rPr>
        <w:t xml:space="preserve"> сельском поселении</w:t>
      </w:r>
    </w:p>
    <w:p w:rsidR="00721D3E" w:rsidRPr="00721D3E" w:rsidRDefault="00721D3E" w:rsidP="00721D3E">
      <w:pPr>
        <w:spacing w:after="0" w:line="240" w:lineRule="auto"/>
        <w:ind w:firstLine="709"/>
        <w:jc w:val="center"/>
        <w:rPr>
          <w:rFonts w:ascii="Times New Roman" w:eastAsia="Times New Roman" w:hAnsi="Times New Roman" w:cs="Times New Roman"/>
          <w:sz w:val="28"/>
          <w:szCs w:val="28"/>
          <w:lang w:eastAsia="ru-RU"/>
        </w:rPr>
      </w:pPr>
    </w:p>
    <w:p w:rsidR="00721D3E" w:rsidRPr="00721D3E" w:rsidRDefault="00721D3E" w:rsidP="00721D3E">
      <w:pPr>
        <w:spacing w:after="0" w:line="240" w:lineRule="auto"/>
        <w:ind w:firstLine="737"/>
        <w:jc w:val="both"/>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Индикаторами риска нарушения обязательных требований при осуществлении муниципального контроля в сфере благоустройства в </w:t>
      </w:r>
      <w:proofErr w:type="spellStart"/>
      <w:r w:rsidR="001857E6">
        <w:rPr>
          <w:rFonts w:ascii="Times New Roman" w:eastAsia="Times New Roman" w:hAnsi="Times New Roman" w:cs="Times New Roman"/>
          <w:color w:val="000000"/>
          <w:sz w:val="28"/>
          <w:szCs w:val="28"/>
          <w:lang w:eastAsia="ru-RU"/>
        </w:rPr>
        <w:t>Усть-Ницинском</w:t>
      </w:r>
      <w:proofErr w:type="spellEnd"/>
      <w:r w:rsidRPr="00721D3E">
        <w:rPr>
          <w:rFonts w:ascii="Times New Roman" w:eastAsia="Times New Roman" w:hAnsi="Times New Roman" w:cs="Times New Roman"/>
          <w:color w:val="000000"/>
          <w:sz w:val="28"/>
          <w:szCs w:val="28"/>
          <w:lang w:eastAsia="ru-RU"/>
        </w:rPr>
        <w:t xml:space="preserve"> сельском поселении являются:</w:t>
      </w:r>
    </w:p>
    <w:p w:rsidR="00721D3E" w:rsidRPr="00721D3E" w:rsidRDefault="00721D3E" w:rsidP="00721D3E">
      <w:pPr>
        <w:spacing w:after="0" w:line="240" w:lineRule="auto"/>
        <w:ind w:firstLine="737"/>
        <w:jc w:val="both"/>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 xml:space="preserve">1) выявление признаков нарушения Правил благоустройства территории </w:t>
      </w:r>
      <w:proofErr w:type="spellStart"/>
      <w:r w:rsidR="001857E6">
        <w:rPr>
          <w:rFonts w:ascii="Times New Roman" w:eastAsia="Times New Roman" w:hAnsi="Times New Roman" w:cs="Times New Roman"/>
          <w:color w:val="000000"/>
          <w:sz w:val="28"/>
          <w:szCs w:val="28"/>
          <w:lang w:eastAsia="ru-RU"/>
        </w:rPr>
        <w:t>Усть-Ницинского</w:t>
      </w:r>
      <w:proofErr w:type="spellEnd"/>
      <w:r w:rsidRPr="00721D3E">
        <w:rPr>
          <w:rFonts w:ascii="Times New Roman" w:eastAsia="Times New Roman" w:hAnsi="Times New Roman" w:cs="Times New Roman"/>
          <w:color w:val="000000"/>
          <w:sz w:val="28"/>
          <w:szCs w:val="28"/>
          <w:lang w:eastAsia="ru-RU"/>
        </w:rPr>
        <w:t xml:space="preserve"> сельского поселения;</w:t>
      </w:r>
    </w:p>
    <w:p w:rsidR="00721D3E" w:rsidRPr="00721D3E" w:rsidRDefault="00721D3E" w:rsidP="00721D3E">
      <w:pPr>
        <w:spacing w:after="0" w:line="240" w:lineRule="auto"/>
        <w:ind w:firstLine="737"/>
        <w:jc w:val="both"/>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lang w:eastAsia="ru-RU"/>
        </w:rPr>
        <w:t>2) п</w:t>
      </w:r>
      <w:r w:rsidRPr="00721D3E">
        <w:rPr>
          <w:rFonts w:ascii="Times New Roman" w:eastAsia="Times New Roman" w:hAnsi="Times New Roman" w:cs="Times New Roman"/>
          <w:color w:val="000000"/>
          <w:sz w:val="28"/>
          <w:szCs w:val="28"/>
          <w:highlight w:val="white"/>
          <w:lang w:eastAsia="ru-RU"/>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proofErr w:type="spellStart"/>
      <w:r w:rsidR="001857E6">
        <w:rPr>
          <w:rFonts w:ascii="Times New Roman" w:eastAsia="Times New Roman" w:hAnsi="Times New Roman" w:cs="Times New Roman"/>
          <w:color w:val="000000"/>
          <w:sz w:val="28"/>
          <w:szCs w:val="28"/>
          <w:lang w:eastAsia="ru-RU"/>
        </w:rPr>
        <w:t>Усть-Ницинского</w:t>
      </w:r>
      <w:proofErr w:type="spellEnd"/>
      <w:r w:rsidR="001857E6">
        <w:rPr>
          <w:rFonts w:ascii="Times New Roman" w:eastAsia="Times New Roman" w:hAnsi="Times New Roman" w:cs="Times New Roman"/>
          <w:color w:val="000000"/>
          <w:sz w:val="28"/>
          <w:szCs w:val="28"/>
          <w:lang w:eastAsia="ru-RU"/>
        </w:rPr>
        <w:t xml:space="preserve"> </w:t>
      </w:r>
      <w:r w:rsidRPr="00721D3E">
        <w:rPr>
          <w:rFonts w:ascii="Times New Roman" w:eastAsia="Times New Roman" w:hAnsi="Times New Roman" w:cs="Times New Roman"/>
          <w:color w:val="000000"/>
          <w:sz w:val="28"/>
          <w:szCs w:val="28"/>
          <w:lang w:eastAsia="ru-RU"/>
        </w:rPr>
        <w:t xml:space="preserve">сельского поселения </w:t>
      </w:r>
      <w:r w:rsidRPr="00721D3E">
        <w:rPr>
          <w:rFonts w:ascii="Times New Roman" w:eastAsia="Times New Roman" w:hAnsi="Times New Roman" w:cs="Times New Roman"/>
          <w:color w:val="000000"/>
          <w:sz w:val="28"/>
          <w:szCs w:val="28"/>
          <w:highlight w:val="white"/>
          <w:lang w:eastAsia="ru-RU"/>
        </w:rPr>
        <w:t>и риска причинения вреда (ущерба) охраняемым законом ценностям;</w:t>
      </w:r>
    </w:p>
    <w:p w:rsidR="00721D3E" w:rsidRPr="00721D3E" w:rsidRDefault="00721D3E" w:rsidP="00721D3E">
      <w:pPr>
        <w:spacing w:after="0" w:line="240" w:lineRule="auto"/>
        <w:ind w:firstLine="737"/>
        <w:jc w:val="both"/>
        <w:rPr>
          <w:rFonts w:ascii="Times New Roman" w:eastAsia="Times New Roman" w:hAnsi="Times New Roman" w:cs="Times New Roman"/>
          <w:color w:val="000000"/>
          <w:sz w:val="28"/>
          <w:szCs w:val="28"/>
          <w:lang w:eastAsia="ru-RU"/>
        </w:rPr>
      </w:pPr>
      <w:r w:rsidRPr="00721D3E">
        <w:rPr>
          <w:rFonts w:ascii="Times New Roman" w:eastAsia="Times New Roman" w:hAnsi="Times New Roman" w:cs="Times New Roman"/>
          <w:color w:val="000000"/>
          <w:sz w:val="28"/>
          <w:szCs w:val="28"/>
          <w:highlight w:val="white"/>
          <w:lang w:eastAsia="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721D3E" w:rsidRPr="00721D3E" w:rsidRDefault="00721D3E" w:rsidP="00721D3E">
      <w:pPr>
        <w:spacing w:after="0" w:line="240" w:lineRule="auto"/>
        <w:rPr>
          <w:rFonts w:ascii="Times New Roman" w:eastAsia="Times New Roman" w:hAnsi="Times New Roman" w:cs="Times New Roman"/>
          <w:sz w:val="28"/>
          <w:szCs w:val="28"/>
          <w:lang w:eastAsia="ru-RU"/>
        </w:rPr>
      </w:pPr>
    </w:p>
    <w:p w:rsidR="004C4797" w:rsidRDefault="004C4797"/>
    <w:sectPr w:rsidR="004C47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9A8" w:rsidRDefault="001C39A8">
      <w:pPr>
        <w:spacing w:after="0" w:line="240" w:lineRule="auto"/>
      </w:pPr>
      <w:r>
        <w:separator/>
      </w:r>
    </w:p>
  </w:endnote>
  <w:endnote w:type="continuationSeparator" w:id="0">
    <w:p w:rsidR="001C39A8" w:rsidRDefault="001C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00000000"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0">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9A8" w:rsidRDefault="001C39A8">
      <w:pPr>
        <w:spacing w:after="0" w:line="240" w:lineRule="auto"/>
      </w:pPr>
      <w:r>
        <w:separator/>
      </w:r>
    </w:p>
  </w:footnote>
  <w:footnote w:type="continuationSeparator" w:id="0">
    <w:p w:rsidR="001C39A8" w:rsidRDefault="001C3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75" w:rsidRDefault="00A1283C">
    <w:pPr>
      <w:pStyle w:val="1"/>
      <w:jc w:val="center"/>
    </w:pPr>
    <w:r>
      <w:rPr>
        <w:sz w:val="28"/>
        <w:szCs w:val="28"/>
      </w:rPr>
      <w:fldChar w:fldCharType="begin"/>
    </w:r>
    <w:r>
      <w:rPr>
        <w:sz w:val="28"/>
        <w:szCs w:val="28"/>
      </w:rPr>
      <w:instrText>PAGE</w:instrText>
    </w:r>
    <w:r>
      <w:rPr>
        <w:sz w:val="28"/>
        <w:szCs w:val="28"/>
      </w:rPr>
      <w:fldChar w:fldCharType="separate"/>
    </w:r>
    <w:r w:rsidR="00613D23">
      <w:rPr>
        <w:noProof/>
        <w:sz w:val="28"/>
        <w:szCs w:val="28"/>
      </w:rPr>
      <w:t>13</w:t>
    </w:r>
    <w:r>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2D0" w:rsidRDefault="00A1283C">
    <w:pPr>
      <w:pStyle w:val="1"/>
      <w:jc w:val="center"/>
    </w:pPr>
    <w:r>
      <w:rPr>
        <w:sz w:val="28"/>
        <w:szCs w:val="28"/>
      </w:rPr>
      <w:fldChar w:fldCharType="begin"/>
    </w:r>
    <w:r>
      <w:rPr>
        <w:sz w:val="28"/>
        <w:szCs w:val="28"/>
      </w:rPr>
      <w:instrText>PAGE</w:instrText>
    </w:r>
    <w:r>
      <w:rPr>
        <w:sz w:val="28"/>
        <w:szCs w:val="28"/>
      </w:rPr>
      <w:fldChar w:fldCharType="separate"/>
    </w:r>
    <w:r w:rsidR="00613D23">
      <w:rPr>
        <w:noProof/>
        <w:sz w:val="28"/>
        <w:szCs w:val="28"/>
      </w:rPr>
      <w:t>16</w:t>
    </w:r>
    <w:r>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9385C"/>
    <w:multiLevelType w:val="multilevel"/>
    <w:tmpl w:val="D016833C"/>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 w15:restartNumberingAfterBreak="0">
    <w:nsid w:val="1F524DD8"/>
    <w:multiLevelType w:val="multilevel"/>
    <w:tmpl w:val="5784D8A8"/>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 w15:restartNumberingAfterBreak="0">
    <w:nsid w:val="33FF726A"/>
    <w:multiLevelType w:val="multilevel"/>
    <w:tmpl w:val="2E70E002"/>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15:restartNumberingAfterBreak="0">
    <w:nsid w:val="42FB56DF"/>
    <w:multiLevelType w:val="multilevel"/>
    <w:tmpl w:val="D8B66C4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 w15:restartNumberingAfterBreak="0">
    <w:nsid w:val="4A78261D"/>
    <w:multiLevelType w:val="multilevel"/>
    <w:tmpl w:val="A2DE89A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5" w15:restartNumberingAfterBreak="0">
    <w:nsid w:val="54297763"/>
    <w:multiLevelType w:val="multilevel"/>
    <w:tmpl w:val="BC884AAA"/>
    <w:lvl w:ilvl="0">
      <w:start w:val="5"/>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691A5A2B"/>
    <w:multiLevelType w:val="multilevel"/>
    <w:tmpl w:val="BC4C28E6"/>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7" w15:restartNumberingAfterBreak="0">
    <w:nsid w:val="7B8E52DA"/>
    <w:multiLevelType w:val="multilevel"/>
    <w:tmpl w:val="910E6C7C"/>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num w:numId="1">
    <w:abstractNumId w:val="5"/>
  </w:num>
  <w:num w:numId="2">
    <w:abstractNumId w:val="6"/>
  </w:num>
  <w:num w:numId="3">
    <w:abstractNumId w:val="2"/>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3E"/>
    <w:rsid w:val="001857E6"/>
    <w:rsid w:val="001C39A8"/>
    <w:rsid w:val="002809A1"/>
    <w:rsid w:val="00484ECB"/>
    <w:rsid w:val="004C4797"/>
    <w:rsid w:val="00613D23"/>
    <w:rsid w:val="00721D3E"/>
    <w:rsid w:val="00A12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8C393-53D5-4BF0-A8F0-8BF93340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721D3E"/>
    <w:pPr>
      <w:widowControl w:val="0"/>
      <w:suppressAutoHyphens/>
      <w:spacing w:after="0" w:line="240" w:lineRule="auto"/>
      <w:textAlignment w:val="baseline"/>
    </w:pPr>
    <w:rPr>
      <w:rFonts w:ascii="Liberation Serif" w:eastAsia="0" w:hAnsi="Liberation Serif" w:cs="Liberation Serif"/>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4802</Words>
  <Characters>27374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5</cp:revision>
  <dcterms:created xsi:type="dcterms:W3CDTF">2021-07-29T04:28:00Z</dcterms:created>
  <dcterms:modified xsi:type="dcterms:W3CDTF">2021-07-29T05:37:00Z</dcterms:modified>
</cp:coreProperties>
</file>