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ind w:left="0" w:hanging="0"/>
        <w:jc w:val="center"/>
        <w:outlineLvl w:val="2"/>
        <w:rPr>
          <w:rFonts w:ascii="Times New Roman" w:hAnsi="Times New Roman" w:eastAsia="Times New Roman"/>
          <w:b/>
          <w:b/>
          <w:bCs/>
          <w:i/>
          <w:i/>
          <w:iCs/>
          <w:sz w:val="24"/>
          <w:szCs w:val="24"/>
          <w:lang w:eastAsia="ru-RU"/>
        </w:rPr>
      </w:pPr>
      <w:r>
        <w:rPr>
          <w:rFonts w:eastAsia="Times New Roman" w:ascii="Times New Roman" w:hAnsi="Times New Roman"/>
          <w:b/>
          <w:bCs/>
          <w:i/>
          <w:iCs/>
          <w:sz w:val="24"/>
          <w:szCs w:val="24"/>
          <w:lang w:eastAsia="ru-RU"/>
        </w:rPr>
        <w:t>Обзор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ind w:left="0" w:hanging="0"/>
        <w:jc w:val="center"/>
        <w:outlineLvl w:val="2"/>
        <w:rPr>
          <w:rFonts w:ascii="Times New Roman" w:hAnsi="Times New Roman" w:eastAsia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ascii="Times New Roman" w:hAnsi="Times New Roman"/>
          <w:b/>
          <w:bCs/>
          <w:i/>
          <w:iCs/>
          <w:sz w:val="24"/>
          <w:szCs w:val="24"/>
          <w:lang w:eastAsia="ru-RU"/>
        </w:rPr>
        <w:t>обращений граждан, поступивших в адрес главы Усть-Ницинского сельского поселения в</w:t>
      </w:r>
      <w:bookmarkStart w:id="0" w:name="_GoBack"/>
      <w:bookmarkEnd w:id="0"/>
      <w:r>
        <w:rPr>
          <w:rFonts w:eastAsia="Times New Roman" w:ascii="Times New Roman" w:hAnsi="Times New Roman"/>
          <w:b/>
          <w:bCs/>
          <w:i/>
          <w:iCs/>
          <w:sz w:val="24"/>
          <w:szCs w:val="24"/>
          <w:lang w:val="en-US" w:eastAsia="ru-RU"/>
        </w:rPr>
        <w:t xml:space="preserve"> III </w:t>
      </w:r>
      <w:r>
        <w:rPr>
          <w:rFonts w:eastAsia="Times New Roman" w:ascii="Times New Roman" w:hAnsi="Times New Roman"/>
          <w:b/>
          <w:bCs/>
          <w:i/>
          <w:iCs/>
          <w:sz w:val="24"/>
          <w:szCs w:val="24"/>
          <w:lang w:eastAsia="ru-RU"/>
        </w:rPr>
        <w:t>квартале 202</w:t>
      </w:r>
      <w:r>
        <w:rPr>
          <w:rFonts w:eastAsia="Times New Roman" w:ascii="Times New Roman" w:hAnsi="Times New Roman"/>
          <w:b/>
          <w:bCs/>
          <w:i/>
          <w:iCs/>
          <w:sz w:val="24"/>
          <w:szCs w:val="24"/>
          <w:lang w:val="en-US" w:eastAsia="ru-RU"/>
        </w:rPr>
        <w:t>3</w:t>
      </w:r>
      <w:r>
        <w:rPr>
          <w:rFonts w:eastAsia="Times New Roman" w:ascii="Times New Roman" w:hAnsi="Times New Roman"/>
          <w:b/>
          <w:bCs/>
          <w:i/>
          <w:iCs/>
          <w:sz w:val="24"/>
          <w:szCs w:val="24"/>
          <w:lang w:eastAsia="ru-RU"/>
        </w:rPr>
        <w:t xml:space="preserve"> года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 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В</w:t>
      </w:r>
      <w:r>
        <w:rPr>
          <w:rFonts w:eastAsia="Times New Roman" w:ascii="Times New Roman" w:hAnsi="Times New Roman"/>
          <w:sz w:val="24"/>
          <w:szCs w:val="24"/>
          <w:lang w:val="ru-RU" w:eastAsia="ru-RU"/>
        </w:rPr>
        <w:t xml:space="preserve"> </w:t>
      </w:r>
      <w:r>
        <w:rPr>
          <w:rFonts w:eastAsia="Times New Roman" w:cs="Times New Roman" w:ascii="Times New Roman" w:hAnsi="Times New Roman"/>
          <w:color w:val="auto"/>
          <w:kern w:val="0"/>
          <w:sz w:val="24"/>
          <w:szCs w:val="24"/>
          <w:lang w:val="en-US" w:eastAsia="ru-RU" w:bidi="ar-SA"/>
        </w:rPr>
        <w:t>т</w:t>
      </w:r>
      <w:r>
        <w:rPr>
          <w:rFonts w:eastAsia="Times New Roman" w:cs="Times New Roman" w:ascii="Times New Roman" w:hAnsi="Times New Roman"/>
          <w:color w:val="auto"/>
          <w:kern w:val="0"/>
          <w:sz w:val="24"/>
          <w:szCs w:val="24"/>
          <w:lang w:val="ru-RU" w:eastAsia="ru-RU" w:bidi="ar-SA"/>
        </w:rPr>
        <w:t>ретьем</w:t>
      </w:r>
      <w:r>
        <w:rPr>
          <w:rFonts w:eastAsia="Times New Roman" w:ascii="Times New Roman" w:hAnsi="Times New Roman"/>
          <w:sz w:val="24"/>
          <w:szCs w:val="24"/>
          <w:lang w:val="ru-RU" w:eastAsia="ru-RU"/>
        </w:rPr>
        <w:t xml:space="preserve"> </w:t>
      </w:r>
      <w:r>
        <w:rPr>
          <w:rFonts w:eastAsia="Times New Roman" w:ascii="Times New Roman" w:hAnsi="Times New Roman"/>
          <w:sz w:val="24"/>
          <w:szCs w:val="24"/>
          <w:lang w:eastAsia="ru-RU"/>
        </w:rPr>
        <w:t>квартале 2023 года в адрес администрации Усть-Ницинского сельского поселения поступило 1 обращение через систему «ПОС», 1 обращение через систему «СОГ» переданное по компетенции, 3 обращения непосредственно от заявителя.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b/>
          <w:b/>
          <w:bCs/>
          <w:i/>
          <w:i/>
          <w:iCs/>
          <w:sz w:val="24"/>
          <w:szCs w:val="24"/>
          <w:lang w:eastAsia="ru-RU"/>
        </w:rPr>
      </w:pPr>
      <w:r>
        <w:rPr>
          <w:rFonts w:eastAsia="Times New Roman" w:ascii="Times New Roman" w:hAnsi="Times New Roman"/>
          <w:b/>
          <w:bCs/>
          <w:i/>
          <w:iCs/>
          <w:sz w:val="24"/>
          <w:szCs w:val="24"/>
          <w:lang w:eastAsia="ru-RU"/>
        </w:rPr>
        <w:t>Тематика обращений граждан,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bCs/>
          <w:i/>
          <w:i/>
          <w:sz w:val="24"/>
          <w:szCs w:val="24"/>
        </w:rPr>
      </w:pPr>
      <w:r>
        <w:rPr>
          <w:rFonts w:eastAsia="Times New Roman" w:ascii="Times New Roman" w:hAnsi="Times New Roman"/>
          <w:b/>
          <w:bCs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bCs/>
          <w:i/>
          <w:sz w:val="24"/>
          <w:szCs w:val="24"/>
        </w:rPr>
        <w:t>зарегистрированных в Администрации Усть-Ницинского сельского поселения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bCs/>
          <w:i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>за период с 01.07.2023 по 31.09.2023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 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ind w:left="600" w:hanging="360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auto"/>
          <w:kern w:val="0"/>
          <w:sz w:val="24"/>
          <w:szCs w:val="24"/>
          <w:lang w:val="ru-RU" w:eastAsia="ru-RU" w:bidi="ar-SA"/>
        </w:rPr>
        <w:t xml:space="preserve">Благоустройство </w:t>
      </w:r>
      <w:r>
        <w:rPr>
          <w:rFonts w:eastAsia="Times New Roman" w:ascii="Times New Roman" w:hAnsi="Times New Roman"/>
          <w:sz w:val="24"/>
          <w:szCs w:val="24"/>
          <w:lang w:eastAsia="ru-RU"/>
        </w:rPr>
        <w:t>– 4.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ind w:left="600" w:hanging="360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ЖКХ- 1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b/>
          <w:bCs/>
          <w:i/>
          <w:iCs/>
          <w:sz w:val="24"/>
          <w:szCs w:val="24"/>
          <w:lang w:eastAsia="ru-RU"/>
        </w:rPr>
        <w:t>Результаты рассмотрений обращений граждан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 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По </w:t>
      </w:r>
      <w:r>
        <w:rPr>
          <w:rFonts w:eastAsia="Times New Roman" w:ascii="Times New Roman" w:hAnsi="Times New Roman"/>
          <w:sz w:val="24"/>
          <w:szCs w:val="24"/>
          <w:lang w:eastAsia="ru-RU"/>
        </w:rPr>
        <w:t>3</w:t>
      </w:r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 обращениям граждан, поступившим в </w:t>
      </w:r>
      <w:r>
        <w:rPr>
          <w:rFonts w:eastAsia="Times New Roman" w:cs="Times New Roman" w:ascii="Times New Roman" w:hAnsi="Times New Roman"/>
          <w:color w:val="auto"/>
          <w:kern w:val="0"/>
          <w:sz w:val="24"/>
          <w:szCs w:val="24"/>
          <w:lang w:val="ru-RU" w:eastAsia="ru-RU" w:bidi="ar-SA"/>
        </w:rPr>
        <w:t>третьем</w:t>
      </w:r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 квартале 2023 года, заявителям дан ответ разъяснительного характера. По 1 обращению предоставлена информация в Администрацию Восточного управленческого округа через систему </w:t>
      </w:r>
      <w:r>
        <w:rPr>
          <w:rFonts w:eastAsia="Times New Roman" w:ascii="Times New Roman" w:hAnsi="Times New Roman"/>
          <w:sz w:val="24"/>
          <w:szCs w:val="24"/>
          <w:lang w:eastAsia="ru-RU"/>
        </w:rPr>
        <w:t>СОГ. По 1 обращению дан ответ разъяснительного характера через систему ПОС.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/>
          <w:b/>
          <w:b/>
          <w:i/>
          <w:i/>
          <w:sz w:val="24"/>
          <w:szCs w:val="24"/>
          <w:lang w:eastAsia="ru-RU"/>
        </w:rPr>
      </w:pPr>
      <w:r>
        <w:rPr>
          <w:rFonts w:eastAsia="Times New Roman" w:ascii="Times New Roman" w:hAnsi="Times New Roman"/>
          <w:b/>
          <w:i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/>
          <w:b/>
          <w:b/>
          <w:i/>
          <w:i/>
          <w:sz w:val="24"/>
          <w:szCs w:val="24"/>
          <w:lang w:eastAsia="ru-RU"/>
        </w:rPr>
      </w:pPr>
      <w:r>
        <w:rPr>
          <w:rFonts w:eastAsia="Times New Roman" w:ascii="Times New Roman" w:hAnsi="Times New Roman"/>
          <w:b/>
          <w:i/>
          <w:sz w:val="24"/>
          <w:szCs w:val="24"/>
          <w:lang w:eastAsia="ru-RU"/>
        </w:rPr>
        <w:t xml:space="preserve">Обращения граждан по фактам коррупции 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/>
          <w:b/>
          <w:b/>
          <w:i/>
          <w:i/>
          <w:sz w:val="24"/>
          <w:szCs w:val="24"/>
          <w:lang w:eastAsia="ru-RU"/>
        </w:rPr>
      </w:pPr>
      <w:r>
        <w:rPr>
          <w:rFonts w:eastAsia="Times New Roman" w:ascii="Times New Roman" w:hAnsi="Times New Roman"/>
          <w:b/>
          <w:i/>
          <w:sz w:val="24"/>
          <w:szCs w:val="24"/>
          <w:lang w:eastAsia="ru-RU"/>
        </w:rPr>
      </w:r>
    </w:p>
    <w:p>
      <w:pPr>
        <w:pStyle w:val="ListParagraph"/>
        <w:spacing w:lineRule="auto" w:line="24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3 квартале 2023 года в адрес администрации Усть-Ницинского сельского поселения обращений граждан, об имеющихся, по их мнению, фактах коррупции в действиях государственных, муниципальных служащих и лиц, замещающих муниципальные должности, руководителей муниципальных учреждений  Усть-Ницинского сельского поселения, не поступало.</w:t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62e2c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sid w:val="00310045"/>
    <w:rPr>
      <w:rFonts w:ascii="Segoe UI" w:hAnsi="Segoe UI" w:eastAsia="Calibri" w:cs="Segoe UI"/>
      <w:sz w:val="18"/>
      <w:szCs w:val="18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062e2c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a5"/>
    <w:uiPriority w:val="99"/>
    <w:semiHidden/>
    <w:unhideWhenUsed/>
    <w:qFormat/>
    <w:rsid w:val="00310045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Application>LibreOffice/7.2.2.2$Windows_X86_64 LibreOffice_project/02b2acce88a210515b4a5bb2e46cbfb63fe97d56</Application>
  <AppVersion>15.0000</AppVersion>
  <Pages>1</Pages>
  <Words>151</Words>
  <Characters>1065</Characters>
  <CharactersWithSpaces>1209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2019-02-07T10:21:00Z</dcterms:created>
  <dc:creator>user_1</dc:creator>
  <dc:description/>
  <dc:language>ru-RU</dc:language>
  <cp:lastModifiedBy/>
  <cp:lastPrinted>2023-01-16T09:30:33Z</cp:lastPrinted>
  <dcterms:modified xsi:type="dcterms:W3CDTF">2023-12-29T15:16:47Z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