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CAE7" w14:textId="77777777" w:rsidR="008023FE" w:rsidRDefault="008023FE" w:rsidP="008023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Courier New"/>
          <w:noProof/>
          <w:sz w:val="28"/>
          <w:szCs w:val="28"/>
        </w:rPr>
        <w:drawing>
          <wp:inline distT="0" distB="0" distL="0" distR="0" wp14:anchorId="5A2EBE82" wp14:editId="4E4F6209">
            <wp:extent cx="563880" cy="792480"/>
            <wp:effectExtent l="0" t="0" r="7620" b="7620"/>
            <wp:docPr id="4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BE2F" w14:textId="77777777" w:rsidR="008023FE" w:rsidRDefault="008023FE" w:rsidP="008023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   УСТЬ – НИЦИНСКОГО </w:t>
      </w:r>
    </w:p>
    <w:p w14:paraId="7375886D" w14:textId="3DC2D800" w:rsidR="008023FE" w:rsidRPr="007B4E5C" w:rsidRDefault="008023FE" w:rsidP="007B4E5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СЕЛЬСКОГО ПОСЕЛЕНИЯ</w:t>
      </w:r>
    </w:p>
    <w:p w14:paraId="7EFFC1C5" w14:textId="77777777" w:rsidR="008023FE" w:rsidRDefault="008023FE" w:rsidP="008023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14:paraId="34B98C4B" w14:textId="13289FA9" w:rsidR="008023FE" w:rsidRDefault="00E21B57" w:rsidP="006C619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ascii="Liberation Serif" w:hAnsi="Liberation Serif" w:cs="Liberation Serif"/>
          <w:sz w:val="28"/>
          <w:szCs w:val="28"/>
          <w:u w:val="double"/>
        </w:rPr>
        <w:t xml:space="preserve">                                        </w:t>
      </w:r>
      <w:r w:rsidR="008023FE">
        <w:rPr>
          <w:rFonts w:ascii="Liberation Serif" w:hAnsi="Liberation Serif" w:cs="Liberation Serif"/>
          <w:sz w:val="28"/>
          <w:szCs w:val="28"/>
          <w:u w:val="double"/>
        </w:rPr>
        <w:t>___________________________________________________________________</w:t>
      </w:r>
    </w:p>
    <w:p w14:paraId="4D47D81C" w14:textId="6E12D351" w:rsidR="008023FE" w:rsidRDefault="006D7326" w:rsidP="008023FE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00</w:t>
      </w:r>
      <w:r w:rsidR="008023FE">
        <w:rPr>
          <w:rFonts w:ascii="Liberation Serif" w:hAnsi="Liberation Serif" w:cs="Liberation Serif"/>
          <w:sz w:val="28"/>
          <w:szCs w:val="28"/>
        </w:rPr>
        <w:t xml:space="preserve">.01.2022                                                                                                          № </w:t>
      </w:r>
      <w:r w:rsidR="00E24B4F">
        <w:rPr>
          <w:rFonts w:ascii="Liberation Serif" w:hAnsi="Liberation Serif" w:cs="Liberation Serif"/>
          <w:sz w:val="28"/>
          <w:szCs w:val="28"/>
        </w:rPr>
        <w:t>00</w:t>
      </w:r>
    </w:p>
    <w:p w14:paraId="621D143E" w14:textId="24E3D6BA" w:rsidR="00945A47" w:rsidRPr="007B4E5C" w:rsidRDefault="008023FE" w:rsidP="007B4E5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с.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Усть-Ницинское</w:t>
      </w:r>
      <w:proofErr w:type="spellEnd"/>
    </w:p>
    <w:p w14:paraId="36E7E9EE" w14:textId="2517F84D" w:rsidR="005941A2" w:rsidRPr="007B4E5C" w:rsidRDefault="005941A2" w:rsidP="007B4E5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941A2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Об утверждении формы проверочных листов, применяемых при осуществлении муниципального контроля </w:t>
      </w:r>
      <w:r w:rsidRPr="005941A2">
        <w:rPr>
          <w:rFonts w:ascii="Liberation Serif" w:eastAsia="Calibri" w:hAnsi="Liberation Serif" w:cs="Times New Roman"/>
          <w:b/>
          <w:bCs/>
          <w:i/>
          <w:iCs/>
          <w:color w:val="000000"/>
          <w:sz w:val="28"/>
          <w:szCs w:val="28"/>
        </w:rPr>
        <w:t>на автомобильном транспорте и в дорожном хозяйстве</w:t>
      </w:r>
      <w:r w:rsidRPr="005941A2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bookmarkStart w:id="0" w:name="_Hlk94294979"/>
      <w:r w:rsidR="00160C86" w:rsidRPr="00945A47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="00160C86" w:rsidRPr="00945A47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>Усть-Ницинского</w:t>
      </w:r>
      <w:proofErr w:type="spellEnd"/>
      <w:r w:rsidR="00160C86" w:rsidRPr="00945A47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</w:t>
      </w:r>
      <w:bookmarkEnd w:id="0"/>
    </w:p>
    <w:p w14:paraId="7A061F55" w14:textId="27177974" w:rsidR="005941A2" w:rsidRPr="005941A2" w:rsidRDefault="005941A2" w:rsidP="00C627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941A2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7" w:history="1">
        <w:r w:rsidRPr="005941A2">
          <w:rPr>
            <w:rFonts w:ascii="Liberation Serif" w:hAnsi="Liberation Serif"/>
            <w:sz w:val="28"/>
            <w:szCs w:val="28"/>
          </w:rPr>
          <w:t>Уставом</w:t>
        </w:r>
      </w:hyperlink>
      <w:r w:rsidRPr="005941A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45A47" w:rsidRPr="00054AEE">
        <w:rPr>
          <w:rFonts w:ascii="Liberation Serif" w:hAnsi="Liberation Serif"/>
          <w:sz w:val="28"/>
          <w:szCs w:val="28"/>
        </w:rPr>
        <w:t>Усть-</w:t>
      </w:r>
      <w:r w:rsidRPr="005941A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941A2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14:paraId="57ECF1D8" w14:textId="4B9C1EFC" w:rsidR="005941A2" w:rsidRPr="005941A2" w:rsidRDefault="005941A2" w:rsidP="00C6273E">
      <w:pPr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941A2">
        <w:rPr>
          <w:rFonts w:ascii="Liberation Serif" w:hAnsi="Liberation Serif"/>
          <w:b/>
          <w:sz w:val="28"/>
          <w:szCs w:val="28"/>
        </w:rPr>
        <w:t>ПОСТАНОВЛЯ</w:t>
      </w:r>
      <w:r w:rsidR="00054AEE" w:rsidRPr="00054AEE">
        <w:rPr>
          <w:rFonts w:ascii="Liberation Serif" w:hAnsi="Liberation Serif"/>
          <w:b/>
          <w:sz w:val="28"/>
          <w:szCs w:val="28"/>
        </w:rPr>
        <w:t>Ю</w:t>
      </w:r>
      <w:r w:rsidRPr="005941A2">
        <w:rPr>
          <w:rFonts w:ascii="Liberation Serif" w:hAnsi="Liberation Serif"/>
          <w:b/>
          <w:sz w:val="28"/>
          <w:szCs w:val="28"/>
        </w:rPr>
        <w:t>:</w:t>
      </w:r>
    </w:p>
    <w:p w14:paraId="3806CFF3" w14:textId="4AF23785" w:rsidR="005941A2" w:rsidRPr="005941A2" w:rsidRDefault="005941A2" w:rsidP="00C6273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941A2">
        <w:rPr>
          <w:rFonts w:ascii="Liberation Serif" w:hAnsi="Liberation Serif" w:cs="Liberation Serif"/>
          <w:sz w:val="28"/>
          <w:szCs w:val="28"/>
        </w:rPr>
        <w:t xml:space="preserve">Утвердить формы проверочных листов, применяемых при осуществлении муниципального контроля </w:t>
      </w:r>
      <w:r w:rsidRPr="005941A2">
        <w:rPr>
          <w:rFonts w:ascii="Liberation Serif" w:eastAsia="Calibri" w:hAnsi="Liberation Serif"/>
          <w:color w:val="000000"/>
          <w:sz w:val="28"/>
          <w:szCs w:val="28"/>
        </w:rPr>
        <w:t>на автомобильном транспорте и в дорожном хозяйстве</w:t>
      </w:r>
      <w:r w:rsidR="00C454DF" w:rsidRPr="00C454D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54DF" w:rsidRPr="00C454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="00C454DF" w:rsidRPr="00C454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Усть-Ницинского</w:t>
      </w:r>
      <w:proofErr w:type="spellEnd"/>
      <w:r w:rsidR="00C454DF" w:rsidRPr="00C454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941A2">
        <w:rPr>
          <w:rFonts w:ascii="Liberation Serif" w:hAnsi="Liberation Serif" w:cs="Liberation Serif"/>
          <w:sz w:val="28"/>
          <w:szCs w:val="28"/>
        </w:rPr>
        <w:t>, согласно приложению к настоящему постановлению.</w:t>
      </w:r>
    </w:p>
    <w:p w14:paraId="7DD88375" w14:textId="437E5FD6" w:rsidR="005941A2" w:rsidRPr="00054AEE" w:rsidRDefault="005941A2" w:rsidP="00C627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5941A2">
        <w:rPr>
          <w:rFonts w:ascii="Liberation Serif" w:hAnsi="Liberation Serif"/>
          <w:sz w:val="28"/>
          <w:szCs w:val="28"/>
        </w:rPr>
        <w:t>Настоящее Постановление вступает в силу с 01.03.2022 года.</w:t>
      </w:r>
    </w:p>
    <w:p w14:paraId="31FAE58E" w14:textId="77777777" w:rsidR="00B9020A" w:rsidRPr="00054AEE" w:rsidRDefault="00B9020A" w:rsidP="00C6273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3.    Опубликовать данное Постановление в «Информационном вестнике </w:t>
      </w:r>
      <w:proofErr w:type="spellStart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>Усть-Ницинского</w:t>
      </w:r>
      <w:proofErr w:type="spellEnd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 сельского поселения» и разместить на официальном сайте </w:t>
      </w:r>
      <w:proofErr w:type="spellStart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Усть</w:t>
      </w:r>
      <w:proofErr w:type="spellEnd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 - </w:t>
      </w:r>
      <w:proofErr w:type="spellStart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>Ницинского</w:t>
      </w:r>
      <w:proofErr w:type="spellEnd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Интернет: www.усть-ницинское.рф.</w:t>
      </w:r>
    </w:p>
    <w:p w14:paraId="01453B80" w14:textId="77777777" w:rsidR="00B9020A" w:rsidRPr="00054AEE" w:rsidRDefault="00B9020A" w:rsidP="00C6273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>4.   Контроль за исполнением настоящего постановления оставляю за собой.</w:t>
      </w:r>
    </w:p>
    <w:p w14:paraId="1F8C2D26" w14:textId="77777777" w:rsidR="00B9020A" w:rsidRPr="00054AEE" w:rsidRDefault="00B9020A" w:rsidP="005F7954">
      <w:pPr>
        <w:spacing w:line="276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14:paraId="5FACD1FC" w14:textId="77777777" w:rsidR="00B9020A" w:rsidRPr="00054AEE" w:rsidRDefault="00B9020A" w:rsidP="00C6273E">
      <w:pPr>
        <w:spacing w:line="276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Глава </w:t>
      </w:r>
      <w:proofErr w:type="spellStart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>Усть-Ницинского</w:t>
      </w:r>
      <w:proofErr w:type="spellEnd"/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14:paraId="04009FD2" w14:textId="0C07573F" w:rsidR="00B9020A" w:rsidRPr="00054AEE" w:rsidRDefault="00B9020A" w:rsidP="00C6273E">
      <w:pPr>
        <w:tabs>
          <w:tab w:val="left" w:pos="7650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  </w:t>
      </w:r>
      <w:r w:rsidR="005F7954">
        <w:rPr>
          <w:rFonts w:ascii="Liberation Serif" w:hAnsi="Liberation Serif"/>
          <w:sz w:val="28"/>
          <w:szCs w:val="28"/>
          <w:shd w:val="clear" w:color="auto" w:fill="FFFFFF"/>
        </w:rPr>
        <w:t xml:space="preserve">         </w:t>
      </w:r>
      <w:r w:rsidRPr="00054AEE">
        <w:rPr>
          <w:rFonts w:ascii="Liberation Serif" w:hAnsi="Liberation Serif"/>
          <w:sz w:val="28"/>
          <w:szCs w:val="28"/>
          <w:shd w:val="clear" w:color="auto" w:fill="FFFFFF"/>
        </w:rPr>
        <w:t xml:space="preserve">       А.С. Лукин</w:t>
      </w:r>
    </w:p>
    <w:p w14:paraId="26FFE4A7" w14:textId="77777777" w:rsidR="00B9020A" w:rsidRPr="00054AEE" w:rsidRDefault="00B9020A" w:rsidP="00C6273E">
      <w:pPr>
        <w:spacing w:line="276" w:lineRule="auto"/>
        <w:rPr>
          <w:rFonts w:ascii="Liberation Serif" w:hAnsi="Liberation Serif"/>
          <w:b/>
          <w:i/>
          <w:sz w:val="28"/>
          <w:szCs w:val="28"/>
        </w:rPr>
      </w:pPr>
    </w:p>
    <w:p w14:paraId="622F6FEE" w14:textId="77777777" w:rsidR="00B9020A" w:rsidRPr="005941A2" w:rsidRDefault="00B9020A" w:rsidP="00B85EF9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</w:p>
    <w:p w14:paraId="763829BE" w14:textId="77777777" w:rsidR="005941A2" w:rsidRPr="005941A2" w:rsidRDefault="005941A2" w:rsidP="00C6273E">
      <w:pPr>
        <w:spacing w:line="276" w:lineRule="auto"/>
        <w:ind w:firstLine="709"/>
        <w:rPr>
          <w:rFonts w:ascii="Liberation Serif" w:hAnsi="Liberation Serif"/>
          <w:sz w:val="28"/>
          <w:szCs w:val="28"/>
        </w:rPr>
      </w:pPr>
    </w:p>
    <w:p w14:paraId="44758711" w14:textId="77777777" w:rsidR="005941A2" w:rsidRPr="005941A2" w:rsidRDefault="005941A2" w:rsidP="00C6273E">
      <w:pPr>
        <w:spacing w:line="276" w:lineRule="auto"/>
        <w:rPr>
          <w:rFonts w:ascii="Liberation Serif" w:hAnsi="Liberation Serif"/>
          <w:sz w:val="28"/>
          <w:szCs w:val="28"/>
        </w:rPr>
      </w:pPr>
    </w:p>
    <w:p w14:paraId="6BCB7A01" w14:textId="77777777" w:rsidR="005941A2" w:rsidRPr="005941A2" w:rsidRDefault="005941A2" w:rsidP="00C6273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  <w:sectPr w:rsidR="005941A2" w:rsidRPr="005941A2" w:rsidSect="00C500E5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14:paraId="78147411" w14:textId="5F1B7F22" w:rsidR="005941A2" w:rsidRPr="005941A2" w:rsidRDefault="005941A2" w:rsidP="00C6273E">
      <w:pPr>
        <w:widowControl w:val="0"/>
        <w:autoSpaceDE w:val="0"/>
        <w:autoSpaceDN w:val="0"/>
        <w:adjustRightInd w:val="0"/>
        <w:spacing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941A2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1 к постановлению Администрации </w:t>
      </w:r>
      <w:proofErr w:type="spellStart"/>
      <w:r w:rsidR="00B85EF9">
        <w:rPr>
          <w:rFonts w:ascii="Liberation Serif" w:hAnsi="Liberation Serif" w:cs="Liberation Serif"/>
          <w:sz w:val="24"/>
          <w:szCs w:val="24"/>
        </w:rPr>
        <w:t>Усть-</w:t>
      </w:r>
      <w:r w:rsidRPr="005941A2">
        <w:rPr>
          <w:rFonts w:ascii="Liberation Serif" w:hAnsi="Liberation Serif" w:cs="Liberation Serif"/>
          <w:sz w:val="24"/>
          <w:szCs w:val="24"/>
        </w:rPr>
        <w:t>Ницинского</w:t>
      </w:r>
      <w:proofErr w:type="spellEnd"/>
      <w:r w:rsidRPr="005941A2">
        <w:rPr>
          <w:rFonts w:ascii="Liberation Serif" w:hAnsi="Liberation Serif" w:cs="Liberation Serif"/>
          <w:iCs/>
          <w:sz w:val="24"/>
          <w:szCs w:val="24"/>
        </w:rPr>
        <w:t xml:space="preserve"> сельского поселения</w:t>
      </w:r>
      <w:r w:rsidRPr="005941A2">
        <w:rPr>
          <w:rFonts w:ascii="Liberation Serif" w:hAnsi="Liberation Serif" w:cs="Liberation Serif"/>
          <w:sz w:val="24"/>
          <w:szCs w:val="24"/>
        </w:rPr>
        <w:t xml:space="preserve"> от __ № ____</w:t>
      </w:r>
    </w:p>
    <w:p w14:paraId="43B5AC2F" w14:textId="77777777" w:rsidR="005941A2" w:rsidRPr="005941A2" w:rsidRDefault="005941A2" w:rsidP="00C627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</w:rPr>
      </w:pPr>
    </w:p>
    <w:p w14:paraId="2B9B523B" w14:textId="77777777" w:rsidR="005941A2" w:rsidRPr="005941A2" w:rsidRDefault="005941A2" w:rsidP="00C627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941A2">
        <w:rPr>
          <w:rFonts w:ascii="Liberation Serif" w:hAnsi="Liberation Serif" w:cs="Liberation Serif"/>
          <w:sz w:val="24"/>
          <w:szCs w:val="24"/>
        </w:rPr>
        <w:t>ФОРМА</w:t>
      </w:r>
    </w:p>
    <w:p w14:paraId="00AE5C08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5941A2" w:rsidRPr="005941A2" w14:paraId="2D47BAE1" w14:textId="77777777" w:rsidTr="00573AA7"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C0D540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5D886D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QR-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</w:tr>
      <w:tr w:rsidR="005941A2" w:rsidRPr="005941A2" w14:paraId="5032E0B2" w14:textId="77777777" w:rsidTr="00573AA7"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3D9183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1CA19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7EEB066F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2EEA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0081AA60" w14:textId="77777777" w:rsidTr="00573AA7">
        <w:trPr>
          <w:trHeight w:val="962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2DB3E" w14:textId="4EA33816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пассажирских перевозок)</w:t>
            </w:r>
            <w:r w:rsidR="00B85EF9" w:rsidRPr="00C454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85EF9" w:rsidRPr="00C845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proofErr w:type="spellStart"/>
            <w:r w:rsidR="00B85EF9" w:rsidRPr="00C845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="00B85EF9" w:rsidRPr="00C845D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941A2" w:rsidRPr="005941A2" w14:paraId="0A319340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1D7F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6F77670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2B7D796" w14:textId="6905E1A9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="00C845DA">
              <w:rPr>
                <w:rFonts w:ascii="Liberation Serif" w:hAnsi="Liberation Serif" w:cs="Liberation Serif"/>
                <w:sz w:val="24"/>
                <w:szCs w:val="24"/>
              </w:rPr>
              <w:t>Усть-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</w:p>
          <w:p w14:paraId="71D6708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AA7DF7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55604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941A2" w:rsidRPr="005941A2" w14:paraId="0866419C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AAFC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6F5B5DF4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FA8C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1.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9DEF6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1AABFF65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F304AA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47D423A8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537197A9" w14:textId="264640BF" w:rsidR="005941A2" w:rsidRPr="005941A2" w:rsidRDefault="005941A2" w:rsidP="005941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40" w:after="200" w:line="228" w:lineRule="auto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proofErr w:type="spellStart"/>
            <w:r w:rsidR="00C845DA">
              <w:rPr>
                <w:rFonts w:ascii="Liberation Serif" w:hAnsi="Liberation Serif" w:cs="Liberation Serif"/>
                <w:sz w:val="24"/>
                <w:szCs w:val="24"/>
              </w:rPr>
              <w:t>Усть-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Pr="005941A2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сельского поселения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41A2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5941A2" w:rsidRPr="005941A2" w14:paraId="3ED2B3F7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8C823" w14:textId="77777777" w:rsidR="005941A2" w:rsidRPr="005941A2" w:rsidRDefault="005941A2" w:rsidP="00F9465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5941A2" w:rsidRPr="005941A2" w14:paraId="533314BC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44EEEF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050F4EA4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F4C4E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5941A2" w:rsidRPr="005941A2" w14:paraId="77031C29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748982F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43B67A25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C4FF9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 xml:space="preserve">5.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4DFB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0161798F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8A60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6F494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571E699C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1016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5941A2" w:rsidRPr="005941A2" w14:paraId="0C0406DE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4C671AE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2E4B3563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8204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5941A2" w:rsidRPr="005941A2" w14:paraId="76BE8A68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64BD88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4F691531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0B00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</w:p>
          <w:p w14:paraId="0EFE5E0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5941A2" w:rsidRPr="005941A2" w14:paraId="236C7264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5EE7E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CF40A86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47C9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00FC807D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D2F6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14:paraId="01BFA044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F74062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"/>
              <w:gridCol w:w="3013"/>
              <w:gridCol w:w="2503"/>
              <w:gridCol w:w="357"/>
              <w:gridCol w:w="405"/>
              <w:gridCol w:w="1464"/>
              <w:gridCol w:w="1978"/>
            </w:tblGrid>
            <w:tr w:rsidR="005941A2" w:rsidRPr="005941A2" w14:paraId="4978D2E2" w14:textId="77777777" w:rsidTr="00573AA7">
              <w:trPr>
                <w:trHeight w:val="1"/>
              </w:trPr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11BE70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340"/>
                    <w:jc w:val="center"/>
                    <w:rPr>
                      <w:rFonts w:ascii="Calibri" w:hAnsi="Calibri" w:cs="Calibri"/>
                    </w:rPr>
                  </w:pPr>
                </w:p>
                <w:p w14:paraId="767AA32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9D1DE1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14:paraId="6341165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03754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14:paraId="46B704E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644D3A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5941A2" w:rsidRPr="005941A2" w14:paraId="6CD5023D" w14:textId="77777777" w:rsidTr="00573AA7">
              <w:trPr>
                <w:trHeight w:val="1"/>
              </w:trPr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B3F15D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E36E9D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BB5070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ADAE35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A4F837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773AC2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B9F021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14:paraId="3E1F3A1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14:paraId="4F045E1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 w14:paraId="759B95F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5941A2" w:rsidRPr="005941A2" w14:paraId="77AA84B1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2C3D26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D6A7C3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2C7E4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AF4850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9FB88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76F73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9F719E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5941A2" w:rsidRPr="005941A2" w14:paraId="715E9B78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3B17435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C4037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Выполняются ли юридическим лицом или индивидуальным предпринимателем, осуществляющим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FC61A3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ч. 3 ст. 14Федерального закона от 13.07.2015 </w:t>
                  </w:r>
                </w:p>
                <w:p w14:paraId="4DE880F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№ 220-ФЗ </w:t>
                  </w:r>
                </w:p>
                <w:p w14:paraId="6BA8DE3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861FDA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4D04D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FBFEB7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0B9578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35358D3D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57F3FDB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C198B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70D5EE1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 ч. 4 ст. 17 Федерального закона </w:t>
                  </w:r>
                </w:p>
                <w:p w14:paraId="36FDBDDF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F69EF9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E18B2E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493C28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39A658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49AACC3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78228B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5D20FF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Осуществляются ли контролируемым лицом перевозки по маршруту в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6BBCFB9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ч. 4-5 ст. 19 Федерального закона </w:t>
                  </w:r>
                </w:p>
                <w:p w14:paraId="7E1CC73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11489F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BFD86B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8253CD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79B1C5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50B28042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CE2A468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DCA157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CA5DDB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14:paraId="6238198F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14:paraId="1D397FD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 w14:paraId="41EAC68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firstLine="4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6CF1E4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2CA7A7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CC80E4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1D9843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63EBA878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EF3FFC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76A8D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E3861E1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11 постановления Правительства РФ </w:t>
                  </w:r>
                </w:p>
                <w:p w14:paraId="740FAE81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A68CC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873FA0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44B8D7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7E436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6229B5F4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AAE154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09341B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4DAA8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13 постановления Правительства РФ </w:t>
                  </w:r>
                </w:p>
                <w:p w14:paraId="0A94DA9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B926D8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B80C75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66CDCC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95F902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611A496B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5363BA9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9BC36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A4D7F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14 постановления Правительства РФ </w:t>
                  </w:r>
                </w:p>
                <w:p w14:paraId="54FE988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2ED69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EB9E1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31C075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55320B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76C5B76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87F7845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35C63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14:paraId="7301C29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а) о маршрутах регулярных перевозок, в состав которых включены остановочные пункты, расположенные на территории автовокзала, автостанции, в том числе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lastRenderedPageBreak/>
                    <w:t>схемы таких маршрутов;</w:t>
                  </w:r>
                </w:p>
                <w:p w14:paraId="2593AEF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б) о расписаниях перевозок по маршрутам регулярных перевозок;</w:t>
                  </w:r>
                </w:p>
                <w:p w14:paraId="2DAC20E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14:paraId="3F7742B1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46550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15 постановления Правительства РФ </w:t>
                  </w:r>
                </w:p>
                <w:p w14:paraId="6E39718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CC5C69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A5FD09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8D20CD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D447C9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15F3F9C8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2FD971C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59ACD7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8" w:history="1">
                    <w:r w:rsidRPr="005941A2">
                      <w:rPr>
                        <w:rFonts w:ascii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пунктом</w:t>
                    </w:r>
                  </w:hyperlink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5941A2">
                      <w:rPr>
                        <w:rFonts w:ascii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</w:hyperlink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C8FBD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16 постановления Правительства РФ </w:t>
                  </w:r>
                </w:p>
                <w:p w14:paraId="0F731897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D83216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AA4A63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98937E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031EA3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2E8E8513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BC23C68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5944650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45A69FD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14:paraId="2BA103B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B18B0D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45F44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FB8905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86704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0D11EBBC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C93FA9A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401B179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0024C6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 w14:paraId="4339859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0C62BC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D8B115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B2432F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6C3B56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0F992CF0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38D4632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CA96C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007F78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 w14:paraId="0CAF298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6D981E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1585A0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58358D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AF54D0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53195011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5D9E6D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C9367A7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Указатель маршрута регулярных перевозок, размещаемый на заднем окне транспортного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DFC6A62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20 постановления Правительства РФ </w:t>
                  </w:r>
                </w:p>
                <w:p w14:paraId="7789ED9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6DB33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880551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E4E0C1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333538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179E264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218215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988144D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47FC269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 w14:paraId="44521A5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CC8B66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B093AA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C1BA78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BF5D85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558F8FBC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BEEED2B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0D787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0" w:history="1">
                    <w:r w:rsidRPr="005941A2">
                      <w:rPr>
                        <w:rFonts w:ascii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7D3522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14:paraId="6103BC12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52DBD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0C80CF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5A6150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F80A6E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91AEBBA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F89F264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24D10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", над каждой дверью с наружной стороны перевозчиком укрепляется табличка с надписью "Вход" или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173C632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23 постановления Правительства РФ </w:t>
                  </w:r>
                </w:p>
                <w:p w14:paraId="71873F0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C8A120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7E3C8E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89F1EB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B69E8F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2F027553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8D2078D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C7882E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14:paraId="56432AE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14:paraId="69D24007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14:paraId="41EF316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lastRenderedPageBreak/>
                    <w:t>билетам, в которых указывается номер места для сидения;</w:t>
                  </w:r>
                </w:p>
                <w:p w14:paraId="1046DC4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д) указатели мест расположения огнетушителей;</w:t>
                  </w:r>
                </w:p>
                <w:p w14:paraId="097CD7C0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е) указатели мест расположения кнопок остановки транспортного средства;</w:t>
                  </w:r>
                </w:p>
                <w:p w14:paraId="156D995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ж) указатели аварийных выходов и правила пользования такими выходами;</w:t>
                  </w:r>
                </w:p>
                <w:p w14:paraId="289FBDF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з) права и обязанности пассажиров согласно настоящим Правилам;</w:t>
                  </w:r>
                </w:p>
                <w:p w14:paraId="1346E0F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131BE8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24 постановления Правительства РФ </w:t>
                  </w:r>
                </w:p>
                <w:p w14:paraId="0C66DD2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13E8C5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79AAC6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3D52AE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3DCF72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01EA676D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C5BC90C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3C874F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", над каждой дверью с внутренней стороны перевозчиком укрепляется табличка с надписью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Выход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»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или наносится надпись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Выход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51FB32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25 постановления Правительства РФ </w:t>
                  </w:r>
                </w:p>
                <w:p w14:paraId="2C287D4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85B5A7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AA9E9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92B70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84A63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1B6EDD9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8E7E57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D919CD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14:paraId="463B78D1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96BC0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14:paraId="1BB8F53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1A35B1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2EAC96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43DC09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012864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59DB265A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1CF6850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CE18DA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14:paraId="6404B35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360B86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29 постановления Правительства РФ </w:t>
                  </w:r>
                </w:p>
                <w:p w14:paraId="508EBF7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F547B6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70F986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C55994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AE6230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5CBDC77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75B1DDE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9598F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F19912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31 постановления Правительства РФ </w:t>
                  </w:r>
                </w:p>
                <w:p w14:paraId="52E3183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D2561B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22212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E5F1BF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1C0355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6EBD7C8F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8D5BD8A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AD517C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BFEBD9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33 постановления Правительства РФ </w:t>
                  </w:r>
                </w:p>
                <w:p w14:paraId="06BBDA1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FAB745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F9ACD0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0B7570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492CC8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1EFCDB59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6605D27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9E28DE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36A2CE2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 w14:paraId="0B48B7C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FBE8FA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C98DA8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F0401A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C0154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5B61CCE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577B2BB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10A220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Продажа билетов для проезда в междугородном сообщении в кассах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5287892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35 постановления Правительства РФ </w:t>
                  </w:r>
                </w:p>
                <w:p w14:paraId="5CA655CD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4366E5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34DE4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3FD9E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6974EC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2365A51D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67BF5FB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C9894A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48B5E8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45 постановления Правительства РФ </w:t>
                  </w:r>
                </w:p>
                <w:p w14:paraId="01B619B1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2045B1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2664C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7F43F3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029170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845D134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7C1225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BD0C94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3C7106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48 постановления Правительства РФ </w:t>
                  </w:r>
                </w:p>
                <w:p w14:paraId="46CCDDE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6A311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0E9824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38294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952F5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5C9F78E0" w14:textId="77777777" w:rsidTr="00573AA7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77A55D" w14:textId="77777777" w:rsidR="005941A2" w:rsidRPr="005941A2" w:rsidRDefault="005941A2" w:rsidP="00F94653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E0FA2C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багажной квитанции при сдаче для перевозки багажа с объявленной ценностью указывается объявленная стоимость багажа, а также сумма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8E546E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49 постановления Правительства РФ </w:t>
                  </w:r>
                </w:p>
                <w:p w14:paraId="3EDEAB4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F5D403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77683F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8B21EF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45A70A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ECFF8A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B144CFD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2"/>
              <w:gridCol w:w="1792"/>
              <w:gridCol w:w="1792"/>
              <w:gridCol w:w="2279"/>
            </w:tblGrid>
            <w:tr w:rsidR="005941A2" w:rsidRPr="005941A2" w14:paraId="42459398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4DA697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A0DC99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DFC406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13FD4B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8D0186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2C9EB1C8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23BF61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15C182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517ADE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877023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89D7BA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425D824F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F170AE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209A06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65A4AA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0EEE95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879C3E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417BC375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85CE12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E3731F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684E0E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2B476F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044263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14:paraId="44063C6A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  <w:p w14:paraId="3E48915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513E05AC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9F2A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536C6E2D" w14:textId="77777777" w:rsidR="005941A2" w:rsidRPr="005941A2" w:rsidRDefault="005941A2" w:rsidP="005941A2">
      <w:pPr>
        <w:widowControl w:val="0"/>
        <w:autoSpaceDE w:val="0"/>
        <w:autoSpaceDN w:val="0"/>
        <w:adjustRightInd w:val="0"/>
        <w:ind w:firstLine="4860"/>
        <w:jc w:val="both"/>
        <w:rPr>
          <w:rFonts w:ascii="Calibri" w:hAnsi="Calibri" w:cs="Calibri"/>
          <w:lang w:val="en-US"/>
        </w:rPr>
      </w:pPr>
    </w:p>
    <w:p w14:paraId="01CB9443" w14:textId="77777777" w:rsidR="005941A2" w:rsidRPr="005941A2" w:rsidRDefault="005941A2" w:rsidP="005941A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  <w:sectPr w:rsidR="005941A2" w:rsidRPr="005941A2" w:rsidSect="00C500E5">
          <w:pgSz w:w="12240" w:h="15840"/>
          <w:pgMar w:top="1021" w:right="567" w:bottom="1021" w:left="1701" w:header="720" w:footer="720" w:gutter="0"/>
          <w:cols w:space="720"/>
          <w:noEndnote/>
        </w:sectPr>
      </w:pPr>
    </w:p>
    <w:p w14:paraId="70B821B4" w14:textId="47E7E524" w:rsidR="005941A2" w:rsidRPr="005941A2" w:rsidRDefault="005941A2" w:rsidP="003A73BD">
      <w:pPr>
        <w:widowControl w:val="0"/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4"/>
          <w:szCs w:val="24"/>
        </w:rPr>
      </w:pPr>
      <w:r w:rsidRPr="005941A2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2 к постановлению </w:t>
      </w:r>
      <w:proofErr w:type="gramStart"/>
      <w:r w:rsidRPr="005941A2">
        <w:rPr>
          <w:rFonts w:ascii="Liberation Serif" w:hAnsi="Liberation Serif" w:cs="Liberation Serif"/>
          <w:sz w:val="24"/>
          <w:szCs w:val="24"/>
        </w:rPr>
        <w:t>Администраци</w:t>
      </w:r>
      <w:r w:rsidR="00E91A8D">
        <w:rPr>
          <w:rFonts w:ascii="Liberation Serif" w:hAnsi="Liberation Serif" w:cs="Liberation Serif"/>
          <w:sz w:val="24"/>
          <w:szCs w:val="24"/>
        </w:rPr>
        <w:t>и</w:t>
      </w:r>
      <w:r w:rsidRPr="005941A2">
        <w:rPr>
          <w:rFonts w:ascii="Liberation Serif" w:hAnsi="Liberation Serif" w:cs="Liberation Serif"/>
          <w:sz w:val="24"/>
          <w:szCs w:val="24"/>
        </w:rPr>
        <w:t xml:space="preserve"> </w:t>
      </w:r>
      <w:r w:rsidR="003A73BD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proofErr w:type="spellStart"/>
      <w:r w:rsidR="003A73BD" w:rsidRPr="003A73BD">
        <w:rPr>
          <w:rFonts w:ascii="Liberation Serif" w:hAnsi="Liberation Serif" w:cs="Liberation Serif"/>
          <w:sz w:val="24"/>
          <w:szCs w:val="24"/>
        </w:rPr>
        <w:t>Усть</w:t>
      </w:r>
      <w:proofErr w:type="gramEnd"/>
      <w:r w:rsidR="003A73BD" w:rsidRPr="003A73BD">
        <w:rPr>
          <w:rFonts w:ascii="Liberation Serif" w:hAnsi="Liberation Serif" w:cs="Liberation Serif"/>
          <w:sz w:val="24"/>
          <w:szCs w:val="24"/>
        </w:rPr>
        <w:t>-Ницинского</w:t>
      </w:r>
      <w:proofErr w:type="spellEnd"/>
      <w:r w:rsidR="003A73BD" w:rsidRPr="003A73BD">
        <w:rPr>
          <w:rFonts w:ascii="Liberation Serif" w:hAnsi="Liberation Serif" w:cs="Liberation Serif"/>
          <w:sz w:val="24"/>
          <w:szCs w:val="24"/>
        </w:rPr>
        <w:t xml:space="preserve"> сельского поселения </w:t>
      </w:r>
      <w:r w:rsidRPr="005941A2">
        <w:rPr>
          <w:rFonts w:ascii="Liberation Serif" w:hAnsi="Liberation Serif" w:cs="Liberation Serif"/>
          <w:sz w:val="24"/>
          <w:szCs w:val="24"/>
        </w:rPr>
        <w:t>от __ № ____</w:t>
      </w:r>
    </w:p>
    <w:p w14:paraId="62F1FA0A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8123103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5941A2">
        <w:rPr>
          <w:rFonts w:ascii="Liberation Serif" w:hAnsi="Liberation Serif" w:cs="Liberation Serif"/>
          <w:sz w:val="24"/>
          <w:szCs w:val="24"/>
        </w:rPr>
        <w:t>ФОРМА</w:t>
      </w:r>
    </w:p>
    <w:p w14:paraId="6CEF490E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5941A2" w:rsidRPr="005941A2" w14:paraId="64C89CA8" w14:textId="77777777" w:rsidTr="00573AA7"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2D29FCA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48CC0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QR-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</w:tr>
      <w:tr w:rsidR="005941A2" w:rsidRPr="005941A2" w14:paraId="2580E903" w14:textId="77777777" w:rsidTr="00573AA7"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7F2ED0FD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1472B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5B5E4217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7E37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371535CA" w14:textId="77777777" w:rsidTr="00573AA7">
        <w:trPr>
          <w:trHeight w:val="962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A61D8" w14:textId="77517125" w:rsidR="00E91A8D" w:rsidRPr="00E91A8D" w:rsidRDefault="005941A2" w:rsidP="00E9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объектов дорожного сервиса)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91A8D" w:rsidRPr="00E91A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proofErr w:type="spellStart"/>
            <w:r w:rsidR="00E91A8D" w:rsidRPr="00E91A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="00E91A8D" w:rsidRPr="00E91A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1286E1D" w14:textId="6B65EC8E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941A2" w:rsidRPr="005941A2" w14:paraId="57E0DB15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D458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F21EA6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32AED8D" w14:textId="39E1B64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="001D76A9">
              <w:rPr>
                <w:rFonts w:ascii="Liberation Serif" w:hAnsi="Liberation Serif" w:cs="Liberation Serif"/>
                <w:sz w:val="24"/>
                <w:szCs w:val="24"/>
              </w:rPr>
              <w:t>Усть-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  <w:r w:rsidRPr="005941A2">
              <w:rPr>
                <w:rFonts w:ascii="Calibri" w:hAnsi="Calibri" w:cs="Calibri"/>
              </w:rPr>
              <w:t xml:space="preserve"> </w:t>
            </w:r>
          </w:p>
          <w:p w14:paraId="00E81C8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B4CDE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941A2" w:rsidRPr="005941A2" w14:paraId="3695FCAC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1924A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3B36CE7C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0B1984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1.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EBE49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775B9D7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09C4E54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39B46595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A675855" w14:textId="6399D93A" w:rsidR="005941A2" w:rsidRPr="005941A2" w:rsidRDefault="005941A2" w:rsidP="003971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40" w:after="200" w:line="228" w:lineRule="auto"/>
              <w:ind w:left="57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proofErr w:type="spellStart"/>
            <w:r w:rsidR="001D76A9">
              <w:rPr>
                <w:rFonts w:ascii="Liberation Serif" w:hAnsi="Liberation Serif" w:cs="Liberation Serif"/>
                <w:sz w:val="24"/>
                <w:szCs w:val="24"/>
              </w:rPr>
              <w:t>Усть-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41A2">
              <w:rPr>
                <w:rFonts w:ascii="Liberation Serif" w:hAnsi="Liberation Serif" w:cs="Liberation Serif"/>
                <w:iCs/>
                <w:sz w:val="24"/>
                <w:szCs w:val="24"/>
              </w:rPr>
              <w:t>сельского поселения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41A2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5941A2" w:rsidRPr="005941A2" w14:paraId="083D5D5F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9E184" w14:textId="77777777" w:rsidR="005941A2" w:rsidRPr="005941A2" w:rsidRDefault="005941A2" w:rsidP="00161AE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5941A2" w:rsidRPr="005941A2" w14:paraId="1E3AFD57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533C5E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5482636B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5B9B6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5941A2" w:rsidRPr="005941A2" w14:paraId="37C2F723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292CD3B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5906F8C3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FC385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 xml:space="preserve">5.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C9BF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1DE72991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241FA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A1EA9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D313666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324FEE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5941A2" w:rsidRPr="005941A2" w14:paraId="5F72DAA4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7400D83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6B5B3700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AB5BF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5941A2" w:rsidRPr="005941A2" w14:paraId="07E44D31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2559FA4E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1FBE6B13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215E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5941A2" w:rsidRPr="005941A2" w14:paraId="132F79C0" w14:textId="77777777" w:rsidTr="00573AA7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E87E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68A4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8116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51819301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E877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532"/>
            </w:tblGrid>
            <w:tr w:rsidR="005941A2" w:rsidRPr="005941A2" w14:paraId="3FE388D8" w14:textId="77777777" w:rsidTr="0085514B">
              <w:trPr>
                <w:trHeight w:val="1"/>
              </w:trPr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8802D2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340"/>
                    <w:jc w:val="center"/>
                    <w:rPr>
                      <w:rFonts w:ascii="Calibri" w:hAnsi="Calibri" w:cs="Calibri"/>
                    </w:rPr>
                  </w:pPr>
                </w:p>
                <w:p w14:paraId="38514F9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266471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14:paraId="48C1256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4C4AC2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14:paraId="780DDFF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755C14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5941A2" w:rsidRPr="005941A2" w14:paraId="7770E58A" w14:textId="77777777" w:rsidTr="0085514B">
              <w:trPr>
                <w:trHeight w:val="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705A31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4E239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6B80BD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DABACA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0B18D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AC50DA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4AAA5A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14:paraId="21A2B30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14:paraId="79BB74A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 w14:paraId="277610D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5941A2" w:rsidRPr="005941A2" w14:paraId="3AA832D5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122CC6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F0778C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CB17EC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05A58E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511C5B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5DA42D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141F6D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5941A2" w:rsidRPr="005941A2" w14:paraId="37710E41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1B2F83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E8F980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9B85AB8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1 статьи 22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и о дорожной деятельности в Российской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607D4006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00E17B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AFE89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27BF74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8C923D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E6309B5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73CA5F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B799BF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1" w:history="1">
                    <w:r w:rsidRPr="005941A2">
                      <w:rPr>
                        <w:rFonts w:ascii="Times New Roman CYR" w:hAnsi="Times New Roman CYR" w:cs="Times New Roman CYR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5941A2">
                    <w:rPr>
                      <w:sz w:val="24"/>
                      <w:szCs w:val="24"/>
                    </w:rPr>
                    <w:t xml:space="preserve">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Российской Федерации и Федеральным законом от 08.11.2007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 xml:space="preserve">»,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9203E2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7EABEA96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14:paraId="24537581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от 10.11.2010 № 1634-ПП.</w:t>
                  </w:r>
                </w:p>
                <w:p w14:paraId="30CF96D4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 w:firstLine="4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6DA090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598118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5E446C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17CDE2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C40B0B8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8783D8B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7DDE0B3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6021FC0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 w:rsidRPr="005941A2">
                    <w:rPr>
                      <w:sz w:val="24"/>
                      <w:szCs w:val="24"/>
                    </w:rPr>
                    <w:t>№ 257-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3A88D1BB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DE2C9A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05DDF0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C4222E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042C30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DF6D4F1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8C86047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227109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576007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14:paraId="210BCCC1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и о дорожной деятельности в Российской Федерации и о внесении изменений в отдельные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5CBAC447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408D28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1814CB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6A351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82CCC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26EB0952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1541BEA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2BF84F3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85C26CF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8 статьи 26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6249B1F2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03C71D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9E9537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735270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26DCA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328AF09E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1D159CB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6E93C3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827A9EE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11 статьи 22 Федерального закона от 08.11.2007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54AF06AC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99FCDF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ACB87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72DC19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1688A3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C4D4D72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73D9D51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1C8DD94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E9569A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11 статьи 22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FAC11A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72D5CD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4F0DD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D3401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C5D3937" w14:textId="77777777" w:rsidTr="0085514B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CA111FD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A3BEF41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564A02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61620DCF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14:paraId="09B8AB4C" w14:textId="77777777" w:rsidR="005941A2" w:rsidRPr="005941A2" w:rsidRDefault="005941A2" w:rsidP="00F719F9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C90481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6299CA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56A87E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ECAAB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F68E8FF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2"/>
              <w:gridCol w:w="1792"/>
              <w:gridCol w:w="1792"/>
              <w:gridCol w:w="2279"/>
            </w:tblGrid>
            <w:tr w:rsidR="005941A2" w:rsidRPr="005941A2" w14:paraId="337425BD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6BF356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070CE8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2AF81D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214A71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D5AE79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62F26280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9D883E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247F56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D9E3FC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B0129C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6ABAC0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56E85E3C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7B9B4E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A5E953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98ED31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74411A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9665C1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63B5FB8E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B74094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D93B3D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66725E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E26173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6555BF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14:paraId="578054D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  <w:p w14:paraId="7143CFA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33A37575" w14:textId="77777777" w:rsidTr="00573AA7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171B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20DDE18C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7B227BBE" w14:textId="77777777" w:rsidR="005941A2" w:rsidRPr="005941A2" w:rsidRDefault="005941A2" w:rsidP="005941A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  <w:sectPr w:rsidR="005941A2" w:rsidRPr="005941A2" w:rsidSect="00C500E5">
          <w:pgSz w:w="12240" w:h="15840"/>
          <w:pgMar w:top="1021" w:right="567" w:bottom="1021" w:left="1701" w:header="720" w:footer="720" w:gutter="0"/>
          <w:cols w:space="720"/>
          <w:noEndnote/>
        </w:sectPr>
      </w:pPr>
    </w:p>
    <w:p w14:paraId="067FE788" w14:textId="19E6F8F0" w:rsidR="005941A2" w:rsidRPr="005941A2" w:rsidRDefault="005941A2" w:rsidP="00F719F9">
      <w:pPr>
        <w:widowControl w:val="0"/>
        <w:autoSpaceDE w:val="0"/>
        <w:autoSpaceDN w:val="0"/>
        <w:adjustRightInd w:val="0"/>
        <w:ind w:left="5245"/>
        <w:rPr>
          <w:rFonts w:ascii="Liberation Serif" w:hAnsi="Liberation Serif" w:cs="Liberation Serif"/>
          <w:sz w:val="24"/>
          <w:szCs w:val="24"/>
        </w:rPr>
      </w:pPr>
      <w:r w:rsidRPr="005941A2">
        <w:rPr>
          <w:rFonts w:ascii="Liberation Serif" w:hAnsi="Liberation Serif" w:cs="Liberation Serif"/>
          <w:sz w:val="24"/>
          <w:szCs w:val="24"/>
        </w:rPr>
        <w:lastRenderedPageBreak/>
        <w:t>Приложение № 3 к</w:t>
      </w:r>
      <w:r w:rsidR="00F719F9">
        <w:rPr>
          <w:rFonts w:ascii="Liberation Serif" w:hAnsi="Liberation Serif" w:cs="Liberation Serif"/>
          <w:sz w:val="24"/>
          <w:szCs w:val="24"/>
        </w:rPr>
        <w:t xml:space="preserve"> </w:t>
      </w:r>
      <w:r w:rsidRPr="005941A2">
        <w:rPr>
          <w:rFonts w:ascii="Liberation Serif" w:hAnsi="Liberation Serif" w:cs="Liberation Serif"/>
          <w:sz w:val="24"/>
          <w:szCs w:val="24"/>
        </w:rPr>
        <w:t xml:space="preserve">постановлению Администрации </w:t>
      </w:r>
      <w:proofErr w:type="spellStart"/>
      <w:r w:rsidR="00F719F9">
        <w:rPr>
          <w:rFonts w:ascii="Liberation Serif" w:hAnsi="Liberation Serif" w:cs="Liberation Serif"/>
          <w:sz w:val="24"/>
          <w:szCs w:val="24"/>
        </w:rPr>
        <w:t>Усть-</w:t>
      </w:r>
      <w:r w:rsidRPr="005941A2">
        <w:rPr>
          <w:rFonts w:ascii="Liberation Serif" w:hAnsi="Liberation Serif" w:cs="Liberation Serif"/>
          <w:sz w:val="24"/>
          <w:szCs w:val="24"/>
        </w:rPr>
        <w:t>Ницинского</w:t>
      </w:r>
      <w:proofErr w:type="spellEnd"/>
      <w:r w:rsidRPr="005941A2">
        <w:rPr>
          <w:rFonts w:ascii="Liberation Serif" w:hAnsi="Liberation Serif" w:cs="Liberation Serif"/>
          <w:iCs/>
          <w:sz w:val="24"/>
          <w:szCs w:val="24"/>
        </w:rPr>
        <w:t xml:space="preserve"> сельского поселения</w:t>
      </w:r>
      <w:r w:rsidRPr="005941A2">
        <w:rPr>
          <w:rFonts w:ascii="Liberation Serif" w:hAnsi="Liberation Serif" w:cs="Liberation Serif"/>
          <w:sz w:val="24"/>
          <w:szCs w:val="24"/>
        </w:rPr>
        <w:t xml:space="preserve"> от __ № ____</w:t>
      </w:r>
    </w:p>
    <w:p w14:paraId="73E200A1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03F117B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5941A2">
        <w:rPr>
          <w:rFonts w:ascii="Liberation Serif" w:hAnsi="Liberation Serif" w:cs="Liberation Serif"/>
          <w:sz w:val="24"/>
          <w:szCs w:val="24"/>
        </w:rPr>
        <w:t>ФОРМА</w:t>
      </w:r>
    </w:p>
    <w:p w14:paraId="4E8E723A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99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4"/>
        <w:gridCol w:w="886"/>
      </w:tblGrid>
      <w:tr w:rsidR="005941A2" w:rsidRPr="005941A2" w14:paraId="3F1A6E4C" w14:textId="77777777" w:rsidTr="0085514B">
        <w:trPr>
          <w:trHeight w:val="1"/>
          <w:jc w:val="center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49C0ED0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528DE6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QR-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</w:tr>
      <w:tr w:rsidR="005941A2" w:rsidRPr="005941A2" w14:paraId="46465BAF" w14:textId="77777777" w:rsidTr="0085514B">
        <w:trPr>
          <w:trHeight w:val="1"/>
          <w:jc w:val="center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740626D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0DAA2D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AF71260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8328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309E1344" w14:textId="77777777" w:rsidTr="0085514B">
        <w:trPr>
          <w:trHeight w:val="962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88C299" w14:textId="5C00AE92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Проверочный лист, применяемый при осуществлении муниципального контроля на автомобильном транспорте</w:t>
            </w:r>
            <w:r w:rsidR="00937B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и в дорожном хозяйстве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капитального ремонта и содержания дорог)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37B92" w:rsidRPr="00937B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proofErr w:type="spellStart"/>
            <w:r w:rsidR="00937B92" w:rsidRPr="00937B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="00937B92" w:rsidRPr="00937B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41A2" w:rsidRPr="005941A2" w14:paraId="639FAC84" w14:textId="77777777" w:rsidTr="00F719F9">
        <w:tblPrEx>
          <w:tblCellMar>
            <w:left w:w="10" w:type="dxa"/>
            <w:right w:w="10" w:type="dxa"/>
          </w:tblCellMar>
        </w:tblPrEx>
        <w:trPr>
          <w:trHeight w:val="1259"/>
          <w:jc w:val="center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7DA05" w14:textId="2A3243F6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8C3E5CD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  <w:r w:rsidRPr="005941A2">
              <w:rPr>
                <w:rFonts w:ascii="Calibri" w:hAnsi="Calibri" w:cs="Calibri"/>
                <w:lang w:val="en-US"/>
              </w:rPr>
              <w:t xml:space="preserve"> </w:t>
            </w:r>
          </w:p>
          <w:p w14:paraId="0E53F09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0D7B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3F146616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A3085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6C25A0AD" w14:textId="77777777" w:rsidTr="0085514B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D38EE" w14:textId="77777777" w:rsidR="005941A2" w:rsidRPr="005941A2" w:rsidRDefault="005941A2" w:rsidP="00FF46FD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1.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DBB4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C5F87AF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7A91F48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7C79126B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7E522EA" w14:textId="0C9327CF" w:rsidR="005941A2" w:rsidRPr="005941A2" w:rsidRDefault="005941A2" w:rsidP="00FF46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40" w:after="200" w:line="228" w:lineRule="auto"/>
              <w:ind w:left="57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proofErr w:type="spellStart"/>
            <w:r w:rsidR="00F719F9">
              <w:rPr>
                <w:rFonts w:ascii="Liberation Serif" w:hAnsi="Liberation Serif" w:cs="Liberation Serif"/>
                <w:sz w:val="24"/>
                <w:szCs w:val="24"/>
              </w:rPr>
              <w:t>Усть-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Pr="005941A2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сельского поселения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41A2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5941A2" w:rsidRPr="005941A2" w14:paraId="4CAA6FE9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4818A" w14:textId="77777777" w:rsidR="005941A2" w:rsidRPr="005941A2" w:rsidRDefault="005941A2" w:rsidP="0054319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5941A2" w:rsidRPr="005941A2" w14:paraId="6B190D6A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194233F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016BC103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47A1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5941A2" w:rsidRPr="005941A2" w14:paraId="0A409EE6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DD8339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6F181BCF" w14:textId="77777777" w:rsidTr="0085514B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9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C978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5. </w:t>
            </w: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D5665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5402D1F" w14:textId="77777777" w:rsidTr="0085514B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FBA1B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3527C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5E6EDD45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FE27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 Реквизиты решения о проведении контрольного мероприятия:</w:t>
            </w:r>
          </w:p>
        </w:tc>
      </w:tr>
      <w:tr w:rsidR="005941A2" w:rsidRPr="005941A2" w14:paraId="45E20017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5E2B803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13862E2B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A4AD9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5941A2" w:rsidRPr="005941A2" w14:paraId="7E6024EC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DA5D81A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5941A2" w:rsidRPr="005941A2" w14:paraId="3B44830E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57CE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5941A2" w:rsidRPr="005941A2" w14:paraId="50D5B00D" w14:textId="77777777" w:rsidTr="0085514B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4763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F181CC7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507B6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687E48B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FC1E2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816"/>
            </w:tblGrid>
            <w:tr w:rsidR="005941A2" w:rsidRPr="005941A2" w14:paraId="279D96A2" w14:textId="77777777" w:rsidTr="00750E54">
              <w:trPr>
                <w:trHeight w:val="1"/>
              </w:trPr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D4DC8C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340"/>
                    <w:jc w:val="center"/>
                    <w:rPr>
                      <w:rFonts w:ascii="Calibri" w:hAnsi="Calibri" w:cs="Calibri"/>
                    </w:rPr>
                  </w:pPr>
                </w:p>
                <w:p w14:paraId="1C1D482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A66A8D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14:paraId="3F66EB7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63D4A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14:paraId="12E2BD4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F840AC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5941A2" w:rsidRPr="005941A2" w14:paraId="104F5A48" w14:textId="77777777" w:rsidTr="00750E54">
              <w:trPr>
                <w:trHeight w:val="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3A89CB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692015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A4A11B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9577C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F21349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EC0F4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613D38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14:paraId="21A640E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14:paraId="0215930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 w14:paraId="10B524B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5941A2" w:rsidRPr="005941A2" w14:paraId="43C8225A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F472AB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83D740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89A404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0A10C7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D67B97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F43300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F97208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5941A2" w:rsidRPr="005941A2" w14:paraId="36CD49E9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FDAB6D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4A4BE9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F300C6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 статьи 22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6158C70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5D90C5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2BA946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ADB515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CC32F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7925FD58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C99516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0D59E0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2" w:history="1">
                    <w:r w:rsidRPr="005941A2">
                      <w:rPr>
                        <w:rFonts w:ascii="Times New Roman CYR" w:hAnsi="Times New Roman CYR" w:cs="Times New Roman CYR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5941A2">
                    <w:rPr>
                      <w:sz w:val="24"/>
                      <w:szCs w:val="24"/>
                    </w:rPr>
                    <w:t xml:space="preserve">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Российской Федерации и Федеральным законом от 08.11.2007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 xml:space="preserve">»,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1BA3A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4561C08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14:paraId="52235E0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14:paraId="31DBC0E3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 w:firstLine="4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68385B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EAE126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705C1F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2EF809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5525008D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17511E7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33CAB5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согласия в письменной форме с приложением технических требований и условий владельца автомобильной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9866CC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1 статьи 22 и пункт 8 статьи 26 Федерального закона от 08 ноября 2007 года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 w:rsidRPr="005941A2">
                    <w:rPr>
                      <w:sz w:val="24"/>
                      <w:szCs w:val="24"/>
                    </w:rPr>
                    <w:lastRenderedPageBreak/>
                    <w:t>№ 257-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0507899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35953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BAAE78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81F45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88CCC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05E5F667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79310A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FF2583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F30153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14:paraId="72ABD9BD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45CD2F5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B9E8E1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BE3F5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990693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421F5F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0E84429C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2A6F9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107A0B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CAE44EE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8 статьи 26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7497493B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E1567D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1BFF59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C3C94C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B23FBE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09BF8AB0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FC252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E2A11C7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F8B325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08.11.2007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35FD779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пункт 14 Порядка установления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7E1E44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0002EE6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13E79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0A9B63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4E265F47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4383258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AF025FC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9EE05BA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11 статьи 22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B5EBC8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73B94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98772B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A208F4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5941A2" w:rsidRPr="005941A2" w14:paraId="2A90DC20" w14:textId="77777777" w:rsidTr="00750E54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1220C9F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4B03D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2DED494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года № 257-ФЗ </w:t>
                  </w:r>
                  <w:r w:rsidRPr="005941A2">
                    <w:rPr>
                      <w:sz w:val="24"/>
                      <w:szCs w:val="24"/>
                    </w:rPr>
                    <w:t>«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 w:rsidRPr="005941A2">
                    <w:rPr>
                      <w:sz w:val="24"/>
                      <w:szCs w:val="24"/>
                    </w:rPr>
                    <w:t>»;</w:t>
                  </w:r>
                </w:p>
                <w:p w14:paraId="098DEF36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14:paraId="251EB300" w14:textId="77777777" w:rsidR="005941A2" w:rsidRPr="005941A2" w:rsidRDefault="005941A2" w:rsidP="00F94653">
                  <w:pPr>
                    <w:widowControl w:val="0"/>
                    <w:autoSpaceDE w:val="0"/>
                    <w:autoSpaceDN w:val="0"/>
                    <w:adjustRightInd w:val="0"/>
                    <w:ind w:left="57" w:right="57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 использования придорожных полос автомобильных дорог </w:t>
                  </w:r>
                  <w:r w:rsidRPr="005941A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736031" w14:textId="77777777" w:rsid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  <w:p w14:paraId="6BD0F074" w14:textId="77777777" w:rsidR="00F94653" w:rsidRPr="00F94653" w:rsidRDefault="00F94653" w:rsidP="00F94653">
                  <w:pPr>
                    <w:rPr>
                      <w:rFonts w:ascii="Calibri" w:hAnsi="Calibri" w:cs="Calibri"/>
                    </w:rPr>
                  </w:pPr>
                </w:p>
                <w:p w14:paraId="6DF50245" w14:textId="77777777" w:rsidR="00F94653" w:rsidRPr="00F94653" w:rsidRDefault="00F94653" w:rsidP="00F94653">
                  <w:pPr>
                    <w:rPr>
                      <w:rFonts w:ascii="Calibri" w:hAnsi="Calibri" w:cs="Calibri"/>
                    </w:rPr>
                  </w:pPr>
                </w:p>
                <w:p w14:paraId="1E1B03FD" w14:textId="77777777" w:rsidR="00F94653" w:rsidRDefault="00F94653" w:rsidP="00F94653">
                  <w:pPr>
                    <w:rPr>
                      <w:rFonts w:ascii="Calibri" w:hAnsi="Calibri" w:cs="Calibri"/>
                    </w:rPr>
                  </w:pPr>
                </w:p>
                <w:p w14:paraId="25C5CC50" w14:textId="6B650919" w:rsidR="00F94653" w:rsidRPr="005941A2" w:rsidRDefault="00F94653" w:rsidP="00F9465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03BCD3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3C7AA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839C03F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2596F30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C0B3F13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2"/>
              <w:gridCol w:w="1792"/>
              <w:gridCol w:w="1792"/>
              <w:gridCol w:w="2279"/>
            </w:tblGrid>
            <w:tr w:rsidR="005941A2" w:rsidRPr="005941A2" w14:paraId="1C4C81CC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67F6155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FC5B62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EEA0E8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43C728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E01F624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6D8F7326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E1C23DC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89883F7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E0B7AC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9726BFA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5A53282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7733937F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3417569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14219AE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FE00E91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19B88F3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6E1959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941A2" w:rsidRPr="005941A2" w14:paraId="0A225305" w14:textId="77777777" w:rsidTr="00573AA7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0AE555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B0CBB28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274AB2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0D5A9F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FE548B0" w14:textId="77777777" w:rsidR="005941A2" w:rsidRPr="005941A2" w:rsidRDefault="005941A2" w:rsidP="005941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 w:rsidRPr="005941A2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14:paraId="61D79A71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941A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  <w:p w14:paraId="274CC0A9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941A2" w:rsidRPr="005941A2" w14:paraId="448F21AB" w14:textId="77777777" w:rsidTr="0085514B">
        <w:trPr>
          <w:trHeight w:val="1"/>
          <w:jc w:val="center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77778" w14:textId="77777777" w:rsidR="005941A2" w:rsidRPr="005941A2" w:rsidRDefault="005941A2" w:rsidP="00594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420B6640" w14:textId="77777777" w:rsidR="005941A2" w:rsidRPr="005941A2" w:rsidRDefault="005941A2" w:rsidP="005941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02355818" w14:textId="77777777" w:rsidR="0011182E" w:rsidRDefault="0011182E"/>
    <w:sectPr w:rsidR="0011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9E85B0"/>
    <w:lvl w:ilvl="0">
      <w:numFmt w:val="bullet"/>
      <w:lvlText w:val="*"/>
      <w:lvlJc w:val="left"/>
    </w:lvl>
  </w:abstractNum>
  <w:abstractNum w:abstractNumId="1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FE"/>
    <w:rsid w:val="00054AEE"/>
    <w:rsid w:val="0011182E"/>
    <w:rsid w:val="00160C86"/>
    <w:rsid w:val="00161AEB"/>
    <w:rsid w:val="001D76A9"/>
    <w:rsid w:val="003971F6"/>
    <w:rsid w:val="003A73BD"/>
    <w:rsid w:val="005317B6"/>
    <w:rsid w:val="00543197"/>
    <w:rsid w:val="005941A2"/>
    <w:rsid w:val="005F7954"/>
    <w:rsid w:val="00663F74"/>
    <w:rsid w:val="006C619E"/>
    <w:rsid w:val="006D7326"/>
    <w:rsid w:val="00750E54"/>
    <w:rsid w:val="0079002A"/>
    <w:rsid w:val="007B4E5C"/>
    <w:rsid w:val="008023FE"/>
    <w:rsid w:val="0081126C"/>
    <w:rsid w:val="0085514B"/>
    <w:rsid w:val="00937B92"/>
    <w:rsid w:val="00945A47"/>
    <w:rsid w:val="009F5301"/>
    <w:rsid w:val="00B35847"/>
    <w:rsid w:val="00B85EF9"/>
    <w:rsid w:val="00B9020A"/>
    <w:rsid w:val="00C454DF"/>
    <w:rsid w:val="00C6273E"/>
    <w:rsid w:val="00C845DA"/>
    <w:rsid w:val="00E21B57"/>
    <w:rsid w:val="00E24B4F"/>
    <w:rsid w:val="00E91A8D"/>
    <w:rsid w:val="00F303CC"/>
    <w:rsid w:val="00F56010"/>
    <w:rsid w:val="00F719F9"/>
    <w:rsid w:val="00F9465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C0B"/>
  <w15:chartTrackingRefBased/>
  <w15:docId w15:val="{122DAE6F-A0E6-430F-BADE-AE715BA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47"/>
  </w:style>
  <w:style w:type="paragraph" w:styleId="1">
    <w:name w:val="heading 1"/>
    <w:basedOn w:val="a"/>
    <w:next w:val="a"/>
    <w:link w:val="10"/>
    <w:uiPriority w:val="9"/>
    <w:qFormat/>
    <w:rsid w:val="00B35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8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8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8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8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8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58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58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58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58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58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35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5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35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358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35847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35847"/>
    <w:rPr>
      <w:b/>
      <w:bCs/>
    </w:rPr>
  </w:style>
  <w:style w:type="character" w:styleId="a9">
    <w:name w:val="Emphasis"/>
    <w:basedOn w:val="a0"/>
    <w:uiPriority w:val="20"/>
    <w:qFormat/>
    <w:rsid w:val="00B35847"/>
    <w:rPr>
      <w:i/>
      <w:iCs/>
    </w:rPr>
  </w:style>
  <w:style w:type="paragraph" w:styleId="aa">
    <w:name w:val="No Spacing"/>
    <w:uiPriority w:val="1"/>
    <w:qFormat/>
    <w:rsid w:val="00B3584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358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584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358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35847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B3584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35847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B35847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B35847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B3584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58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1E693A719BE51024CC5F7DBC548F017375CA7C3E1A8F0062DC9F2F0E16DBCc7CBF" TargetMode="External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73F6-F375-4D57-BA67-E55F8C9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cp:keywords/>
  <dc:description/>
  <cp:lastModifiedBy>pc haier</cp:lastModifiedBy>
  <cp:revision>33</cp:revision>
  <dcterms:created xsi:type="dcterms:W3CDTF">2022-01-25T09:19:00Z</dcterms:created>
  <dcterms:modified xsi:type="dcterms:W3CDTF">2022-01-28T16:12:00Z</dcterms:modified>
</cp:coreProperties>
</file>