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EE0" w:rsidRDefault="008E54D5">
      <w:pPr>
        <w:jc w:val="right"/>
      </w:pPr>
      <w:r>
        <w:t>Приложение 11</w:t>
      </w:r>
    </w:p>
    <w:p w:rsidR="001B7EE0" w:rsidRDefault="008E54D5">
      <w:pPr>
        <w:jc w:val="right"/>
      </w:pPr>
      <w:r>
        <w:t xml:space="preserve">к Решению Думы                                               </w:t>
      </w:r>
    </w:p>
    <w:p w:rsidR="001B7EE0" w:rsidRDefault="008E54D5">
      <w:pPr>
        <w:jc w:val="right"/>
      </w:pPr>
      <w:proofErr w:type="spellStart"/>
      <w:r>
        <w:t>Усть-Ницинского</w:t>
      </w:r>
      <w:proofErr w:type="spellEnd"/>
    </w:p>
    <w:p w:rsidR="001B7EE0" w:rsidRDefault="008E54D5">
      <w:pPr>
        <w:jc w:val="right"/>
      </w:pPr>
      <w:r>
        <w:t>сельского поселения</w:t>
      </w:r>
    </w:p>
    <w:p w:rsidR="001B7EE0" w:rsidRDefault="008E54D5">
      <w:pPr>
        <w:jc w:val="right"/>
      </w:pPr>
      <w:r>
        <w:t xml:space="preserve">от </w:t>
      </w:r>
      <w:r w:rsidR="00D01D84">
        <w:t>28.</w:t>
      </w:r>
      <w:r>
        <w:t>12.2024</w:t>
      </w:r>
      <w:r w:rsidR="00D01D84">
        <w:t>г.</w:t>
      </w:r>
      <w:r>
        <w:t xml:space="preserve"> № </w:t>
      </w:r>
      <w:r w:rsidR="00D01D84">
        <w:t>140</w:t>
      </w:r>
      <w:r>
        <w:t>-НПА</w:t>
      </w:r>
    </w:p>
    <w:p w:rsidR="001B7EE0" w:rsidRDefault="001B7EE0"/>
    <w:p w:rsidR="001B7EE0" w:rsidRDefault="008E54D5">
      <w:pPr>
        <w:jc w:val="center"/>
      </w:pPr>
      <w:r>
        <w:t>Свод источников внутреннего финансирования</w:t>
      </w:r>
    </w:p>
    <w:p w:rsidR="001B7EE0" w:rsidRDefault="008E54D5">
      <w:pPr>
        <w:jc w:val="center"/>
      </w:pPr>
      <w:r>
        <w:t xml:space="preserve">дефицита бюджета </w:t>
      </w:r>
      <w:proofErr w:type="spellStart"/>
      <w:r>
        <w:t>Усть-Ницинского</w:t>
      </w:r>
      <w:proofErr w:type="spellEnd"/>
      <w:r>
        <w:t xml:space="preserve"> сельского поселения </w:t>
      </w:r>
    </w:p>
    <w:p w:rsidR="001B7EE0" w:rsidRDefault="008E54D5">
      <w:pPr>
        <w:jc w:val="center"/>
      </w:pPr>
      <w:r>
        <w:t xml:space="preserve">на плановый период 2026 и 2027 годов </w:t>
      </w:r>
    </w:p>
    <w:p w:rsidR="001B7EE0" w:rsidRDefault="001B7EE0">
      <w:pPr>
        <w:jc w:val="center"/>
      </w:pPr>
    </w:p>
    <w:p w:rsidR="001B7EE0" w:rsidRDefault="001B7EE0">
      <w:pPr>
        <w:jc w:val="center"/>
      </w:pPr>
    </w:p>
    <w:tbl>
      <w:tblPr>
        <w:tblW w:w="4900" w:type="pct"/>
        <w:tblLayout w:type="fixed"/>
        <w:tblLook w:val="04A0"/>
      </w:tblPr>
      <w:tblGrid>
        <w:gridCol w:w="4320"/>
        <w:gridCol w:w="3187"/>
        <w:gridCol w:w="1403"/>
        <w:gridCol w:w="1303"/>
      </w:tblGrid>
      <w:tr w:rsidR="001B7EE0">
        <w:trPr>
          <w:trHeight w:val="489"/>
        </w:trPr>
        <w:tc>
          <w:tcPr>
            <w:tcW w:w="4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E0" w:rsidRDefault="008E54D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Наименование источников внутреннего финансирования дефицита муниципального бюджета</w:t>
            </w:r>
          </w:p>
        </w:tc>
        <w:tc>
          <w:tcPr>
            <w:tcW w:w="3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E0" w:rsidRDefault="001B7EE0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1B7EE0" w:rsidRDefault="008E54D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Код</w:t>
            </w:r>
          </w:p>
        </w:tc>
        <w:tc>
          <w:tcPr>
            <w:tcW w:w="2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E0" w:rsidRDefault="008E54D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Плановый период</w:t>
            </w:r>
          </w:p>
          <w:p w:rsidR="001B7EE0" w:rsidRDefault="008E54D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сумма в тыс. рублей</w:t>
            </w:r>
          </w:p>
        </w:tc>
      </w:tr>
      <w:tr w:rsidR="001B7EE0">
        <w:trPr>
          <w:trHeight w:val="70"/>
        </w:trPr>
        <w:tc>
          <w:tcPr>
            <w:tcW w:w="42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E0" w:rsidRDefault="001B7EE0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31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E0" w:rsidRDefault="001B7EE0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E0" w:rsidRDefault="008E54D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2026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E0" w:rsidRDefault="008E54D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2027 год</w:t>
            </w:r>
          </w:p>
        </w:tc>
      </w:tr>
      <w:tr w:rsidR="001B7EE0">
        <w:trPr>
          <w:trHeight w:val="180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E0" w:rsidRDefault="008E54D5">
            <w:pPr>
              <w:spacing w:line="276" w:lineRule="auto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E0" w:rsidRDefault="001B7EE0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</w:p>
          <w:p w:rsidR="001B7EE0" w:rsidRDefault="008E54D5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 xml:space="preserve">000 01 00 </w:t>
            </w:r>
            <w:proofErr w:type="spellStart"/>
            <w:r>
              <w:rPr>
                <w:rFonts w:ascii="Liberation Serif" w:hAnsi="Liberation Serif"/>
                <w:b/>
              </w:rPr>
              <w:t>00</w:t>
            </w:r>
            <w:proofErr w:type="spellEnd"/>
            <w:r>
              <w:rPr>
                <w:rFonts w:ascii="Liberation Serif" w:hAnsi="Liberation Serif"/>
                <w:b/>
              </w:rPr>
              <w:t xml:space="preserve"> </w:t>
            </w:r>
            <w:proofErr w:type="spellStart"/>
            <w:r>
              <w:rPr>
                <w:rFonts w:ascii="Liberation Serif" w:hAnsi="Liberation Serif"/>
                <w:b/>
              </w:rPr>
              <w:t>00</w:t>
            </w:r>
            <w:proofErr w:type="spellEnd"/>
            <w:r>
              <w:rPr>
                <w:rFonts w:ascii="Liberation Serif" w:hAnsi="Liberation Serif"/>
                <w:b/>
              </w:rPr>
              <w:t xml:space="preserve"> </w:t>
            </w:r>
            <w:proofErr w:type="spellStart"/>
            <w:r>
              <w:rPr>
                <w:rFonts w:ascii="Liberation Serif" w:hAnsi="Liberation Serif"/>
                <w:b/>
              </w:rPr>
              <w:t>00</w:t>
            </w:r>
            <w:proofErr w:type="spellEnd"/>
            <w:r>
              <w:rPr>
                <w:rFonts w:ascii="Liberation Serif" w:hAnsi="Liberation Serif"/>
                <w:b/>
              </w:rPr>
              <w:t xml:space="preserve"> 0000 000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B7EE0" w:rsidRDefault="001B7EE0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1B7EE0" w:rsidRDefault="008E54D5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B7EE0" w:rsidRDefault="001B7EE0">
            <w:pPr>
              <w:jc w:val="right"/>
              <w:rPr>
                <w:rFonts w:ascii="Liberation Serif" w:hAnsi="Liberation Serif"/>
              </w:rPr>
            </w:pPr>
          </w:p>
          <w:p w:rsidR="001B7EE0" w:rsidRDefault="008E54D5">
            <w:pPr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</w:tr>
      <w:tr w:rsidR="001B7EE0">
        <w:trPr>
          <w:trHeight w:val="180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E0" w:rsidRDefault="008E54D5">
            <w:pPr>
              <w:spacing w:line="276" w:lineRule="auto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E0" w:rsidRDefault="001B7EE0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</w:p>
          <w:p w:rsidR="001B7EE0" w:rsidRDefault="008E54D5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 xml:space="preserve">000 01 05 00 </w:t>
            </w:r>
            <w:proofErr w:type="spellStart"/>
            <w:r>
              <w:rPr>
                <w:rFonts w:ascii="Liberation Serif" w:hAnsi="Liberation Serif"/>
                <w:b/>
              </w:rPr>
              <w:t>00</w:t>
            </w:r>
            <w:proofErr w:type="spellEnd"/>
            <w:r>
              <w:rPr>
                <w:rFonts w:ascii="Liberation Serif" w:hAnsi="Liberation Serif"/>
                <w:b/>
              </w:rPr>
              <w:t xml:space="preserve"> </w:t>
            </w:r>
            <w:proofErr w:type="spellStart"/>
            <w:r>
              <w:rPr>
                <w:rFonts w:ascii="Liberation Serif" w:hAnsi="Liberation Serif"/>
                <w:b/>
              </w:rPr>
              <w:t>00</w:t>
            </w:r>
            <w:proofErr w:type="spellEnd"/>
            <w:r>
              <w:rPr>
                <w:rFonts w:ascii="Liberation Serif" w:hAnsi="Liberation Serif"/>
                <w:b/>
              </w:rPr>
              <w:t xml:space="preserve"> 0000 000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B7EE0" w:rsidRDefault="008E54D5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B7EE0" w:rsidRDefault="008E54D5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</w:tr>
      <w:tr w:rsidR="001B7EE0">
        <w:trPr>
          <w:trHeight w:val="180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E0" w:rsidRDefault="008E54D5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E0" w:rsidRDefault="001B7EE0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1B7EE0" w:rsidRDefault="008E54D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920 01 05 02 01 10 0000 510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E0" w:rsidRDefault="001B7EE0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1B7EE0" w:rsidRDefault="008E54D5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- 116 990,4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E0" w:rsidRDefault="001B7EE0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1B7EE0" w:rsidRDefault="008E54D5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-119 361,4</w:t>
            </w:r>
          </w:p>
        </w:tc>
      </w:tr>
      <w:tr w:rsidR="001B7EE0">
        <w:trPr>
          <w:trHeight w:val="180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E0" w:rsidRDefault="008E54D5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E0" w:rsidRDefault="001B7EE0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1B7EE0" w:rsidRDefault="008E54D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920 01 05 02 01 10 0000 610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E0" w:rsidRDefault="001B7EE0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1B7EE0" w:rsidRDefault="008E54D5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116 990,4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E0" w:rsidRDefault="001B7EE0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1B7EE0" w:rsidRDefault="008E54D5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119 361,4</w:t>
            </w:r>
          </w:p>
        </w:tc>
      </w:tr>
      <w:tr w:rsidR="001B7EE0">
        <w:trPr>
          <w:trHeight w:val="180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E0" w:rsidRDefault="008E54D5">
            <w:pPr>
              <w:spacing w:line="276" w:lineRule="auto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Иные источники внутреннего финансирования дефицитов бюджетов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E0" w:rsidRDefault="001B7EE0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</w:p>
          <w:p w:rsidR="001B7EE0" w:rsidRDefault="008E54D5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 xml:space="preserve">000 01 06 00 </w:t>
            </w:r>
            <w:proofErr w:type="spellStart"/>
            <w:r>
              <w:rPr>
                <w:rFonts w:ascii="Liberation Serif" w:hAnsi="Liberation Serif"/>
                <w:b/>
              </w:rPr>
              <w:t>00</w:t>
            </w:r>
            <w:proofErr w:type="spellEnd"/>
            <w:r>
              <w:rPr>
                <w:rFonts w:ascii="Liberation Serif" w:hAnsi="Liberation Serif"/>
                <w:b/>
              </w:rPr>
              <w:t xml:space="preserve"> </w:t>
            </w:r>
            <w:proofErr w:type="spellStart"/>
            <w:r>
              <w:rPr>
                <w:rFonts w:ascii="Liberation Serif" w:hAnsi="Liberation Serif"/>
                <w:b/>
              </w:rPr>
              <w:t>00</w:t>
            </w:r>
            <w:proofErr w:type="spellEnd"/>
            <w:r>
              <w:rPr>
                <w:rFonts w:ascii="Liberation Serif" w:hAnsi="Liberation Serif"/>
                <w:b/>
              </w:rPr>
              <w:t xml:space="preserve"> 0000 000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E0" w:rsidRDefault="001B7EE0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1B7EE0" w:rsidRDefault="008E54D5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E0" w:rsidRDefault="001B7EE0">
            <w:pPr>
              <w:spacing w:line="276" w:lineRule="auto"/>
              <w:rPr>
                <w:rFonts w:ascii="Liberation Serif" w:hAnsi="Liberation Serif"/>
              </w:rPr>
            </w:pPr>
          </w:p>
          <w:p w:rsidR="001B7EE0" w:rsidRDefault="008E54D5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</w:tr>
      <w:tr w:rsidR="001B7EE0">
        <w:trPr>
          <w:trHeight w:val="180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E0" w:rsidRDefault="008E54D5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Исполнение государственных и  муниципальных гарантий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E0" w:rsidRDefault="001B7EE0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1B7EE0" w:rsidRDefault="008E54D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000 01 06 04 00 </w:t>
            </w:r>
            <w:proofErr w:type="spellStart"/>
            <w:r>
              <w:rPr>
                <w:rFonts w:ascii="Liberation Serif" w:hAnsi="Liberation Serif"/>
              </w:rPr>
              <w:t>00</w:t>
            </w:r>
            <w:proofErr w:type="spellEnd"/>
            <w:r>
              <w:rPr>
                <w:rFonts w:ascii="Liberation Serif" w:hAnsi="Liberation Serif"/>
              </w:rPr>
              <w:t xml:space="preserve"> 0000 000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E0" w:rsidRDefault="001B7EE0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1B7EE0" w:rsidRDefault="008E54D5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- 8 491,5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E0" w:rsidRDefault="001B7EE0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1B7EE0" w:rsidRDefault="008E54D5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- 8 889,5</w:t>
            </w:r>
          </w:p>
        </w:tc>
      </w:tr>
      <w:tr w:rsidR="001B7EE0">
        <w:trPr>
          <w:trHeight w:val="180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E0" w:rsidRDefault="008E54D5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Исполнение государственных и  муниципальных гарантий в валюте Российской Федерации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E0" w:rsidRDefault="001B7EE0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1B7EE0" w:rsidRDefault="008E54D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000 01 06 04 01 00 0000 000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E0" w:rsidRDefault="001B7EE0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1B7EE0" w:rsidRDefault="008E54D5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- 8 491,5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E0" w:rsidRDefault="001B7EE0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1B7EE0" w:rsidRDefault="008E54D5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- 8 889,5</w:t>
            </w:r>
          </w:p>
        </w:tc>
      </w:tr>
      <w:tr w:rsidR="001B7EE0">
        <w:trPr>
          <w:trHeight w:val="180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E0" w:rsidRDefault="008E54D5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Исполнение государственных и 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 либо обусловлено уступкой гаранту прав требования бенефициара к принципалу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E0" w:rsidRDefault="001B7EE0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1B7EE0" w:rsidRDefault="001B7EE0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1B7EE0" w:rsidRDefault="001B7EE0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1B7EE0" w:rsidRDefault="001B7EE0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1B7EE0" w:rsidRDefault="001B7EE0">
            <w:pPr>
              <w:spacing w:line="276" w:lineRule="auto"/>
              <w:rPr>
                <w:rFonts w:ascii="Liberation Serif" w:hAnsi="Liberation Serif"/>
              </w:rPr>
            </w:pPr>
          </w:p>
          <w:p w:rsidR="001B7EE0" w:rsidRDefault="008E54D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920 01 06 04 01 00 0000 810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E0" w:rsidRDefault="001B7EE0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1B7EE0" w:rsidRDefault="001B7EE0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1B7EE0" w:rsidRDefault="001B7EE0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1B7EE0" w:rsidRDefault="001B7EE0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1B7EE0" w:rsidRDefault="001B7EE0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1B7EE0" w:rsidRDefault="008E54D5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- 8 491,5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E0" w:rsidRDefault="001B7EE0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1B7EE0" w:rsidRDefault="001B7EE0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1B7EE0" w:rsidRDefault="001B7EE0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1B7EE0" w:rsidRDefault="001B7EE0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1B7EE0" w:rsidRDefault="001B7EE0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1B7EE0" w:rsidRDefault="008E54D5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- 8 889,5</w:t>
            </w:r>
          </w:p>
        </w:tc>
      </w:tr>
      <w:tr w:rsidR="001B7EE0">
        <w:trPr>
          <w:trHeight w:val="180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E0" w:rsidRDefault="008E54D5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Исполнение муниципальных гарантий сельских поселений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 либо обусловлено уступкой гаранту прав требования бенефициара к принципалу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E0" w:rsidRDefault="001B7EE0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1B7EE0" w:rsidRDefault="001B7EE0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1B7EE0" w:rsidRDefault="001B7EE0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1B7EE0" w:rsidRDefault="001B7EE0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1B7EE0" w:rsidRDefault="001B7EE0">
            <w:pPr>
              <w:spacing w:line="276" w:lineRule="auto"/>
              <w:rPr>
                <w:rFonts w:ascii="Liberation Serif" w:hAnsi="Liberation Serif"/>
              </w:rPr>
            </w:pPr>
          </w:p>
          <w:p w:rsidR="001B7EE0" w:rsidRDefault="008E54D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920 01 06 04 01 10 0000 810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E0" w:rsidRDefault="001B7EE0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1B7EE0" w:rsidRDefault="001B7EE0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1B7EE0" w:rsidRDefault="001B7EE0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1B7EE0" w:rsidRDefault="001B7EE0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1B7EE0" w:rsidRDefault="001B7EE0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1B7EE0" w:rsidRDefault="008E54D5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- 8 491,5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E0" w:rsidRDefault="001B7EE0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1B7EE0" w:rsidRDefault="001B7EE0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1B7EE0" w:rsidRDefault="001B7EE0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1B7EE0" w:rsidRDefault="001B7EE0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1B7EE0" w:rsidRDefault="001B7EE0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1B7EE0" w:rsidRDefault="008E54D5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- 8 889,5</w:t>
            </w:r>
          </w:p>
        </w:tc>
      </w:tr>
      <w:tr w:rsidR="001B7EE0">
        <w:trPr>
          <w:trHeight w:val="180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E0" w:rsidRDefault="008E54D5">
            <w:pPr>
              <w:spacing w:line="276" w:lineRule="auto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lastRenderedPageBreak/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E0" w:rsidRDefault="001B7EE0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</w:p>
          <w:p w:rsidR="001B7EE0" w:rsidRDefault="008E54D5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 xml:space="preserve">000 01 06 05 00 </w:t>
            </w:r>
            <w:proofErr w:type="spellStart"/>
            <w:r>
              <w:rPr>
                <w:rFonts w:ascii="Liberation Serif" w:hAnsi="Liberation Serif"/>
                <w:b/>
              </w:rPr>
              <w:t>00</w:t>
            </w:r>
            <w:proofErr w:type="spellEnd"/>
            <w:r>
              <w:rPr>
                <w:rFonts w:ascii="Liberation Serif" w:hAnsi="Liberation Serif"/>
                <w:b/>
              </w:rPr>
              <w:t xml:space="preserve"> 0000 000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E0" w:rsidRDefault="001B7EE0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1B7EE0" w:rsidRDefault="008E54D5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8 491,5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E0" w:rsidRDefault="001B7EE0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1B7EE0" w:rsidRDefault="008E54D5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8 889,5</w:t>
            </w:r>
          </w:p>
        </w:tc>
      </w:tr>
      <w:tr w:rsidR="001B7EE0">
        <w:trPr>
          <w:trHeight w:val="180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E0" w:rsidRDefault="008E54D5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E0" w:rsidRDefault="001B7EE0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1B7EE0" w:rsidRDefault="008E54D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000 01 06 05 00 </w:t>
            </w:r>
            <w:proofErr w:type="spellStart"/>
            <w:r>
              <w:rPr>
                <w:rFonts w:ascii="Liberation Serif" w:hAnsi="Liberation Serif"/>
              </w:rPr>
              <w:t>00</w:t>
            </w:r>
            <w:proofErr w:type="spellEnd"/>
            <w:r>
              <w:rPr>
                <w:rFonts w:ascii="Liberation Serif" w:hAnsi="Liberation Serif"/>
              </w:rPr>
              <w:t xml:space="preserve"> 0000 600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E0" w:rsidRDefault="001B7EE0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1B7EE0" w:rsidRDefault="008E54D5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8 491,5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E0" w:rsidRDefault="001B7EE0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1B7EE0" w:rsidRDefault="008E54D5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8 889,5</w:t>
            </w:r>
          </w:p>
        </w:tc>
      </w:tr>
      <w:tr w:rsidR="001B7EE0">
        <w:trPr>
          <w:trHeight w:val="180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E0" w:rsidRDefault="008E54D5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E0" w:rsidRDefault="001B7EE0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1B7EE0" w:rsidRDefault="008E54D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000 01 06 05 01 00 0000 600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E0" w:rsidRDefault="001B7EE0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1B7EE0" w:rsidRDefault="008E54D5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8 491,5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E0" w:rsidRDefault="001B7EE0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1B7EE0" w:rsidRDefault="008E54D5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8 889,5</w:t>
            </w:r>
          </w:p>
        </w:tc>
      </w:tr>
      <w:tr w:rsidR="001B7EE0">
        <w:trPr>
          <w:trHeight w:val="180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E0" w:rsidRDefault="008E54D5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Возврат бюджетных кредитов, предоставленных юридическим лицам из бюджетов сельских поселений в валюте Российской Федерации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E0" w:rsidRDefault="001B7EE0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1B7EE0" w:rsidRDefault="008E54D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920 01 06 05 01 10 0000 640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E0" w:rsidRDefault="001B7EE0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1B7EE0" w:rsidRDefault="008E54D5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8 491,5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E0" w:rsidRDefault="001B7EE0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1B7EE0" w:rsidRDefault="008E54D5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8 889,5</w:t>
            </w:r>
          </w:p>
        </w:tc>
      </w:tr>
      <w:tr w:rsidR="001B7EE0">
        <w:trPr>
          <w:trHeight w:val="627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E0" w:rsidRDefault="008E54D5">
            <w:pPr>
              <w:spacing w:line="276" w:lineRule="auto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Итого источников внутреннего финансирования дефицита бюджета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E0" w:rsidRDefault="001B7EE0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</w:p>
          <w:p w:rsidR="001B7EE0" w:rsidRDefault="008E54D5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Х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E0" w:rsidRDefault="001B7EE0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1B7EE0" w:rsidRDefault="008E54D5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E0" w:rsidRDefault="001B7EE0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1B7EE0" w:rsidRDefault="008E54D5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</w:tr>
    </w:tbl>
    <w:p w:rsidR="001B7EE0" w:rsidRDefault="001B7EE0">
      <w:pPr>
        <w:jc w:val="both"/>
        <w:rPr>
          <w:rFonts w:ascii="Liberation Serif" w:hAnsi="Liberation Serif"/>
        </w:rPr>
      </w:pPr>
    </w:p>
    <w:p w:rsidR="001B7EE0" w:rsidRDefault="001B7EE0">
      <w:pPr>
        <w:jc w:val="center"/>
      </w:pPr>
    </w:p>
    <w:p w:rsidR="001B7EE0" w:rsidRDefault="001B7EE0">
      <w:pPr>
        <w:jc w:val="center"/>
      </w:pPr>
    </w:p>
    <w:p w:rsidR="001B7EE0" w:rsidRDefault="001B7EE0">
      <w:pPr>
        <w:jc w:val="center"/>
      </w:pPr>
    </w:p>
    <w:p w:rsidR="001B7EE0" w:rsidRDefault="001B7EE0">
      <w:pPr>
        <w:jc w:val="center"/>
      </w:pPr>
    </w:p>
    <w:p w:rsidR="001B7EE0" w:rsidRDefault="001B7EE0">
      <w:pPr>
        <w:jc w:val="center"/>
      </w:pPr>
    </w:p>
    <w:p w:rsidR="001B7EE0" w:rsidRDefault="001B7EE0">
      <w:pPr>
        <w:jc w:val="center"/>
      </w:pPr>
    </w:p>
    <w:p w:rsidR="001B7EE0" w:rsidRDefault="001B7EE0">
      <w:pPr>
        <w:jc w:val="center"/>
      </w:pPr>
    </w:p>
    <w:p w:rsidR="001B7EE0" w:rsidRDefault="001B7EE0">
      <w:pPr>
        <w:jc w:val="center"/>
      </w:pPr>
    </w:p>
    <w:p w:rsidR="001B7EE0" w:rsidRDefault="001B7EE0">
      <w:pPr>
        <w:jc w:val="center"/>
      </w:pPr>
    </w:p>
    <w:p w:rsidR="001B7EE0" w:rsidRDefault="001B7EE0">
      <w:pPr>
        <w:jc w:val="center"/>
      </w:pPr>
    </w:p>
    <w:p w:rsidR="001B7EE0" w:rsidRDefault="001B7EE0">
      <w:pPr>
        <w:jc w:val="center"/>
      </w:pPr>
    </w:p>
    <w:p w:rsidR="001B7EE0" w:rsidRDefault="001B7EE0">
      <w:pPr>
        <w:jc w:val="center"/>
      </w:pPr>
    </w:p>
    <w:p w:rsidR="001B7EE0" w:rsidRDefault="001B7EE0">
      <w:pPr>
        <w:jc w:val="center"/>
      </w:pPr>
    </w:p>
    <w:p w:rsidR="001B7EE0" w:rsidRDefault="001B7EE0">
      <w:pPr>
        <w:jc w:val="center"/>
      </w:pPr>
    </w:p>
    <w:p w:rsidR="001B7EE0" w:rsidRDefault="001B7EE0">
      <w:pPr>
        <w:jc w:val="center"/>
      </w:pPr>
    </w:p>
    <w:p w:rsidR="001B7EE0" w:rsidRDefault="001B7EE0">
      <w:pPr>
        <w:jc w:val="center"/>
      </w:pPr>
    </w:p>
    <w:p w:rsidR="001B7EE0" w:rsidRDefault="001B7EE0">
      <w:pPr>
        <w:jc w:val="center"/>
      </w:pPr>
    </w:p>
    <w:p w:rsidR="001B7EE0" w:rsidRDefault="001B7EE0">
      <w:pPr>
        <w:jc w:val="center"/>
      </w:pPr>
    </w:p>
    <w:p w:rsidR="001B7EE0" w:rsidRDefault="001B7EE0">
      <w:pPr>
        <w:jc w:val="center"/>
      </w:pPr>
    </w:p>
    <w:p w:rsidR="001B7EE0" w:rsidRDefault="001B7EE0">
      <w:pPr>
        <w:jc w:val="right"/>
      </w:pPr>
    </w:p>
    <w:p w:rsidR="001B7EE0" w:rsidRDefault="001B7EE0">
      <w:pPr>
        <w:jc w:val="right"/>
      </w:pPr>
    </w:p>
    <w:p w:rsidR="001B7EE0" w:rsidRDefault="001B7EE0">
      <w:pPr>
        <w:jc w:val="right"/>
      </w:pPr>
    </w:p>
    <w:p w:rsidR="001B7EE0" w:rsidRDefault="001B7EE0">
      <w:pPr>
        <w:jc w:val="right"/>
      </w:pPr>
    </w:p>
    <w:p w:rsidR="001B7EE0" w:rsidRDefault="001B7EE0">
      <w:pPr>
        <w:jc w:val="right"/>
      </w:pPr>
    </w:p>
    <w:p w:rsidR="001B7EE0" w:rsidRDefault="001B7EE0">
      <w:pPr>
        <w:jc w:val="right"/>
      </w:pPr>
    </w:p>
    <w:p w:rsidR="001B7EE0" w:rsidRDefault="001B7EE0">
      <w:pPr>
        <w:jc w:val="right"/>
      </w:pPr>
    </w:p>
    <w:p w:rsidR="001B7EE0" w:rsidRDefault="001B7EE0">
      <w:pPr>
        <w:jc w:val="right"/>
      </w:pPr>
    </w:p>
    <w:p w:rsidR="001B7EE0" w:rsidRDefault="001B7EE0">
      <w:pPr>
        <w:jc w:val="right"/>
      </w:pPr>
    </w:p>
    <w:p w:rsidR="001B7EE0" w:rsidRDefault="001B7EE0">
      <w:pPr>
        <w:jc w:val="right"/>
      </w:pPr>
    </w:p>
    <w:p w:rsidR="001B7EE0" w:rsidRDefault="001B7EE0">
      <w:pPr>
        <w:jc w:val="right"/>
      </w:pPr>
    </w:p>
    <w:p w:rsidR="001B7EE0" w:rsidRDefault="001B7EE0">
      <w:pPr>
        <w:jc w:val="right"/>
      </w:pPr>
    </w:p>
    <w:p w:rsidR="001B7EE0" w:rsidRDefault="001B7EE0">
      <w:pPr>
        <w:jc w:val="right"/>
      </w:pPr>
    </w:p>
    <w:p w:rsidR="001B7EE0" w:rsidRDefault="001B7EE0">
      <w:pPr>
        <w:jc w:val="right"/>
      </w:pPr>
    </w:p>
    <w:p w:rsidR="001B7EE0" w:rsidRDefault="001B7EE0">
      <w:pPr>
        <w:jc w:val="right"/>
      </w:pPr>
    </w:p>
    <w:p w:rsidR="001B7EE0" w:rsidRDefault="001B7EE0"/>
    <w:sectPr w:rsidR="001B7EE0" w:rsidSect="001B7EE0">
      <w:pgSz w:w="11906" w:h="16838"/>
      <w:pgMar w:top="567" w:right="567" w:bottom="567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1B7EE0"/>
    <w:rsid w:val="001B7EE0"/>
    <w:rsid w:val="00277C76"/>
    <w:rsid w:val="008E54D5"/>
    <w:rsid w:val="00D01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A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1B7EE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rsid w:val="001B7EE0"/>
    <w:pPr>
      <w:spacing w:after="140" w:line="276" w:lineRule="auto"/>
    </w:pPr>
  </w:style>
  <w:style w:type="paragraph" w:styleId="a5">
    <w:name w:val="List"/>
    <w:basedOn w:val="a4"/>
    <w:rsid w:val="001B7EE0"/>
    <w:rPr>
      <w:rFonts w:cs="Lucida Sans"/>
    </w:rPr>
  </w:style>
  <w:style w:type="paragraph" w:customStyle="1" w:styleId="Caption">
    <w:name w:val="Caption"/>
    <w:basedOn w:val="a"/>
    <w:qFormat/>
    <w:rsid w:val="001B7EE0"/>
    <w:pPr>
      <w:suppressLineNumbers/>
      <w:spacing w:before="120" w:after="120"/>
    </w:pPr>
    <w:rPr>
      <w:rFonts w:cs="Lucida Sans"/>
      <w:i/>
      <w:iCs/>
    </w:rPr>
  </w:style>
  <w:style w:type="paragraph" w:styleId="a6">
    <w:name w:val="index heading"/>
    <w:basedOn w:val="a"/>
    <w:qFormat/>
    <w:rsid w:val="001B7EE0"/>
    <w:pPr>
      <w:suppressLineNumbers/>
    </w:pPr>
    <w:rPr>
      <w:rFonts w:cs="Lucida Sans"/>
    </w:rPr>
  </w:style>
  <w:style w:type="numbering" w:customStyle="1" w:styleId="a7">
    <w:name w:val="Без списка"/>
    <w:uiPriority w:val="99"/>
    <w:semiHidden/>
    <w:unhideWhenUsed/>
    <w:qFormat/>
    <w:rsid w:val="001B7E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0CB550-F96E-4114-9DAC-ED0927AFF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388</Words>
  <Characters>2215</Characters>
  <Application>Microsoft Office Word</Application>
  <DocSecurity>0</DocSecurity>
  <Lines>18</Lines>
  <Paragraphs>5</Paragraphs>
  <ScaleCrop>false</ScaleCrop>
  <Company/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duma1</cp:lastModifiedBy>
  <cp:revision>29</cp:revision>
  <cp:lastPrinted>2024-01-11T11:56:00Z</cp:lastPrinted>
  <dcterms:created xsi:type="dcterms:W3CDTF">2016-12-01T09:14:00Z</dcterms:created>
  <dcterms:modified xsi:type="dcterms:W3CDTF">2025-01-10T10:14:00Z</dcterms:modified>
  <dc:language>ru-RU</dc:language>
</cp:coreProperties>
</file>