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08" w:rsidRDefault="001F70C8">
      <w:pPr>
        <w:jc w:val="right"/>
      </w:pPr>
      <w:r>
        <w:t xml:space="preserve">                                                                                                Приложение № 4</w:t>
      </w:r>
    </w:p>
    <w:p w:rsidR="009C5A08" w:rsidRDefault="001F70C8">
      <w:pPr>
        <w:jc w:val="right"/>
      </w:pPr>
      <w:r>
        <w:t xml:space="preserve">                                                                                                    к постановлению администрации                                               </w:t>
      </w:r>
    </w:p>
    <w:p w:rsidR="009C5A08" w:rsidRDefault="001F70C8">
      <w:pPr>
        <w:jc w:val="right"/>
      </w:pPr>
      <w:r>
        <w:t xml:space="preserve">                                                                                     </w:t>
      </w:r>
      <w:proofErr w:type="spellStart"/>
      <w:r>
        <w:t>Усть-Ницинского</w:t>
      </w:r>
      <w:proofErr w:type="spellEnd"/>
    </w:p>
    <w:p w:rsidR="009C5A08" w:rsidRDefault="001F70C8">
      <w:pPr>
        <w:jc w:val="right"/>
      </w:pPr>
      <w:r>
        <w:t xml:space="preserve">                                                                                                    сельского поселения</w:t>
      </w:r>
    </w:p>
    <w:p w:rsidR="009C5A08" w:rsidRDefault="001F70C8">
      <w:pPr>
        <w:jc w:val="right"/>
      </w:pPr>
      <w:r>
        <w:t>от «23» апреля 2024</w:t>
      </w:r>
      <w:r w:rsidRPr="001F70C8">
        <w:t xml:space="preserve"> </w:t>
      </w:r>
      <w:r>
        <w:t xml:space="preserve">г. № 116   </w:t>
      </w:r>
    </w:p>
    <w:p w:rsidR="009C5A08" w:rsidRDefault="009C5A08"/>
    <w:p w:rsidR="009C5A08" w:rsidRDefault="009C5A08">
      <w:pPr>
        <w:jc w:val="center"/>
        <w:rPr>
          <w:b/>
          <w:sz w:val="26"/>
          <w:szCs w:val="26"/>
        </w:rPr>
      </w:pPr>
    </w:p>
    <w:p w:rsidR="009C5A08" w:rsidRDefault="001F70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 источников внутреннего финансирования</w:t>
      </w:r>
    </w:p>
    <w:p w:rsidR="009C5A08" w:rsidRDefault="001F70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дефицита бюджета </w:t>
      </w:r>
      <w:proofErr w:type="spellStart"/>
      <w:r>
        <w:rPr>
          <w:b/>
          <w:sz w:val="26"/>
          <w:szCs w:val="26"/>
        </w:rPr>
        <w:t>Усть-Ницинского</w:t>
      </w:r>
      <w:proofErr w:type="spellEnd"/>
      <w:r>
        <w:rPr>
          <w:b/>
          <w:sz w:val="26"/>
          <w:szCs w:val="26"/>
        </w:rPr>
        <w:t xml:space="preserve"> сельского поселения за 1 квартал 2024 год</w:t>
      </w:r>
      <w:bookmarkStart w:id="0" w:name="_GoBack"/>
      <w:bookmarkEnd w:id="0"/>
    </w:p>
    <w:p w:rsidR="009C5A08" w:rsidRDefault="009C5A08">
      <w:pPr>
        <w:jc w:val="center"/>
        <w:rPr>
          <w:b/>
          <w:sz w:val="26"/>
          <w:szCs w:val="26"/>
        </w:rPr>
      </w:pPr>
    </w:p>
    <w:tbl>
      <w:tblPr>
        <w:tblW w:w="1061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398"/>
        <w:gridCol w:w="3110"/>
        <w:gridCol w:w="1556"/>
        <w:gridCol w:w="1279"/>
        <w:gridCol w:w="1271"/>
      </w:tblGrid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center"/>
            </w:pPr>
            <w: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Код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Утверждено,</w:t>
            </w: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в тыс. рублей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center"/>
            </w:pPr>
            <w:r>
              <w:t>Исполнено, в тыс. рублей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center"/>
            </w:pPr>
            <w:r>
              <w:t>Отклонения</w:t>
            </w:r>
          </w:p>
        </w:tc>
      </w:tr>
      <w:tr w:rsidR="009C5A08">
        <w:trPr>
          <w:trHeight w:val="110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        0</w:t>
            </w:r>
          </w:p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920 01 05 02 01 10 0000 510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right"/>
            </w:pPr>
            <w:r>
              <w:t>-1</w:t>
            </w:r>
            <w:r>
              <w:rPr>
                <w:lang w:val="en-US"/>
              </w:rPr>
              <w:t>41795,7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33014,1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108781,6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920 01 05 02 01 10 0000 610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141795,7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22141,4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119654,3</w:t>
            </w: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napToGrid w:val="0"/>
              <w:jc w:val="center"/>
            </w:pPr>
          </w:p>
          <w:p w:rsidR="009C5A08" w:rsidRDefault="001F70C8">
            <w:pPr>
              <w:widowControl w:val="0"/>
              <w:jc w:val="center"/>
            </w:pPr>
            <w:r>
              <w:rPr>
                <w:lang w:eastAsia="zh-CN"/>
              </w:rPr>
              <w:t>000</w:t>
            </w:r>
            <w:r>
              <w:t xml:space="preserve"> 01 06 04 0</w:t>
            </w:r>
            <w:r>
              <w:rPr>
                <w:lang w:eastAsia="zh-CN"/>
              </w:rPr>
              <w:t>0</w:t>
            </w:r>
            <w:r>
              <w:t xml:space="preserve">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 xml:space="preserve">  -7793,0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7793,0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Исполнение муниципальных гарантий в валюте Российской Федерации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000 01 06 04 01 00 0000 000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 xml:space="preserve">    - 7793</w:t>
            </w:r>
            <w:r>
              <w:rPr>
                <w:lang w:val="en-US"/>
              </w:rPr>
              <w:t>,0</w:t>
            </w: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</w:pPr>
          </w:p>
          <w:p w:rsidR="009C5A08" w:rsidRDefault="001F70C8">
            <w:pPr>
              <w:widowControl w:val="0"/>
              <w:spacing w:line="276" w:lineRule="auto"/>
            </w:pPr>
            <w:r>
              <w:t xml:space="preserve">   7793,0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000 01 06 04 01 00 0000 800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1F70C8">
            <w:pPr>
              <w:widowControl w:val="0"/>
              <w:spacing w:line="276" w:lineRule="auto"/>
              <w:jc w:val="right"/>
            </w:pPr>
            <w:r>
              <w:t>-7793,0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7793,0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 xml:space="preserve">Исполнение муниципальных гарантий сельских поселений </w:t>
            </w:r>
            <w:r>
              <w:lastRenderedPageBreak/>
              <w:t>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</w:pPr>
            <w:r>
              <w:t>920 01 06 04 01 10 0000 810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-7793</w:t>
            </w:r>
            <w:r>
              <w:rPr>
                <w:lang w:val="en-US"/>
              </w:rPr>
              <w:t>,0</w:t>
            </w: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7793,0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000 01 06 05 00 00 0000 000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7433,0</w:t>
            </w:r>
          </w:p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-7793</w:t>
            </w:r>
            <w:r>
              <w:rPr>
                <w:b/>
                <w:lang w:val="en-US"/>
              </w:rPr>
              <w:t>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920 01 06 05 00 00 0000 600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  <w:rPr>
                <w:lang w:val="en-US"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7793,0</w:t>
            </w: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-7793</w:t>
            </w:r>
            <w:r>
              <w:rPr>
                <w:lang w:val="en-US"/>
              </w:rPr>
              <w:t>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jc w:val="both"/>
            </w:pPr>
            <w:r>
              <w:t>Возврат бюджетных кредитов, предоставленных юридическим лицам из бюджетов 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napToGrid w:val="0"/>
              <w:jc w:val="center"/>
            </w:pPr>
          </w:p>
          <w:p w:rsidR="009C5A08" w:rsidRDefault="009C5A08">
            <w:pPr>
              <w:widowControl w:val="0"/>
            </w:pPr>
          </w:p>
          <w:p w:rsidR="009C5A08" w:rsidRDefault="001F70C8">
            <w:pPr>
              <w:widowControl w:val="0"/>
              <w:jc w:val="center"/>
            </w:pPr>
            <w:r>
              <w:t>920 01 06 05 01 00 0000 6</w:t>
            </w:r>
            <w:r>
              <w:rPr>
                <w:lang w:eastAsia="zh-CN"/>
              </w:rPr>
              <w:t>0</w:t>
            </w:r>
            <w: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7793,0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-7793,0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920 01 06 05 01 10 0000 640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7793,0</w:t>
            </w: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  <w:p w:rsidR="009C5A08" w:rsidRDefault="009C5A08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9C5A08">
            <w:pPr>
              <w:widowControl w:val="0"/>
              <w:spacing w:line="276" w:lineRule="auto"/>
              <w:jc w:val="center"/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t>-7793</w:t>
            </w:r>
            <w:r>
              <w:rPr>
                <w:lang w:val="en-US"/>
              </w:rPr>
              <w:t>,0</w:t>
            </w:r>
          </w:p>
        </w:tc>
      </w:tr>
      <w:tr w:rsidR="009C5A08">
        <w:trPr>
          <w:trHeight w:val="1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9C5A08" w:rsidRDefault="009C5A08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1F70C8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10872,7</w:t>
            </w:r>
          </w:p>
          <w:p w:rsidR="009C5A08" w:rsidRDefault="009C5A08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C5A08" w:rsidRDefault="009C5A08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:rsidR="009C5A08" w:rsidRDefault="009C5A08">
      <w:pPr>
        <w:jc w:val="both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>
      <w:pPr>
        <w:jc w:val="right"/>
      </w:pPr>
    </w:p>
    <w:p w:rsidR="009C5A08" w:rsidRDefault="009C5A08"/>
    <w:p w:rsidR="009C5A08" w:rsidRDefault="009C5A08">
      <w:pPr>
        <w:jc w:val="right"/>
      </w:pPr>
    </w:p>
    <w:sectPr w:rsidR="009C5A08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C5A08"/>
    <w:rsid w:val="001F70C8"/>
    <w:rsid w:val="008A57A0"/>
    <w:rsid w:val="009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1BCF-16E9-44F9-B5EF-1370F6B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76</cp:lastModifiedBy>
  <cp:revision>41</cp:revision>
  <cp:lastPrinted>2023-05-30T12:08:00Z</cp:lastPrinted>
  <dcterms:created xsi:type="dcterms:W3CDTF">2024-04-24T05:14:00Z</dcterms:created>
  <dcterms:modified xsi:type="dcterms:W3CDTF">2024-04-24T06:25:00Z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