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bookmarkStart w:id="0" w:name="_GoBack"/>
            <w:bookmarkEnd w:id="0"/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C87FD51" wp14:editId="380E0609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5A3D35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06.02.202</w:t>
            </w:r>
            <w:r w:rsidR="00362012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4</w:t>
            </w:r>
            <w:r w:rsidR="0063146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</w:t>
            </w:r>
            <w:r w:rsidR="005F3253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63146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 w:rsidR="00631469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36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4642DA" w:rsidRDefault="004642DA" w:rsidP="004642DA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 расходования </w:t>
      </w:r>
    </w:p>
    <w:p w:rsidR="004642DA" w:rsidRDefault="004642DA" w:rsidP="004642DA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субсидии из областного бюджета бюджету Усть - Ницинского сельского поселения, </w:t>
      </w:r>
      <w:r w:rsidR="007E328E">
        <w:rPr>
          <w:rFonts w:ascii="Liberation Serif" w:hAnsi="Liberation Serif" w:cs="Liberation Serif"/>
          <w:b/>
          <w:bCs/>
          <w:sz w:val="28"/>
          <w:szCs w:val="28"/>
        </w:rPr>
        <w:t>на м</w:t>
      </w:r>
      <w:r w:rsidR="007E328E" w:rsidRPr="007E328E">
        <w:rPr>
          <w:rFonts w:ascii="Liberation Serif" w:hAnsi="Liberation Serif" w:cs="Liberation Serif"/>
          <w:b/>
          <w:bCs/>
          <w:sz w:val="28"/>
          <w:szCs w:val="28"/>
        </w:rPr>
        <w:t>одернизаци</w:t>
      </w:r>
      <w:r w:rsidR="007E328E">
        <w:rPr>
          <w:rFonts w:ascii="Liberation Serif" w:hAnsi="Liberation Serif" w:cs="Liberation Serif"/>
          <w:b/>
          <w:bCs/>
          <w:sz w:val="28"/>
          <w:szCs w:val="28"/>
        </w:rPr>
        <w:t>ю</w:t>
      </w:r>
      <w:r w:rsidR="007E328E" w:rsidRPr="007E328E">
        <w:rPr>
          <w:rFonts w:ascii="Liberation Serif" w:hAnsi="Liberation Serif" w:cs="Liberation Serif"/>
          <w:b/>
          <w:bCs/>
          <w:sz w:val="28"/>
          <w:szCs w:val="28"/>
        </w:rPr>
        <w:t xml:space="preserve"> библиотек в части комплектования книжных фондов</w:t>
      </w:r>
      <w:r w:rsidR="00FA1603">
        <w:rPr>
          <w:rFonts w:ascii="Liberation Serif" w:hAnsi="Liberation Serif"/>
          <w:b/>
          <w:sz w:val="28"/>
          <w:szCs w:val="28"/>
        </w:rPr>
        <w:t>, в 202</w:t>
      </w:r>
      <w:r w:rsidR="00362012">
        <w:rPr>
          <w:rFonts w:ascii="Liberation Serif" w:hAnsi="Liberation Serif"/>
          <w:b/>
          <w:sz w:val="28"/>
          <w:szCs w:val="28"/>
        </w:rPr>
        <w:t>4</w:t>
      </w:r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4642DA" w:rsidRDefault="004642DA" w:rsidP="004642D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10" w:history="1">
        <w:r>
          <w:rPr>
            <w:rStyle w:val="af9"/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                             от  0</w:t>
      </w:r>
      <w:r w:rsidR="00FA1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 w:rsidR="00362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 w:history="1">
        <w:r>
          <w:rPr>
            <w:rStyle w:val="af9"/>
            <w:rFonts w:ascii="Liberation Serif" w:eastAsiaTheme="minorHAnsi" w:hAnsi="Liberation Serif" w:cs="Liberation Serif"/>
            <w:sz w:val="28"/>
            <w:szCs w:val="28"/>
            <w:lang w:eastAsia="en-US"/>
          </w:rPr>
          <w:t>№ 1</w:t>
        </w:r>
        <w:r w:rsidR="00362012">
          <w:rPr>
            <w:rStyle w:val="af9"/>
            <w:rFonts w:ascii="Liberation Serif" w:eastAsiaTheme="minorHAnsi" w:hAnsi="Liberation Serif" w:cs="Liberation Serif"/>
            <w:sz w:val="28"/>
            <w:szCs w:val="28"/>
            <w:lang w:eastAsia="en-US"/>
          </w:rPr>
          <w:t>28</w:t>
        </w:r>
        <w:r>
          <w:rPr>
            <w:rStyle w:val="af9"/>
            <w:rFonts w:ascii="Liberation Serif" w:eastAsiaTheme="minorHAnsi" w:hAnsi="Liberation Serif" w:cs="Liberation Serif"/>
            <w:sz w:val="28"/>
            <w:szCs w:val="28"/>
            <w:lang w:eastAsia="en-US"/>
          </w:rPr>
          <w:t>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</w:t>
      </w:r>
      <w:r w:rsidR="00362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 w:rsidR="00362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 w:rsidR="0036201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42DA" w:rsidRDefault="004642DA" w:rsidP="004642DA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4642DA" w:rsidRDefault="004642DA" w:rsidP="004642D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субсидии 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поселения,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 модернизацию библиотек в части комплектования книжных фондов, в 202</w:t>
      </w:r>
      <w:r w:rsidR="0036201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4642DA" w:rsidRDefault="004642DA" w:rsidP="004642DA">
      <w:pPr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2. </w:t>
      </w:r>
      <w:r w:rsidR="00C6594F">
        <w:rPr>
          <w:rFonts w:ascii="Liberation Serif" w:hAnsi="Liberation Serif" w:cs="Liberation Serif"/>
          <w:sz w:val="28"/>
          <w:szCs w:val="28"/>
        </w:rPr>
        <w:t xml:space="preserve"> </w:t>
      </w:r>
      <w:r w:rsidRPr="00F24FD4">
        <w:rPr>
          <w:sz w:val="28"/>
          <w:szCs w:val="28"/>
        </w:rPr>
        <w:t>Настоящее постановление разместить на официальном сайте Усть – Ницинского сельского поселения в  информационно-телекоммуникационной сети «Интернет»:</w:t>
      </w:r>
      <w:r w:rsidRPr="00F24FD4">
        <w:t xml:space="preserve"> </w:t>
      </w:r>
      <w:hyperlink r:id="rId12" w:history="1">
        <w:r w:rsidRPr="00F24FD4">
          <w:rPr>
            <w:rStyle w:val="af9"/>
            <w:sz w:val="28"/>
            <w:szCs w:val="28"/>
          </w:rPr>
          <w:t>www.усть-ницинское.рф</w:t>
        </w:r>
      </w:hyperlink>
      <w:r w:rsidRPr="003B6036">
        <w:rPr>
          <w:sz w:val="28"/>
          <w:szCs w:val="28"/>
        </w:rPr>
        <w:t>.</w:t>
      </w:r>
    </w:p>
    <w:p w:rsidR="004642DA" w:rsidRDefault="004642DA" w:rsidP="004642D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C6594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исполнения настоящего постановления оставляю за собой.</w:t>
      </w:r>
    </w:p>
    <w:p w:rsidR="004642DA" w:rsidRDefault="004642DA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Усть-Ницинского</w:t>
      </w:r>
    </w:p>
    <w:p w:rsidR="004642DA" w:rsidRDefault="004642DA" w:rsidP="004642DA">
      <w:pPr>
        <w:tabs>
          <w:tab w:val="left" w:pos="8772"/>
        </w:tabs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</w:t>
      </w:r>
      <w:r>
        <w:rPr>
          <w:rFonts w:ascii="Liberation Serif" w:hAnsi="Liberation Serif" w:cs="Liberation Serif"/>
          <w:sz w:val="28"/>
          <w:szCs w:val="28"/>
        </w:rPr>
        <w:tab/>
        <w:t>А.С. Лукин</w:t>
      </w: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4642DA" w:rsidRDefault="004642DA" w:rsidP="004642D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4642DA" w:rsidRDefault="004642DA" w:rsidP="004642DA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4642DA" w:rsidRDefault="004642DA" w:rsidP="004642DA">
      <w:pPr>
        <w:ind w:left="4678"/>
        <w:rPr>
          <w:color w:val="000000" w:themeColor="text1"/>
        </w:rPr>
      </w:pPr>
    </w:p>
    <w:p w:rsidR="00FA1603" w:rsidRDefault="00FA1603" w:rsidP="004642DA">
      <w:pPr>
        <w:ind w:left="4678"/>
        <w:rPr>
          <w:color w:val="000000" w:themeColor="text1"/>
        </w:rPr>
      </w:pPr>
    </w:p>
    <w:p w:rsidR="00FA1603" w:rsidRDefault="00FA1603" w:rsidP="004642DA">
      <w:pPr>
        <w:ind w:left="4678"/>
        <w:rPr>
          <w:color w:val="000000" w:themeColor="text1"/>
        </w:rPr>
      </w:pPr>
    </w:p>
    <w:p w:rsidR="00C6594F" w:rsidRDefault="00C6594F" w:rsidP="004642DA">
      <w:pPr>
        <w:ind w:left="4678"/>
        <w:rPr>
          <w:color w:val="000000" w:themeColor="text1"/>
        </w:rPr>
      </w:pPr>
    </w:p>
    <w:p w:rsidR="00C6594F" w:rsidRDefault="00C6594F" w:rsidP="004642DA">
      <w:pPr>
        <w:ind w:left="4678"/>
        <w:rPr>
          <w:color w:val="000000" w:themeColor="text1"/>
        </w:rPr>
      </w:pPr>
    </w:p>
    <w:p w:rsidR="004642DA" w:rsidRDefault="004642DA" w:rsidP="004642DA">
      <w:pPr>
        <w:ind w:left="467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4642DA" w:rsidRPr="00C6594F" w:rsidRDefault="00C6594F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>у</w:t>
      </w:r>
      <w:r w:rsidR="004642DA" w:rsidRPr="00C6594F">
        <w:rPr>
          <w:rFonts w:ascii="Liberation Serif" w:hAnsi="Liberation Serif" w:cs="Liberation Serif"/>
        </w:rPr>
        <w:t>твержден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>постановлением администрации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>Усть-Ницинского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 xml:space="preserve"> сельского поселения</w:t>
      </w:r>
    </w:p>
    <w:p w:rsidR="004642DA" w:rsidRPr="00C6594F" w:rsidRDefault="004642DA" w:rsidP="004642DA">
      <w:pPr>
        <w:ind w:left="5387"/>
        <w:jc w:val="right"/>
        <w:rPr>
          <w:rFonts w:ascii="Liberation Serif" w:hAnsi="Liberation Serif" w:cs="Liberation Serif"/>
        </w:rPr>
      </w:pPr>
      <w:r w:rsidRPr="00C6594F">
        <w:rPr>
          <w:rFonts w:ascii="Liberation Serif" w:hAnsi="Liberation Serif" w:cs="Liberation Serif"/>
        </w:rPr>
        <w:t xml:space="preserve">от </w:t>
      </w:r>
      <w:r w:rsidR="005A3D35">
        <w:rPr>
          <w:rFonts w:ascii="Liberation Serif" w:hAnsi="Liberation Serif" w:cs="Liberation Serif"/>
        </w:rPr>
        <w:t>06.02.202</w:t>
      </w:r>
      <w:r w:rsidR="00631469">
        <w:rPr>
          <w:rFonts w:ascii="Liberation Serif" w:hAnsi="Liberation Serif" w:cs="Liberation Serif"/>
        </w:rPr>
        <w:t xml:space="preserve">4 </w:t>
      </w:r>
      <w:r w:rsidR="00362012">
        <w:rPr>
          <w:rFonts w:ascii="Liberation Serif" w:hAnsi="Liberation Serif" w:cs="Liberation Serif"/>
        </w:rPr>
        <w:t xml:space="preserve"> № </w:t>
      </w:r>
      <w:r w:rsidR="00631469">
        <w:rPr>
          <w:rFonts w:ascii="Liberation Serif" w:hAnsi="Liberation Serif" w:cs="Liberation Serif"/>
        </w:rPr>
        <w:t>36</w:t>
      </w:r>
    </w:p>
    <w:p w:rsidR="004642DA" w:rsidRDefault="004642DA" w:rsidP="004642DA">
      <w:pPr>
        <w:ind w:firstLine="540"/>
        <w:jc w:val="right"/>
        <w:rPr>
          <w:color w:val="000000" w:themeColor="text1"/>
        </w:rPr>
      </w:pPr>
    </w:p>
    <w:p w:rsidR="004642DA" w:rsidRDefault="004642DA" w:rsidP="004642DA">
      <w:pPr>
        <w:ind w:firstLine="540"/>
        <w:jc w:val="center"/>
        <w:rPr>
          <w:color w:val="000000" w:themeColor="text1"/>
        </w:rPr>
      </w:pPr>
    </w:p>
    <w:p w:rsidR="004642DA" w:rsidRDefault="004642DA" w:rsidP="004642DA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4642DA" w:rsidRDefault="004642DA" w:rsidP="004642DA">
      <w:pPr>
        <w:ind w:firstLine="709"/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расходования субсидии из областного бюджета бюджету Усть</w:t>
      </w:r>
      <w:r w:rsidR="000B4F2C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b/>
          <w:bCs/>
          <w:sz w:val="28"/>
          <w:szCs w:val="28"/>
        </w:rPr>
        <w:t>-Н</w:t>
      </w:r>
      <w:proofErr w:type="gram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ицинского сельского поселения,  </w:t>
      </w:r>
      <w:r w:rsidR="007E328E">
        <w:rPr>
          <w:rFonts w:ascii="Liberation Serif" w:hAnsi="Liberation Serif" w:cs="Liberation Serif"/>
          <w:b/>
          <w:bCs/>
          <w:sz w:val="28"/>
          <w:szCs w:val="28"/>
        </w:rPr>
        <w:t>на м</w:t>
      </w:r>
      <w:r w:rsidR="007E328E" w:rsidRPr="007E328E">
        <w:rPr>
          <w:rFonts w:ascii="Liberation Serif" w:hAnsi="Liberation Serif" w:cs="Liberation Serif"/>
          <w:b/>
          <w:bCs/>
          <w:sz w:val="28"/>
          <w:szCs w:val="28"/>
        </w:rPr>
        <w:t>одернизаци</w:t>
      </w:r>
      <w:r w:rsidR="007E328E">
        <w:rPr>
          <w:rFonts w:ascii="Liberation Serif" w:hAnsi="Liberation Serif" w:cs="Liberation Serif"/>
          <w:b/>
          <w:bCs/>
          <w:sz w:val="28"/>
          <w:szCs w:val="28"/>
        </w:rPr>
        <w:t>ю</w:t>
      </w:r>
      <w:r w:rsidR="007E328E" w:rsidRPr="007E328E">
        <w:rPr>
          <w:rFonts w:ascii="Liberation Serif" w:hAnsi="Liberation Serif" w:cs="Liberation Serif"/>
          <w:b/>
          <w:bCs/>
          <w:sz w:val="28"/>
          <w:szCs w:val="28"/>
        </w:rPr>
        <w:t xml:space="preserve"> библиотек в части комплектования книжных фондов</w:t>
      </w:r>
      <w:r>
        <w:rPr>
          <w:rFonts w:ascii="Liberation Serif" w:hAnsi="Liberation Serif"/>
          <w:b/>
          <w:bCs/>
          <w:sz w:val="28"/>
          <w:szCs w:val="28"/>
        </w:rPr>
        <w:t>, в 202</w:t>
      </w:r>
      <w:r w:rsidR="00362012">
        <w:rPr>
          <w:rFonts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b/>
          <w:bCs/>
          <w:sz w:val="28"/>
          <w:szCs w:val="28"/>
        </w:rPr>
        <w:t xml:space="preserve"> году</w:t>
      </w:r>
    </w:p>
    <w:p w:rsidR="004642DA" w:rsidRDefault="004642DA" w:rsidP="004642D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4642DA" w:rsidRDefault="004642DA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Настоящий Порядок определяет условия  расходования </w:t>
      </w:r>
      <w:r>
        <w:rPr>
          <w:rFonts w:ascii="Liberation Serif" w:hAnsi="Liberation Serif" w:cs="Liberation Serif"/>
          <w:sz w:val="28"/>
          <w:szCs w:val="32"/>
        </w:rPr>
        <w:t xml:space="preserve">субсидии  </w:t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Ницинского сельского поселения, </w:t>
      </w:r>
      <w:r w:rsidR="007E328E" w:rsidRPr="007E328E">
        <w:rPr>
          <w:rFonts w:ascii="Liberation Serif" w:hAnsi="Liberation Serif" w:cs="Liberation Serif"/>
          <w:bCs/>
          <w:sz w:val="28"/>
          <w:szCs w:val="28"/>
        </w:rPr>
        <w:t>на модернизацию библиотек в части комплектования книжных фондов</w:t>
      </w:r>
      <w:r w:rsidRPr="007E328E">
        <w:rPr>
          <w:rFonts w:ascii="Liberation Serif" w:hAnsi="Liberation Serif"/>
          <w:sz w:val="28"/>
          <w:szCs w:val="28"/>
        </w:rPr>
        <w:t xml:space="preserve">, </w:t>
      </w:r>
      <w:r w:rsidR="007E328E">
        <w:rPr>
          <w:rFonts w:ascii="Liberation Serif" w:hAnsi="Liberation Serif"/>
          <w:sz w:val="28"/>
          <w:szCs w:val="28"/>
        </w:rPr>
        <w:t>в 202</w:t>
      </w:r>
      <w:r w:rsidR="00362012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4642DA" w:rsidRDefault="00BD6E26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2</w:t>
      </w:r>
      <w:r w:rsidR="004642DA">
        <w:rPr>
          <w:rFonts w:ascii="Liberation Serif" w:hAnsi="Liberation Serif" w:cs="Liberation Serif"/>
          <w:sz w:val="28"/>
          <w:szCs w:val="32"/>
        </w:rPr>
        <w:t>. Главным распорядителем средств бюджета является Администрация Усть</w:t>
      </w:r>
      <w:r w:rsidR="004B207E">
        <w:rPr>
          <w:rFonts w:ascii="Liberation Serif" w:hAnsi="Liberation Serif" w:cs="Liberation Serif"/>
          <w:sz w:val="28"/>
          <w:szCs w:val="32"/>
        </w:rPr>
        <w:t xml:space="preserve"> </w:t>
      </w:r>
      <w:proofErr w:type="gramStart"/>
      <w:r w:rsidR="004642DA">
        <w:rPr>
          <w:rFonts w:ascii="Liberation Serif" w:hAnsi="Liberation Serif" w:cs="Liberation Serif"/>
          <w:sz w:val="28"/>
          <w:szCs w:val="32"/>
        </w:rPr>
        <w:t>-Н</w:t>
      </w:r>
      <w:proofErr w:type="gramEnd"/>
      <w:r w:rsidR="004642DA">
        <w:rPr>
          <w:rFonts w:ascii="Liberation Serif" w:hAnsi="Liberation Serif" w:cs="Liberation Serif"/>
          <w:sz w:val="28"/>
          <w:szCs w:val="32"/>
        </w:rPr>
        <w:t xml:space="preserve">ицинского сельского поселения, по расходованию субсидии </w:t>
      </w:r>
      <w:r w:rsidR="004642DA">
        <w:rPr>
          <w:rFonts w:ascii="Liberation Serif" w:hAnsi="Liberation Serif" w:cs="Liberation Serif"/>
          <w:sz w:val="28"/>
          <w:szCs w:val="28"/>
        </w:rPr>
        <w:t>из областного бюджета бюджету Усть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28"/>
        </w:rPr>
        <w:t>-</w:t>
      </w:r>
      <w:r w:rsidR="000B4F2C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28"/>
        </w:rPr>
        <w:t>Ницинского сельского поселения,</w:t>
      </w:r>
      <w:r w:rsidR="004642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E328E" w:rsidRPr="007E328E">
        <w:rPr>
          <w:rFonts w:ascii="Liberation Serif" w:hAnsi="Liberation Serif" w:cs="Liberation Serif"/>
          <w:bCs/>
          <w:sz w:val="28"/>
          <w:szCs w:val="28"/>
        </w:rPr>
        <w:t>на модернизацию библиотек в части комплектования книжных фондов</w:t>
      </w:r>
      <w:r w:rsidR="004642DA" w:rsidRPr="007E328E">
        <w:rPr>
          <w:rFonts w:ascii="Liberation Serif" w:hAnsi="Liberation Serif"/>
          <w:sz w:val="28"/>
          <w:szCs w:val="28"/>
        </w:rPr>
        <w:t>,</w:t>
      </w:r>
      <w:r w:rsidR="004642DA">
        <w:rPr>
          <w:rFonts w:ascii="Liberation Serif" w:hAnsi="Liberation Serif"/>
          <w:sz w:val="28"/>
          <w:szCs w:val="28"/>
        </w:rPr>
        <w:t xml:space="preserve"> в 202</w:t>
      </w:r>
      <w:r w:rsidR="00362012">
        <w:rPr>
          <w:rFonts w:ascii="Liberation Serif" w:hAnsi="Liberation Serif"/>
          <w:sz w:val="28"/>
          <w:szCs w:val="28"/>
        </w:rPr>
        <w:t>4</w:t>
      </w:r>
      <w:r w:rsidR="004642DA">
        <w:rPr>
          <w:rFonts w:ascii="Liberation Serif" w:hAnsi="Liberation Serif"/>
          <w:sz w:val="28"/>
          <w:szCs w:val="28"/>
        </w:rPr>
        <w:t xml:space="preserve"> году</w:t>
      </w:r>
      <w:r w:rsidR="004642DA">
        <w:rPr>
          <w:rFonts w:ascii="Liberation Serif" w:hAnsi="Liberation Serif" w:cs="Liberation Serif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sz w:val="28"/>
          <w:szCs w:val="32"/>
        </w:rPr>
        <w:t xml:space="preserve"> (далее — Администрация).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3</w:t>
      </w:r>
      <w:r w:rsidR="004642DA">
        <w:rPr>
          <w:rFonts w:ascii="Liberation Serif" w:hAnsi="Liberation Serif" w:cs="Liberation Serif"/>
          <w:sz w:val="28"/>
          <w:szCs w:val="32"/>
        </w:rPr>
        <w:t>.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Субсидия подлежит зачислению в доход  бюджета Усть - Ницинского   сельского поселения (</w:t>
      </w:r>
      <w:r w:rsidR="004642DA">
        <w:rPr>
          <w:rFonts w:ascii="Liberation Serif" w:hAnsi="Liberation Serif" w:cs="Liberation Serif"/>
          <w:sz w:val="28"/>
          <w:szCs w:val="32"/>
        </w:rPr>
        <w:t>далее</w:t>
      </w:r>
      <w:r w:rsidR="005A3D35">
        <w:rPr>
          <w:rFonts w:ascii="Liberation Serif" w:hAnsi="Liberation Serif" w:cs="Liberation Serif"/>
          <w:sz w:val="28"/>
          <w:szCs w:val="32"/>
        </w:rPr>
        <w:t xml:space="preserve"> </w:t>
      </w:r>
      <w:proofErr w:type="gramStart"/>
      <w:r w:rsidR="004642DA">
        <w:rPr>
          <w:rFonts w:ascii="Liberation Serif" w:hAnsi="Liberation Serif" w:cs="Liberation Serif"/>
          <w:sz w:val="28"/>
          <w:szCs w:val="32"/>
        </w:rPr>
        <w:t>-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с</w:t>
      </w:r>
      <w:proofErr w:type="gramEnd"/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ельское поселение) по коду 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920 202 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5519 10 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>0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>000</w:t>
      </w:r>
      <w:r w:rsidR="000B4F2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642DA">
        <w:rPr>
          <w:rFonts w:ascii="Liberation Serif" w:hAnsi="Liberation Serif" w:cs="Liberation Serif"/>
          <w:bCs/>
          <w:color w:val="000000"/>
          <w:sz w:val="28"/>
          <w:szCs w:val="28"/>
        </w:rPr>
        <w:t>150 «Субсидия бюджетам сельских поселений на поддержку отрасли культуры</w:t>
      </w:r>
      <w:r w:rsidR="004642DA">
        <w:rPr>
          <w:rFonts w:ascii="Liberation Serif" w:hAnsi="Liberation Serif" w:cs="Liberation Serif"/>
          <w:bCs/>
          <w:color w:val="000000"/>
        </w:rPr>
        <w:t>»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по направлению расходов </w:t>
      </w:r>
      <w:r w:rsidR="004642DA">
        <w:rPr>
          <w:rFonts w:ascii="Liberation Serif" w:hAnsi="Liberation Serif" w:cs="Liberation Serif"/>
          <w:color w:val="000000"/>
          <w:sz w:val="28"/>
          <w:szCs w:val="32"/>
          <w:lang w:val="en-US"/>
        </w:rPr>
        <w:t>L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5190 «</w:t>
      </w:r>
      <w:r w:rsidR="005A3D35">
        <w:rPr>
          <w:rFonts w:ascii="Liberation Serif" w:hAnsi="Liberation Serif" w:cs="Liberation Serif"/>
          <w:bCs/>
          <w:sz w:val="28"/>
          <w:szCs w:val="28"/>
        </w:rPr>
        <w:t>М</w:t>
      </w:r>
      <w:r w:rsidR="005A3D35" w:rsidRPr="007E328E">
        <w:rPr>
          <w:rFonts w:ascii="Liberation Serif" w:hAnsi="Liberation Serif" w:cs="Liberation Serif"/>
          <w:bCs/>
          <w:sz w:val="28"/>
          <w:szCs w:val="28"/>
        </w:rPr>
        <w:t>одернизаци</w:t>
      </w:r>
      <w:r w:rsidR="005A3D35">
        <w:rPr>
          <w:rFonts w:ascii="Liberation Serif" w:hAnsi="Liberation Serif" w:cs="Liberation Serif"/>
          <w:bCs/>
          <w:sz w:val="28"/>
          <w:szCs w:val="28"/>
        </w:rPr>
        <w:t>я</w:t>
      </w:r>
      <w:r w:rsidR="005A3D35" w:rsidRPr="007E328E">
        <w:rPr>
          <w:rFonts w:ascii="Liberation Serif" w:hAnsi="Liberation Serif" w:cs="Liberation Serif"/>
          <w:bCs/>
          <w:sz w:val="28"/>
          <w:szCs w:val="28"/>
        </w:rPr>
        <w:t xml:space="preserve"> библиотек в части комплектования книжных фондов на условиях </w:t>
      </w:r>
      <w:proofErr w:type="spellStart"/>
      <w:r w:rsidR="005A3D35" w:rsidRPr="007E328E">
        <w:rPr>
          <w:rFonts w:ascii="Liberation Serif" w:hAnsi="Liberation Serif" w:cs="Liberation Serif"/>
          <w:bCs/>
          <w:sz w:val="28"/>
          <w:szCs w:val="28"/>
        </w:rPr>
        <w:t>софинансирования</w:t>
      </w:r>
      <w:proofErr w:type="spellEnd"/>
      <w:r w:rsidR="005A3D35" w:rsidRPr="007E328E">
        <w:rPr>
          <w:rFonts w:ascii="Liberation Serif" w:hAnsi="Liberation Serif" w:cs="Liberation Serif"/>
          <w:bCs/>
          <w:sz w:val="28"/>
          <w:szCs w:val="28"/>
        </w:rPr>
        <w:t xml:space="preserve"> из федерального бюджета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» виду расходов 612 «Субсидии бюджетным учреждениям</w:t>
      </w:r>
      <w:r w:rsidR="006B040D">
        <w:rPr>
          <w:rFonts w:ascii="Liberation Serif" w:hAnsi="Liberation Serif" w:cs="Liberation Serif"/>
          <w:color w:val="000000"/>
          <w:sz w:val="28"/>
          <w:szCs w:val="32"/>
        </w:rPr>
        <w:t xml:space="preserve"> на иные цели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». 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4</w:t>
      </w:r>
      <w:r w:rsidR="004642DA">
        <w:rPr>
          <w:rFonts w:ascii="Liberation Serif" w:hAnsi="Liberation Serif" w:cs="Liberation Serif"/>
          <w:sz w:val="28"/>
          <w:szCs w:val="32"/>
        </w:rPr>
        <w:t xml:space="preserve">.  Администрация </w:t>
      </w:r>
      <w:r>
        <w:rPr>
          <w:rFonts w:ascii="Liberation Serif" w:hAnsi="Liberation Serif" w:cs="Liberation Serif"/>
          <w:sz w:val="28"/>
          <w:szCs w:val="32"/>
        </w:rPr>
        <w:t>Усть - Ницинского</w:t>
      </w:r>
      <w:r w:rsidR="004642DA">
        <w:rPr>
          <w:rFonts w:ascii="Liberation Serif" w:hAnsi="Liberation Serif" w:cs="Liberation Serif"/>
          <w:sz w:val="28"/>
          <w:szCs w:val="32"/>
        </w:rPr>
        <w:t xml:space="preserve"> с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ельского поселения предоставляет в Министерство культуры </w:t>
      </w:r>
      <w:r w:rsidR="004642DA">
        <w:rPr>
          <w:rFonts w:ascii="Liberation Serif" w:hAnsi="Liberation Serif" w:cs="Liberation Serif"/>
          <w:sz w:val="28"/>
          <w:szCs w:val="32"/>
        </w:rPr>
        <w:t xml:space="preserve">отчеты и документацию, согласно заключенному соглашению. </w:t>
      </w:r>
    </w:p>
    <w:p w:rsidR="004642DA" w:rsidRDefault="00BD6E26" w:rsidP="004642DA">
      <w:pPr>
        <w:ind w:firstLine="708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5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 областного бюджета  в форме субсидии, носят целевой характер и не могут быть использованы на иные цели.</w:t>
      </w:r>
    </w:p>
    <w:p w:rsidR="004642DA" w:rsidRDefault="00BD6E26" w:rsidP="004642D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7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4642DA" w:rsidRDefault="00BD6E26" w:rsidP="004642DA">
      <w:pPr>
        <w:pStyle w:val="af5"/>
        <w:ind w:left="0" w:firstLine="708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>. Финансовый контроль</w:t>
      </w:r>
      <w:r>
        <w:rPr>
          <w:rFonts w:ascii="Liberation Serif" w:hAnsi="Liberation Serif" w:cs="Liberation Serif"/>
          <w:color w:val="000000"/>
          <w:sz w:val="28"/>
          <w:szCs w:val="32"/>
        </w:rPr>
        <w:t>,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за целевым использованием бюджетных средств осуществляется Администрацией </w:t>
      </w:r>
      <w:r>
        <w:rPr>
          <w:rFonts w:ascii="Liberation Serif" w:hAnsi="Liberation Serif" w:cs="Liberation Serif"/>
          <w:color w:val="000000"/>
          <w:sz w:val="28"/>
          <w:szCs w:val="32"/>
        </w:rPr>
        <w:t>Усть - Ницинского</w:t>
      </w:r>
      <w:r w:rsidR="004642DA">
        <w:rPr>
          <w:rFonts w:ascii="Liberation Serif" w:hAnsi="Liberation Serif" w:cs="Liberation Serif"/>
          <w:color w:val="000000"/>
          <w:sz w:val="28"/>
          <w:szCs w:val="32"/>
        </w:rPr>
        <w:t xml:space="preserve"> сельского поселения.</w:t>
      </w:r>
    </w:p>
    <w:p w:rsidR="004642DA" w:rsidRDefault="004642DA" w:rsidP="004642DA">
      <w:pPr>
        <w:pStyle w:val="32"/>
        <w:shd w:val="clear" w:color="auto" w:fill="auto"/>
        <w:jc w:val="left"/>
      </w:pPr>
    </w:p>
    <w:sectPr w:rsidR="004642DA" w:rsidSect="00C072AE">
      <w:headerReference w:type="default" r:id="rId13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81" w:rsidRDefault="003D0981" w:rsidP="005B06EC">
      <w:r>
        <w:separator/>
      </w:r>
    </w:p>
  </w:endnote>
  <w:endnote w:type="continuationSeparator" w:id="0">
    <w:p w:rsidR="003D0981" w:rsidRDefault="003D0981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81" w:rsidRDefault="003D0981" w:rsidP="005B06EC">
      <w:r>
        <w:separator/>
      </w:r>
    </w:p>
  </w:footnote>
  <w:footnote w:type="continuationSeparator" w:id="0">
    <w:p w:rsidR="003D0981" w:rsidRDefault="003D0981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B4F2C"/>
    <w:rsid w:val="002A3811"/>
    <w:rsid w:val="0032794B"/>
    <w:rsid w:val="00362012"/>
    <w:rsid w:val="003D0981"/>
    <w:rsid w:val="00413809"/>
    <w:rsid w:val="00422A96"/>
    <w:rsid w:val="004642DA"/>
    <w:rsid w:val="0046787C"/>
    <w:rsid w:val="004B207E"/>
    <w:rsid w:val="004C645A"/>
    <w:rsid w:val="00527947"/>
    <w:rsid w:val="005A3D35"/>
    <w:rsid w:val="005B06EC"/>
    <w:rsid w:val="005F3253"/>
    <w:rsid w:val="00631469"/>
    <w:rsid w:val="006B040D"/>
    <w:rsid w:val="006E25FC"/>
    <w:rsid w:val="007E328E"/>
    <w:rsid w:val="0086480F"/>
    <w:rsid w:val="00907887"/>
    <w:rsid w:val="00994441"/>
    <w:rsid w:val="00AF297C"/>
    <w:rsid w:val="00BC0F68"/>
    <w:rsid w:val="00BD6E26"/>
    <w:rsid w:val="00C072AE"/>
    <w:rsid w:val="00C32806"/>
    <w:rsid w:val="00C56287"/>
    <w:rsid w:val="00C6594F"/>
    <w:rsid w:val="00D73C45"/>
    <w:rsid w:val="00E42476"/>
    <w:rsid w:val="00E631EC"/>
    <w:rsid w:val="00E820DB"/>
    <w:rsid w:val="00EA2E19"/>
    <w:rsid w:val="00F40910"/>
    <w:rsid w:val="00F47345"/>
    <w:rsid w:val="00F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paragraph" w:customStyle="1" w:styleId="ConsPlusNonformat">
    <w:name w:val="ConsPlusNonformat"/>
    <w:qFormat/>
    <w:rsid w:val="004642DA"/>
    <w:pPr>
      <w:widowControl w:val="0"/>
    </w:pPr>
    <w:rPr>
      <w:rFonts w:ascii="Courier New" w:hAnsi="Courier New" w:cs="Courier New"/>
    </w:rPr>
  </w:style>
  <w:style w:type="character" w:customStyle="1" w:styleId="30">
    <w:name w:val="Подпись к таблице (3)_"/>
    <w:basedOn w:val="a0"/>
    <w:link w:val="32"/>
    <w:qFormat/>
    <w:locked/>
    <w:rsid w:val="004642DA"/>
    <w:rPr>
      <w:b/>
      <w:bCs/>
      <w:spacing w:val="2"/>
      <w:sz w:val="15"/>
      <w:szCs w:val="15"/>
      <w:shd w:val="clear" w:color="auto" w:fill="FFFFFF"/>
    </w:rPr>
  </w:style>
  <w:style w:type="paragraph" w:customStyle="1" w:styleId="32">
    <w:name w:val="Колонтитул (3)"/>
    <w:basedOn w:val="a"/>
    <w:link w:val="30"/>
    <w:qFormat/>
    <w:rsid w:val="004642DA"/>
    <w:pPr>
      <w:widowControl w:val="0"/>
      <w:shd w:val="clear" w:color="auto" w:fill="FFFFFF"/>
      <w:spacing w:line="240" w:lineRule="exact"/>
      <w:jc w:val="center"/>
    </w:pPr>
    <w:rPr>
      <w:b/>
      <w:bCs/>
      <w:spacing w:val="2"/>
      <w:sz w:val="15"/>
      <w:szCs w:val="15"/>
    </w:rPr>
  </w:style>
  <w:style w:type="character" w:styleId="af9">
    <w:name w:val="Hyperlink"/>
    <w:basedOn w:val="a0"/>
    <w:uiPriority w:val="99"/>
    <w:unhideWhenUsed/>
    <w:rsid w:val="00464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paragraph" w:customStyle="1" w:styleId="ConsPlusNonformat">
    <w:name w:val="ConsPlusNonformat"/>
    <w:qFormat/>
    <w:rsid w:val="004642DA"/>
    <w:pPr>
      <w:widowControl w:val="0"/>
    </w:pPr>
    <w:rPr>
      <w:rFonts w:ascii="Courier New" w:hAnsi="Courier New" w:cs="Courier New"/>
    </w:rPr>
  </w:style>
  <w:style w:type="character" w:customStyle="1" w:styleId="30">
    <w:name w:val="Подпись к таблице (3)_"/>
    <w:basedOn w:val="a0"/>
    <w:link w:val="32"/>
    <w:qFormat/>
    <w:locked/>
    <w:rsid w:val="004642DA"/>
    <w:rPr>
      <w:b/>
      <w:bCs/>
      <w:spacing w:val="2"/>
      <w:sz w:val="15"/>
      <w:szCs w:val="15"/>
      <w:shd w:val="clear" w:color="auto" w:fill="FFFFFF"/>
    </w:rPr>
  </w:style>
  <w:style w:type="paragraph" w:customStyle="1" w:styleId="32">
    <w:name w:val="Колонтитул (3)"/>
    <w:basedOn w:val="a"/>
    <w:link w:val="30"/>
    <w:qFormat/>
    <w:rsid w:val="004642DA"/>
    <w:pPr>
      <w:widowControl w:val="0"/>
      <w:shd w:val="clear" w:color="auto" w:fill="FFFFFF"/>
      <w:spacing w:line="240" w:lineRule="exact"/>
      <w:jc w:val="center"/>
    </w:pPr>
    <w:rPr>
      <w:b/>
      <w:bCs/>
      <w:spacing w:val="2"/>
      <w:sz w:val="15"/>
      <w:szCs w:val="15"/>
    </w:rPr>
  </w:style>
  <w:style w:type="character" w:styleId="af9">
    <w:name w:val="Hyperlink"/>
    <w:basedOn w:val="a0"/>
    <w:uiPriority w:val="99"/>
    <w:unhideWhenUsed/>
    <w:rsid w:val="004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7013-9502-4075-989B-1844C598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2</cp:revision>
  <cp:lastPrinted>2024-02-06T07:07:00Z</cp:lastPrinted>
  <dcterms:created xsi:type="dcterms:W3CDTF">2024-02-06T07:08:00Z</dcterms:created>
  <dcterms:modified xsi:type="dcterms:W3CDTF">2024-02-06T07:08:00Z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