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0C5090" w:rsidRPr="00F30FFF" w:rsidRDefault="000C509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D1797D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1797D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F30FFF" w:rsidRDefault="00F30FFF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/>
          <w:sz w:val="28"/>
          <w:szCs w:val="20"/>
          <w:lang w:eastAsia="ru-RU"/>
        </w:rPr>
        <w:t>о</w:t>
      </w:r>
      <w:r w:rsidR="006B0A20" w:rsidRPr="00B41E51">
        <w:rPr>
          <w:rFonts w:ascii="Liberation Serif" w:eastAsia="Times New Roman" w:hAnsi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6B0A20" w:rsidRPr="00B41E51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Pr="00F30FFF">
        <w:rPr>
          <w:rFonts w:ascii="Liberation Serif" w:eastAsia="Times New Roman" w:hAnsi="Liberation Serif"/>
          <w:sz w:val="28"/>
          <w:szCs w:val="20"/>
          <w:lang w:eastAsia="ru-RU"/>
        </w:rPr>
        <w:t xml:space="preserve">31 марта </w:t>
      </w:r>
      <w:r w:rsidR="001412DD" w:rsidRPr="00F30FFF">
        <w:rPr>
          <w:rFonts w:ascii="Liberation Serif" w:eastAsia="Times New Roman" w:hAnsi="Liberation Serif"/>
          <w:sz w:val="28"/>
          <w:szCs w:val="20"/>
          <w:lang w:eastAsia="ru-RU"/>
        </w:rPr>
        <w:t>2022</w:t>
      </w:r>
      <w:r w:rsidR="006B0A20" w:rsidRPr="00F30FFF">
        <w:rPr>
          <w:rFonts w:ascii="Liberation Serif" w:eastAsia="Times New Roman" w:hAnsi="Liberation Serif"/>
          <w:sz w:val="28"/>
          <w:szCs w:val="20"/>
          <w:lang w:eastAsia="ru-RU"/>
        </w:rPr>
        <w:t xml:space="preserve"> г.</w:t>
      </w:r>
      <w:r w:rsidRPr="00F30FFF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 </w:t>
      </w:r>
      <w:r w:rsidR="006B0A20" w:rsidRPr="00F30FFF">
        <w:rPr>
          <w:rFonts w:ascii="Liberation Serif" w:eastAsia="Times New Roman" w:hAnsi="Liberation Serif"/>
          <w:sz w:val="28"/>
          <w:szCs w:val="20"/>
          <w:lang w:eastAsia="ru-RU"/>
        </w:rPr>
        <w:t xml:space="preserve"> № </w:t>
      </w:r>
      <w:r w:rsidR="000C5090">
        <w:rPr>
          <w:rFonts w:ascii="Liberation Serif" w:eastAsia="Times New Roman" w:hAnsi="Liberation Serif"/>
          <w:sz w:val="28"/>
          <w:szCs w:val="20"/>
          <w:lang w:eastAsia="ru-RU"/>
        </w:rPr>
        <w:t>332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F30FFF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D02DC8" w:rsidRPr="00D02DC8">
        <w:rPr>
          <w:rFonts w:ascii="Liberation Serif" w:hAnsi="Liberation Serif"/>
          <w:b w:val="0"/>
          <w:sz w:val="28"/>
          <w:szCs w:val="28"/>
        </w:rPr>
        <w:t>Бюджетным кодексом Российской Федерации,</w:t>
      </w:r>
      <w:r w:rsidR="00E52E09">
        <w:rPr>
          <w:rFonts w:ascii="Liberation Serif" w:hAnsi="Liberation Serif"/>
          <w:b w:val="0"/>
          <w:sz w:val="28"/>
          <w:szCs w:val="28"/>
        </w:rPr>
        <w:t xml:space="preserve">Федеральными  законами </w:t>
      </w:r>
      <w:r w:rsidR="004725D0">
        <w:rPr>
          <w:rFonts w:ascii="Liberation Serif" w:hAnsi="Liberation Serif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52E09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1412DD">
        <w:rPr>
          <w:rFonts w:ascii="Liberation Serif" w:hAnsi="Liberation Serif"/>
          <w:b w:val="0"/>
          <w:sz w:val="28"/>
          <w:szCs w:val="28"/>
        </w:rPr>
        <w:t>11.06.2021 № 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D0678">
        <w:rPr>
          <w:rFonts w:ascii="Liberation Serif" w:hAnsi="Liberation Serif"/>
          <w:b w:val="0"/>
          <w:sz w:val="28"/>
          <w:szCs w:val="28"/>
        </w:rPr>
        <w:t xml:space="preserve"> и отдельные законодательные акты Российской Федерации», 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измен.от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, от 01.02.2019 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1358DD">
        <w:rPr>
          <w:rFonts w:ascii="Liberation Serif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1358DD">
        <w:rPr>
          <w:rFonts w:ascii="Liberation Serif" w:hAnsi="Liberation Serif"/>
          <w:b w:val="0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476F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1358D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F4623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1358D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</w:t>
      </w:r>
      <w:r w:rsidRPr="00F46231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F46231" w:rsidRPr="00F46231">
        <w:rPr>
          <w:rFonts w:ascii="Liberation Serif" w:eastAsia="Times New Roman" w:hAnsi="Liberation Serif"/>
          <w:sz w:val="28"/>
          <w:szCs w:val="28"/>
          <w:lang w:eastAsia="ru-RU"/>
        </w:rPr>
        <w:t>04</w:t>
      </w:r>
      <w:r w:rsidR="00CD0678" w:rsidRPr="00F46231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F46231" w:rsidRPr="00F46231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CD0678" w:rsidRPr="00F46231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="00F4623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46231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F4623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3. Провести публичные слушания  </w:t>
      </w:r>
      <w:r w:rsidR="00CD0678" w:rsidRPr="00F46231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F46231" w:rsidRPr="00F46231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D0678" w:rsidRPr="00F46231">
        <w:rPr>
          <w:rFonts w:ascii="Liberation Serif" w:eastAsia="Times New Roman" w:hAnsi="Liberation Serif"/>
          <w:sz w:val="28"/>
          <w:szCs w:val="28"/>
          <w:lang w:eastAsia="ru-RU"/>
        </w:rPr>
        <w:t>.0</w:t>
      </w:r>
      <w:r w:rsidR="00F46231" w:rsidRPr="00F46231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CD0678" w:rsidRPr="00F46231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="00F4623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46231">
        <w:rPr>
          <w:rFonts w:ascii="Liberation Serif" w:eastAsia="Times New Roman" w:hAnsi="Liberation Serif"/>
          <w:sz w:val="28"/>
          <w:szCs w:val="28"/>
          <w:lang w:eastAsia="ru-RU"/>
        </w:rPr>
        <w:t>года в 13 часов 00 минут по адресу: с. Усть-Ницинское, ул. Шанаурина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F30FF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F4623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46231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F46231">
        <w:rPr>
          <w:rFonts w:ascii="Liberation Serif" w:eastAsia="Times New Roman" w:hAnsi="Liberation Serif"/>
          <w:sz w:val="28"/>
          <w:szCs w:val="28"/>
          <w:lang w:eastAsia="ru-RU"/>
        </w:rPr>
        <w:t>29</w:t>
      </w:r>
      <w:r w:rsidR="00C1326F" w:rsidRPr="00476F05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CD0678" w:rsidRPr="00476F05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F46231" w:rsidRPr="00476F05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CD0678" w:rsidRPr="00476F05">
        <w:rPr>
          <w:rFonts w:ascii="Liberation Serif" w:eastAsia="Times New Roman" w:hAnsi="Liberation Serif"/>
          <w:sz w:val="28"/>
          <w:szCs w:val="28"/>
          <w:lang w:eastAsia="ru-RU"/>
        </w:rPr>
        <w:t>.2022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F30FFF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1358D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F30FFF">
        <w:rPr>
          <w:rFonts w:ascii="Liberation Serif" w:hAnsi="Liberation Serif"/>
          <w:color w:val="000000"/>
          <w:sz w:val="28"/>
          <w:szCs w:val="28"/>
        </w:rPr>
        <w:t xml:space="preserve"> Голяков В.А.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8"/>
        <w:gridCol w:w="494"/>
        <w:gridCol w:w="4319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AC5BE1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F21DEB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21DEB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F30FFF">
        <w:rPr>
          <w:rFonts w:ascii="Liberation Serif" w:hAnsi="Liberation Serif"/>
          <w:sz w:val="24"/>
          <w:szCs w:val="24"/>
        </w:rPr>
        <w:t>31</w:t>
      </w:r>
      <w:r w:rsidR="00CD0678">
        <w:rPr>
          <w:rFonts w:ascii="Liberation Serif" w:hAnsi="Liberation Serif"/>
          <w:sz w:val="24"/>
          <w:szCs w:val="24"/>
        </w:rPr>
        <w:t>.03.2022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0C5090">
        <w:rPr>
          <w:rFonts w:ascii="Liberation Serif" w:hAnsi="Liberation Serif"/>
          <w:sz w:val="24"/>
          <w:szCs w:val="24"/>
        </w:rPr>
        <w:t>332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F30FFF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F30FF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B41E51" w:rsidRDefault="00D1797D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D1797D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F30FFF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F30FFF">
        <w:rPr>
          <w:rFonts w:ascii="Liberation Serif" w:hAnsi="Liberation Serif"/>
        </w:rPr>
        <w:t xml:space="preserve">от </w:t>
      </w:r>
      <w:r w:rsidR="00F42377" w:rsidRPr="00F30FFF">
        <w:rPr>
          <w:rFonts w:ascii="Liberation Serif" w:hAnsi="Liberation Serif"/>
        </w:rPr>
        <w:t>00</w:t>
      </w:r>
      <w:r w:rsidR="00F30FFF" w:rsidRPr="00F30FFF">
        <w:rPr>
          <w:rFonts w:ascii="Liberation Serif" w:hAnsi="Liberation Serif"/>
        </w:rPr>
        <w:t xml:space="preserve">      </w:t>
      </w:r>
      <w:r w:rsidR="00CD0678" w:rsidRPr="00F30FFF">
        <w:rPr>
          <w:rFonts w:ascii="Liberation Serif" w:hAnsi="Liberation Serif"/>
        </w:rPr>
        <w:t>2022</w:t>
      </w:r>
      <w:r w:rsidRPr="00F30FFF">
        <w:rPr>
          <w:rFonts w:ascii="Liberation Serif" w:hAnsi="Liberation Serif"/>
        </w:rPr>
        <w:t xml:space="preserve"> г. </w:t>
      </w:r>
      <w:r w:rsidR="00F30FFF" w:rsidRPr="00F30FFF">
        <w:rPr>
          <w:rFonts w:ascii="Liberation Serif" w:hAnsi="Liberation Serif"/>
        </w:rPr>
        <w:t xml:space="preserve">                                                                             </w:t>
      </w:r>
      <w:r w:rsidRPr="00F30FFF">
        <w:rPr>
          <w:rFonts w:ascii="Liberation Serif" w:hAnsi="Liberation Serif"/>
        </w:rPr>
        <w:t xml:space="preserve"> № 00</w:t>
      </w:r>
      <w:r w:rsidR="00B66571" w:rsidRPr="00F30FFF">
        <w:rPr>
          <w:rFonts w:ascii="Liberation Serif" w:hAnsi="Liberation Serif"/>
        </w:rPr>
        <w:t>-НПА</w:t>
      </w:r>
      <w:r w:rsidRPr="00F30FFF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F3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В целях приведения Устава Усть – Ницинского сельского поселения в     соответствие с </w:t>
      </w:r>
      <w:r w:rsidR="00D02DC8">
        <w:rPr>
          <w:rFonts w:ascii="Liberation Serif" w:hAnsi="Liberation Serif"/>
          <w:sz w:val="28"/>
          <w:szCs w:val="28"/>
        </w:rPr>
        <w:t xml:space="preserve"> Бюджетным кодексом Российской Федерации, </w:t>
      </w:r>
      <w:r>
        <w:rPr>
          <w:rFonts w:ascii="Liberation Serif" w:hAnsi="Liberation Serif"/>
          <w:sz w:val="28"/>
          <w:szCs w:val="28"/>
        </w:rPr>
        <w:t xml:space="preserve">Федеральными  законами </w:t>
      </w:r>
      <w:r w:rsidR="004725D0" w:rsidRPr="004725D0">
        <w:rPr>
          <w:rFonts w:ascii="Liberation Serif" w:hAnsi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D0678">
        <w:rPr>
          <w:rFonts w:ascii="Liberation Serif" w:hAnsi="Liberation Serif"/>
          <w:sz w:val="28"/>
          <w:szCs w:val="28"/>
        </w:rPr>
        <w:t xml:space="preserve">от </w:t>
      </w:r>
      <w:r w:rsidR="00CD0678" w:rsidRPr="00CD0678">
        <w:rPr>
          <w:rFonts w:ascii="Liberation Serif" w:hAnsi="Liberation Serif"/>
          <w:sz w:val="28"/>
          <w:szCs w:val="28"/>
        </w:rPr>
        <w:t>11.06.2021 № 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0C5090">
        <w:rPr>
          <w:rFonts w:ascii="Liberation Serif" w:hAnsi="Liberation Serif"/>
          <w:sz w:val="28"/>
          <w:szCs w:val="28"/>
        </w:rPr>
        <w:t xml:space="preserve"> </w:t>
      </w:r>
      <w:r w:rsidR="00CD0678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D0678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</w:t>
      </w:r>
      <w:r w:rsidRPr="00476F05">
        <w:rPr>
          <w:rFonts w:ascii="Liberation Serif" w:eastAsiaTheme="minorHAnsi" w:hAnsi="Liberation Serif"/>
          <w:sz w:val="28"/>
          <w:szCs w:val="28"/>
        </w:rPr>
        <w:t xml:space="preserve">состоявшихся </w:t>
      </w:r>
      <w:r w:rsidR="00F46231" w:rsidRPr="00476F05">
        <w:rPr>
          <w:rFonts w:ascii="Liberation Serif" w:eastAsiaTheme="minorHAnsi" w:hAnsi="Liberation Serif"/>
          <w:sz w:val="28"/>
          <w:szCs w:val="28"/>
        </w:rPr>
        <w:t>04</w:t>
      </w:r>
      <w:r w:rsidR="00CD0678" w:rsidRPr="00476F05">
        <w:rPr>
          <w:rFonts w:ascii="Liberation Serif" w:eastAsiaTheme="minorHAnsi" w:hAnsi="Liberation Serif"/>
          <w:sz w:val="28"/>
          <w:szCs w:val="28"/>
        </w:rPr>
        <w:t>.0</w:t>
      </w:r>
      <w:r w:rsidR="00F46231" w:rsidRPr="00476F05">
        <w:rPr>
          <w:rFonts w:ascii="Liberation Serif" w:eastAsiaTheme="minorHAnsi" w:hAnsi="Liberation Serif"/>
          <w:sz w:val="28"/>
          <w:szCs w:val="28"/>
        </w:rPr>
        <w:t>5</w:t>
      </w:r>
      <w:r w:rsidR="00CD0678" w:rsidRPr="00476F05">
        <w:rPr>
          <w:rFonts w:ascii="Liberation Serif" w:eastAsiaTheme="minorHAnsi" w:hAnsi="Liberation Serif"/>
          <w:sz w:val="28"/>
          <w:szCs w:val="28"/>
        </w:rPr>
        <w:t>.2022</w:t>
      </w:r>
      <w:r w:rsidR="00F46231" w:rsidRPr="00476F05">
        <w:rPr>
          <w:rFonts w:ascii="Liberation Serif" w:eastAsiaTheme="minorHAnsi" w:hAnsi="Liberation Serif"/>
          <w:sz w:val="28"/>
          <w:szCs w:val="28"/>
        </w:rPr>
        <w:t>г.</w:t>
      </w:r>
      <w:r w:rsidRPr="00476F05">
        <w:rPr>
          <w:rFonts w:ascii="Liberation Serif" w:eastAsiaTheme="minorHAnsi" w:hAnsi="Liberation Serif"/>
          <w:sz w:val="28"/>
          <w:szCs w:val="28"/>
        </w:rPr>
        <w:t>,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1C4156" w:rsidRDefault="00892AF8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B41E51">
        <w:rPr>
          <w:rFonts w:ascii="Liberation Serif" w:eastAsia="Times New Roman" w:hAnsi="Liberation Serif"/>
          <w:sz w:val="28"/>
          <w:szCs w:val="28"/>
        </w:rPr>
        <w:lastRenderedPageBreak/>
        <w:t>Внести в Устав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B41E5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6" w:history="1">
        <w:r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1C4156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1C4156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1C4156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1C4156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1C4156">
          <w:rPr>
            <w:rFonts w:ascii="Liberation Serif" w:eastAsiaTheme="minorHAnsi" w:hAnsi="Liberation Serif"/>
            <w:sz w:val="28"/>
            <w:szCs w:val="28"/>
          </w:rPr>
          <w:t xml:space="preserve">от </w:t>
        </w:r>
        <w:r w:rsidR="001E2F8C" w:rsidRPr="001C4156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1C4156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1C4156" w:rsidRPr="001C4156">
          <w:rPr>
            <w:rFonts w:ascii="Liberation Serif" w:hAnsi="Liberation Serif"/>
            <w:sz w:val="28"/>
            <w:szCs w:val="28"/>
          </w:rPr>
          <w:t>, от 11.02.2022 № 326-НПА</w:t>
        </w:r>
        <w:r w:rsidRPr="001C4156">
          <w:rPr>
            <w:rFonts w:ascii="Liberation Serif" w:eastAsiaTheme="minorHAnsi" w:hAnsi="Liberation Serif"/>
            <w:sz w:val="28"/>
            <w:szCs w:val="28"/>
          </w:rPr>
          <w:t>)</w:t>
        </w:r>
        <w:r w:rsidR="00AD60E5" w:rsidRPr="001C4156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1C4156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A06552" w:rsidP="00A06552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пункт 1 статьи 29 изложить в следующей редакции:</w:t>
      </w:r>
    </w:p>
    <w:p w:rsidR="004725D0" w:rsidRDefault="00A06552" w:rsidP="00D22FD7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«1) </w:t>
      </w:r>
      <w:r w:rsidR="004725D0">
        <w:rPr>
          <w:rFonts w:ascii="Liberation Serif" w:eastAsia="Times New Roman" w:hAnsi="Liberation Serif"/>
          <w:sz w:val="28"/>
          <w:szCs w:val="28"/>
        </w:rPr>
        <w:t xml:space="preserve">составление </w:t>
      </w:r>
      <w:r>
        <w:rPr>
          <w:rFonts w:ascii="Liberation Serif" w:eastAsiaTheme="minorHAnsi" w:hAnsi="Liberation Serif" w:cs="Arial"/>
          <w:sz w:val="28"/>
          <w:szCs w:val="28"/>
        </w:rPr>
        <w:t>и исполне</w:t>
      </w:r>
      <w:bookmarkStart w:id="0" w:name="_GoBack"/>
      <w:bookmarkEnd w:id="0"/>
      <w:r>
        <w:rPr>
          <w:rFonts w:ascii="Liberation Serif" w:eastAsiaTheme="minorHAnsi" w:hAnsi="Liberation Serif" w:cs="Arial"/>
          <w:sz w:val="28"/>
          <w:szCs w:val="28"/>
        </w:rPr>
        <w:t xml:space="preserve">ние местного бюджета, </w:t>
      </w:r>
      <w:r w:rsidRPr="00A06552">
        <w:rPr>
          <w:rFonts w:ascii="Liberation Serif" w:hAnsi="Liberation Serif"/>
          <w:sz w:val="28"/>
          <w:szCs w:val="28"/>
        </w:rPr>
        <w:t>уп</w:t>
      </w:r>
      <w:r w:rsidR="004725D0">
        <w:rPr>
          <w:rFonts w:ascii="Liberation Serif" w:hAnsi="Liberation Serif"/>
          <w:sz w:val="28"/>
          <w:szCs w:val="28"/>
        </w:rPr>
        <w:t>равление муниципальным долгом»</w:t>
      </w:r>
      <w:r w:rsidR="00F30FFF">
        <w:rPr>
          <w:rFonts w:ascii="Liberation Serif" w:hAnsi="Liberation Serif"/>
          <w:sz w:val="28"/>
          <w:szCs w:val="28"/>
        </w:rPr>
        <w:t>;</w:t>
      </w:r>
    </w:p>
    <w:p w:rsidR="00C56F22" w:rsidRPr="00C56F22" w:rsidRDefault="004725D0" w:rsidP="004725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1.2 </w:t>
      </w:r>
      <w:r w:rsidR="00C56F22">
        <w:rPr>
          <w:rFonts w:ascii="Liberation Serif" w:eastAsia="Times New Roman" w:hAnsi="Liberation Serif"/>
          <w:sz w:val="28"/>
          <w:szCs w:val="28"/>
        </w:rPr>
        <w:t>пункт 48</w:t>
      </w:r>
      <w:r w:rsidR="00C56F22" w:rsidRPr="00C56F22">
        <w:rPr>
          <w:rFonts w:ascii="Liberation Serif" w:eastAsia="Times New Roman" w:hAnsi="Liberation Serif"/>
          <w:sz w:val="28"/>
          <w:szCs w:val="28"/>
        </w:rPr>
        <w:t xml:space="preserve">  статьи 29 изложить в следующей редакции:</w:t>
      </w:r>
    </w:p>
    <w:p w:rsidR="00C56F22" w:rsidRDefault="00C56F22" w:rsidP="004725D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«48)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56F22" w:rsidRPr="004725D0" w:rsidRDefault="00C56F22" w:rsidP="004725D0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4725D0">
        <w:rPr>
          <w:rFonts w:ascii="Liberation Serif" w:eastAsia="Times New Roman" w:hAnsi="Liberation Serif"/>
          <w:sz w:val="28"/>
          <w:szCs w:val="28"/>
        </w:rPr>
        <w:t>пункты 48.1, 51 признать утратившими силу;</w:t>
      </w:r>
    </w:p>
    <w:p w:rsidR="00C56F22" w:rsidRPr="00C56F22" w:rsidRDefault="00C56F22" w:rsidP="004725D0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пункты 49, 50 </w:t>
      </w:r>
      <w:r w:rsidRPr="00C56F22">
        <w:rPr>
          <w:rFonts w:ascii="Liberation Serif" w:eastAsia="Times New Roman" w:hAnsi="Liberation Serif"/>
          <w:sz w:val="28"/>
          <w:szCs w:val="28"/>
        </w:rPr>
        <w:t>изложить в следующей редакции:</w:t>
      </w:r>
    </w:p>
    <w:p w:rsidR="00C56F22" w:rsidRDefault="00C56F22" w:rsidP="00C56F2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«49) организация и осуществление  муниципального контроля на территории поселения;</w:t>
      </w:r>
    </w:p>
    <w:p w:rsidR="00C56F22" w:rsidRDefault="00C56F22" w:rsidP="00C56F22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50) иные полномочия в соответствии с федеральными законами;»</w:t>
      </w:r>
      <w:r w:rsidR="002916C9">
        <w:rPr>
          <w:rFonts w:ascii="Liberation Serif" w:eastAsia="Times New Roman" w:hAnsi="Liberation Serif"/>
          <w:sz w:val="28"/>
          <w:szCs w:val="28"/>
        </w:rPr>
        <w:t>;</w:t>
      </w:r>
    </w:p>
    <w:p w:rsidR="002916C9" w:rsidRPr="00C56F22" w:rsidRDefault="004725D0" w:rsidP="00C56F22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1.5  подпункт 3 пункта 15 статьи 26 изложить в следующей редакции:</w:t>
      </w:r>
    </w:p>
    <w:p w:rsidR="006A3A8D" w:rsidRDefault="006A3A8D" w:rsidP="006A3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3) избрания депутатом Государственной Думы Федерального Собрания Российской Федерации, </w:t>
      </w:r>
      <w:r w:rsidR="00120B73">
        <w:rPr>
          <w:rFonts w:ascii="Liberation Serif" w:eastAsiaTheme="minorHAnsi" w:hAnsi="Liberation Serif" w:cs="Liberation Serif"/>
          <w:sz w:val="28"/>
          <w:szCs w:val="28"/>
        </w:rPr>
        <w:t xml:space="preserve">сенатором Российской Федерации, депутатом Законодательного Собрания </w:t>
      </w:r>
      <w:r>
        <w:rPr>
          <w:rFonts w:ascii="Liberation Serif" w:eastAsiaTheme="minorHAnsi" w:hAnsi="Liberation Serif" w:cs="Liberation Serif"/>
          <w:sz w:val="28"/>
          <w:szCs w:val="28"/>
        </w:rPr>
        <w:t>Свердловской области, депутатом представительного органа</w:t>
      </w:r>
      <w:r w:rsidR="00120B73">
        <w:rPr>
          <w:rFonts w:ascii="Liberation Serif" w:eastAsiaTheme="minorHAnsi" w:hAnsi="Liberation Serif" w:cs="Liberation Serif"/>
          <w:sz w:val="28"/>
          <w:szCs w:val="28"/>
        </w:rPr>
        <w:t xml:space="preserve"> муниципального образования, за исключением случаев, установленных федеральными законами»;</w:t>
      </w:r>
    </w:p>
    <w:p w:rsidR="00AD60E5" w:rsidRPr="004725D0" w:rsidRDefault="00676BF5" w:rsidP="004725D0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408"/>
        <w:jc w:val="both"/>
        <w:rPr>
          <w:rFonts w:ascii="Liberation Serif" w:eastAsia="Times New Roman" w:hAnsi="Liberation Serif"/>
          <w:sz w:val="28"/>
          <w:szCs w:val="28"/>
        </w:rPr>
      </w:pPr>
      <w:r w:rsidRPr="004725D0">
        <w:rPr>
          <w:rFonts w:ascii="Liberation Serif" w:eastAsia="Times New Roman" w:hAnsi="Liberation Serif"/>
          <w:sz w:val="28"/>
          <w:szCs w:val="28"/>
        </w:rPr>
        <w:t xml:space="preserve"> пункт 6 статьи 30.1 изложить в следующей редакции:</w:t>
      </w:r>
    </w:p>
    <w:p w:rsidR="00AD60E5" w:rsidRDefault="00676BF5" w:rsidP="007A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6.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 которые </w:t>
      </w:r>
      <w:r w:rsidR="001D6BC0">
        <w:rPr>
          <w:rFonts w:ascii="Liberation Serif" w:eastAsiaTheme="minorHAnsi" w:hAnsi="Liberation Serif" w:cs="Liberation Serif"/>
          <w:sz w:val="28"/>
          <w:szCs w:val="28"/>
        </w:rPr>
        <w:t xml:space="preserve"> обладают информацией</w:t>
      </w:r>
      <w:r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1D6BC0">
        <w:rPr>
          <w:rFonts w:ascii="Liberation Serif" w:eastAsiaTheme="minorHAnsi" w:hAnsi="Liberation Serif" w:cs="Liberation Serif"/>
          <w:sz w:val="28"/>
          <w:szCs w:val="28"/>
        </w:rPr>
        <w:t xml:space="preserve"> необходимой  для осуществления внешнего государственного и муниципаль</w:t>
      </w:r>
      <w:r w:rsidR="007A0B7F">
        <w:rPr>
          <w:rFonts w:ascii="Liberation Serif" w:eastAsiaTheme="minorHAnsi" w:hAnsi="Liberation Serif" w:cs="Liberation Serif"/>
          <w:sz w:val="28"/>
          <w:szCs w:val="28"/>
        </w:rPr>
        <w:t>ного финансового контроля, их должностные лица, а так</w:t>
      </w:r>
      <w:r w:rsidR="001D6BC0">
        <w:rPr>
          <w:rFonts w:ascii="Liberation Serif" w:eastAsiaTheme="minorHAnsi" w:hAnsi="Liberation Serif" w:cs="Liberation Serif"/>
          <w:sz w:val="28"/>
          <w:szCs w:val="28"/>
        </w:rPr>
        <w:t>же территориальные</w:t>
      </w:r>
      <w:r w:rsidR="007A0B7F">
        <w:rPr>
          <w:rFonts w:ascii="Liberation Serif" w:eastAsiaTheme="minorHAnsi" w:hAnsi="Liberation Serif" w:cs="Liberation Serif"/>
          <w:sz w:val="28"/>
          <w:szCs w:val="28"/>
        </w:rPr>
        <w:t xml:space="preserve"> органы федеральных органов исполнительной власти и их структурные подразделения в установленные </w:t>
      </w:r>
      <w:r w:rsidR="007A0B7F"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законом Свердловской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мероприятий». </w:t>
      </w:r>
    </w:p>
    <w:p w:rsidR="00B725F0" w:rsidRPr="00B41E51" w:rsidRDefault="00B725F0" w:rsidP="00F30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F30FFF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F30FFF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Default="00D857A0" w:rsidP="000C50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F30FFF">
        <w:rPr>
          <w:rFonts w:ascii="Liberation Serif" w:hAnsi="Liberation Serif"/>
          <w:sz w:val="24"/>
          <w:szCs w:val="24"/>
        </w:rPr>
        <w:t>31</w:t>
      </w:r>
      <w:r>
        <w:rPr>
          <w:rFonts w:ascii="Liberation Serif" w:hAnsi="Liberation Serif"/>
          <w:sz w:val="24"/>
          <w:szCs w:val="24"/>
        </w:rPr>
        <w:t>.03.2022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0C5090">
        <w:rPr>
          <w:rFonts w:ascii="Liberation Serif" w:hAnsi="Liberation Serif"/>
          <w:sz w:val="24"/>
          <w:szCs w:val="24"/>
        </w:rPr>
        <w:t>332</w:t>
      </w:r>
    </w:p>
    <w:p w:rsidR="000C5090" w:rsidRPr="00B41E51" w:rsidRDefault="000C5090" w:rsidP="000C50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F21DEB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Лукин А.С. 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– глава 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D857A0" w:rsidRDefault="00D857A0" w:rsidP="00D857A0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Мочалова О.В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 – ведущий специалист администрации Усть – Ницинского сельского поселения;</w:t>
      </w:r>
    </w:p>
    <w:p w:rsidR="00D857A0" w:rsidRPr="00B41E51" w:rsidRDefault="00D857A0" w:rsidP="00D857A0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поселения;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D857A0" w:rsidRDefault="00D857A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Приложение№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B85EA7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4"/>
          <w:szCs w:val="24"/>
        </w:rPr>
        <w:t xml:space="preserve">         от    </w:t>
      </w:r>
      <w:r w:rsidR="00F30FFF">
        <w:rPr>
          <w:rFonts w:ascii="Liberation Serif" w:hAnsi="Liberation Serif"/>
          <w:sz w:val="24"/>
          <w:szCs w:val="24"/>
        </w:rPr>
        <w:t>31</w:t>
      </w:r>
      <w:r w:rsidR="00D857A0">
        <w:rPr>
          <w:rFonts w:ascii="Liberation Serif" w:hAnsi="Liberation Serif"/>
          <w:sz w:val="24"/>
          <w:szCs w:val="24"/>
        </w:rPr>
        <w:t>.03.2022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0C5090">
        <w:rPr>
          <w:rFonts w:ascii="Liberation Serif" w:hAnsi="Liberation Serif"/>
          <w:sz w:val="24"/>
          <w:szCs w:val="24"/>
        </w:rPr>
        <w:t>332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</w:t>
      </w:r>
      <w:r w:rsidRPr="00B41E51">
        <w:rPr>
          <w:rFonts w:ascii="Liberation Serif" w:hAnsi="Liberation Serif"/>
          <w:sz w:val="28"/>
          <w:szCs w:val="28"/>
        </w:rPr>
        <w:lastRenderedPageBreak/>
        <w:t>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</w:t>
      </w:r>
      <w:r w:rsidR="00AF0972" w:rsidRPr="00B41E51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B41E51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8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AE" w:rsidRDefault="00DC30AE" w:rsidP="00DB18B4">
      <w:pPr>
        <w:spacing w:after="0" w:line="240" w:lineRule="auto"/>
      </w:pPr>
      <w:r>
        <w:separator/>
      </w:r>
    </w:p>
  </w:endnote>
  <w:endnote w:type="continuationSeparator" w:id="1">
    <w:p w:rsidR="00DC30AE" w:rsidRDefault="00DC30AE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AE" w:rsidRDefault="00DC30AE" w:rsidP="00DB18B4">
      <w:pPr>
        <w:spacing w:after="0" w:line="240" w:lineRule="auto"/>
      </w:pPr>
      <w:r>
        <w:separator/>
      </w:r>
    </w:p>
  </w:footnote>
  <w:footnote w:type="continuationSeparator" w:id="1">
    <w:p w:rsidR="00DC30AE" w:rsidRDefault="00DC30AE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57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C5090"/>
    <w:rsid w:val="000D2A14"/>
    <w:rsid w:val="000D47FA"/>
    <w:rsid w:val="000E52F3"/>
    <w:rsid w:val="000F4C0F"/>
    <w:rsid w:val="00103DF1"/>
    <w:rsid w:val="0011170B"/>
    <w:rsid w:val="00120B73"/>
    <w:rsid w:val="00130BAB"/>
    <w:rsid w:val="00134E5E"/>
    <w:rsid w:val="001358DD"/>
    <w:rsid w:val="001412DD"/>
    <w:rsid w:val="0015266A"/>
    <w:rsid w:val="00157545"/>
    <w:rsid w:val="00165208"/>
    <w:rsid w:val="001721EE"/>
    <w:rsid w:val="00195111"/>
    <w:rsid w:val="001A562F"/>
    <w:rsid w:val="001C4156"/>
    <w:rsid w:val="001D6BC0"/>
    <w:rsid w:val="001E2F8C"/>
    <w:rsid w:val="001E5B3C"/>
    <w:rsid w:val="001F393E"/>
    <w:rsid w:val="002252C2"/>
    <w:rsid w:val="002320FE"/>
    <w:rsid w:val="00247104"/>
    <w:rsid w:val="0025458B"/>
    <w:rsid w:val="00283345"/>
    <w:rsid w:val="002916C9"/>
    <w:rsid w:val="002B00F9"/>
    <w:rsid w:val="002B4FAC"/>
    <w:rsid w:val="002F25E4"/>
    <w:rsid w:val="002F33F1"/>
    <w:rsid w:val="0030468E"/>
    <w:rsid w:val="00305D29"/>
    <w:rsid w:val="00307B79"/>
    <w:rsid w:val="0031265E"/>
    <w:rsid w:val="00316A8A"/>
    <w:rsid w:val="003251F3"/>
    <w:rsid w:val="0033548A"/>
    <w:rsid w:val="00341EC2"/>
    <w:rsid w:val="00357CFE"/>
    <w:rsid w:val="00363C1D"/>
    <w:rsid w:val="003839CA"/>
    <w:rsid w:val="003A2682"/>
    <w:rsid w:val="003C6E09"/>
    <w:rsid w:val="003E0759"/>
    <w:rsid w:val="003E43F5"/>
    <w:rsid w:val="003F0AE9"/>
    <w:rsid w:val="00421FA2"/>
    <w:rsid w:val="0043367B"/>
    <w:rsid w:val="00443F8F"/>
    <w:rsid w:val="00453631"/>
    <w:rsid w:val="00454BDA"/>
    <w:rsid w:val="004557D1"/>
    <w:rsid w:val="0047210B"/>
    <w:rsid w:val="004725D0"/>
    <w:rsid w:val="00473ABC"/>
    <w:rsid w:val="004762BD"/>
    <w:rsid w:val="00476F05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5F617A"/>
    <w:rsid w:val="00626A29"/>
    <w:rsid w:val="00645950"/>
    <w:rsid w:val="00646B54"/>
    <w:rsid w:val="00676BF5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97568"/>
    <w:rsid w:val="007A0B7F"/>
    <w:rsid w:val="007A3F63"/>
    <w:rsid w:val="007B5C14"/>
    <w:rsid w:val="007D391E"/>
    <w:rsid w:val="007D583B"/>
    <w:rsid w:val="007E707F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480F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A7009"/>
    <w:rsid w:val="009B1154"/>
    <w:rsid w:val="009B2B33"/>
    <w:rsid w:val="009C47DE"/>
    <w:rsid w:val="00A06552"/>
    <w:rsid w:val="00A12177"/>
    <w:rsid w:val="00A24ABD"/>
    <w:rsid w:val="00A4257D"/>
    <w:rsid w:val="00A624FD"/>
    <w:rsid w:val="00A65944"/>
    <w:rsid w:val="00A904E4"/>
    <w:rsid w:val="00A925B2"/>
    <w:rsid w:val="00AB7D59"/>
    <w:rsid w:val="00AC5055"/>
    <w:rsid w:val="00AC5BE1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10B40"/>
    <w:rsid w:val="00C12E8F"/>
    <w:rsid w:val="00C1326F"/>
    <w:rsid w:val="00C22EA6"/>
    <w:rsid w:val="00C34A11"/>
    <w:rsid w:val="00C35C12"/>
    <w:rsid w:val="00C56F22"/>
    <w:rsid w:val="00C72004"/>
    <w:rsid w:val="00C85F6D"/>
    <w:rsid w:val="00CB7062"/>
    <w:rsid w:val="00CC26E8"/>
    <w:rsid w:val="00CD0678"/>
    <w:rsid w:val="00CD429C"/>
    <w:rsid w:val="00CD5332"/>
    <w:rsid w:val="00CF1BFD"/>
    <w:rsid w:val="00CF5EBA"/>
    <w:rsid w:val="00CF6F59"/>
    <w:rsid w:val="00CF7458"/>
    <w:rsid w:val="00D02DC8"/>
    <w:rsid w:val="00D07D1D"/>
    <w:rsid w:val="00D10BFA"/>
    <w:rsid w:val="00D1797D"/>
    <w:rsid w:val="00D2019C"/>
    <w:rsid w:val="00D22FD7"/>
    <w:rsid w:val="00D454E9"/>
    <w:rsid w:val="00D610F7"/>
    <w:rsid w:val="00D857A0"/>
    <w:rsid w:val="00DA53F1"/>
    <w:rsid w:val="00DA692A"/>
    <w:rsid w:val="00DB18B4"/>
    <w:rsid w:val="00DB43E7"/>
    <w:rsid w:val="00DC30AE"/>
    <w:rsid w:val="00E07FD5"/>
    <w:rsid w:val="00E32EE3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950CA"/>
    <w:rsid w:val="00EB38DC"/>
    <w:rsid w:val="00EB6ADC"/>
    <w:rsid w:val="00EC5321"/>
    <w:rsid w:val="00ED1CDB"/>
    <w:rsid w:val="00EF074B"/>
    <w:rsid w:val="00F0625E"/>
    <w:rsid w:val="00F13F6C"/>
    <w:rsid w:val="00F21DEB"/>
    <w:rsid w:val="00F30FFF"/>
    <w:rsid w:val="00F42377"/>
    <w:rsid w:val="00F46231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41</cp:revision>
  <cp:lastPrinted>2022-04-05T05:10:00Z</cp:lastPrinted>
  <dcterms:created xsi:type="dcterms:W3CDTF">2019-09-05T11:46:00Z</dcterms:created>
  <dcterms:modified xsi:type="dcterms:W3CDTF">2022-04-05T05:11:00Z</dcterms:modified>
</cp:coreProperties>
</file>