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14" w:rsidRDefault="00627916">
      <w:pPr>
        <w:pStyle w:val="ConsPlusNonformat"/>
        <w:widowControl/>
        <w:numPr>
          <w:ilvl w:val="0"/>
          <w:numId w:val="1"/>
        </w:numPr>
        <w:jc w:val="center"/>
      </w:pPr>
      <w:r>
        <w:rPr>
          <w:noProof/>
        </w:rPr>
        <w:drawing>
          <wp:inline distT="0" distB="0" distL="0" distR="0">
            <wp:extent cx="562610" cy="793750"/>
            <wp:effectExtent l="0" t="0" r="0" b="0"/>
            <wp:docPr id="1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14" w:rsidRDefault="00627916">
      <w:pPr>
        <w:pStyle w:val="ConsPlusNonformat"/>
        <w:widowControl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833214" w:rsidRDefault="00627916">
      <w:pPr>
        <w:pStyle w:val="ConsPlusNonformat"/>
        <w:widowControl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833214" w:rsidRDefault="00833214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833214" w:rsidRDefault="00627916">
      <w:pPr>
        <w:pStyle w:val="ConsPlusNonformat"/>
        <w:widowControl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833214" w:rsidRDefault="00627916">
      <w:pPr>
        <w:pStyle w:val="ConsPlusTitle"/>
        <w:widowControl/>
        <w:numPr>
          <w:ilvl w:val="0"/>
          <w:numId w:val="1"/>
        </w:num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     ___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 xml:space="preserve">   _______</w:t>
      </w:r>
    </w:p>
    <w:p w:rsidR="00833214" w:rsidRDefault="00627916">
      <w:pPr>
        <w:pStyle w:val="ConsPlusTitle"/>
        <w:widowControl/>
        <w:numPr>
          <w:ilvl w:val="0"/>
          <w:numId w:val="1"/>
        </w:num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01.03.2021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50</w:t>
      </w:r>
    </w:p>
    <w:p w:rsidR="00833214" w:rsidRDefault="00627916">
      <w:pPr>
        <w:pStyle w:val="ConsPlusTitle"/>
        <w:widowControl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833214" w:rsidRDefault="00627916">
      <w:pPr>
        <w:numPr>
          <w:ilvl w:val="0"/>
          <w:numId w:val="1"/>
        </w:numPr>
      </w:pPr>
      <w:r>
        <w:t xml:space="preserve"> </w:t>
      </w:r>
    </w:p>
    <w:p w:rsidR="00833214" w:rsidRDefault="00833214">
      <w:pPr>
        <w:numPr>
          <w:ilvl w:val="0"/>
          <w:numId w:val="1"/>
        </w:numPr>
        <w:rPr>
          <w:b/>
        </w:rPr>
      </w:pPr>
    </w:p>
    <w:p w:rsidR="00833214" w:rsidRPr="00627916" w:rsidRDefault="00627916">
      <w:pPr>
        <w:numPr>
          <w:ilvl w:val="0"/>
          <w:numId w:val="1"/>
        </w:numPr>
        <w:jc w:val="center"/>
        <w:rPr>
          <w:i/>
        </w:rPr>
      </w:pPr>
      <w:r w:rsidRPr="00627916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мероприятий </w:t>
      </w:r>
    </w:p>
    <w:p w:rsidR="00833214" w:rsidRPr="00627916" w:rsidRDefault="00627916">
      <w:pPr>
        <w:numPr>
          <w:ilvl w:val="0"/>
          <w:numId w:val="1"/>
        </w:numPr>
        <w:jc w:val="center"/>
        <w:rPr>
          <w:i/>
        </w:rPr>
      </w:pPr>
      <w:r w:rsidRPr="00627916">
        <w:rPr>
          <w:rFonts w:ascii="Liberation Serif" w:hAnsi="Liberation Serif"/>
          <w:b/>
          <w:i/>
          <w:sz w:val="28"/>
          <w:szCs w:val="28"/>
        </w:rPr>
        <w:t>Усть-Ницинского сельского поселения при установлении на отдельном участке территории Усть-Ницинского сельского поселения уровней террористической опасности, предусмотренных Указом Президент</w:t>
      </w:r>
      <w:r w:rsidRPr="00627916">
        <w:rPr>
          <w:rFonts w:ascii="Liberation Serif" w:hAnsi="Liberation Serif"/>
          <w:b/>
          <w:i/>
          <w:sz w:val="28"/>
          <w:szCs w:val="28"/>
        </w:rPr>
        <w:t xml:space="preserve">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</w:t>
      </w:r>
    </w:p>
    <w:p w:rsidR="00833214" w:rsidRDefault="00833214">
      <w:pPr>
        <w:numPr>
          <w:ilvl w:val="0"/>
          <w:numId w:val="1"/>
        </w:numPr>
        <w:jc w:val="center"/>
        <w:rPr>
          <w:rFonts w:ascii="Liberation Serif" w:hAnsi="Liberation Serif"/>
          <w:b/>
          <w:sz w:val="28"/>
          <w:szCs w:val="28"/>
        </w:rPr>
      </w:pPr>
    </w:p>
    <w:p w:rsidR="00833214" w:rsidRDefault="00627916" w:rsidP="00627916">
      <w:pPr>
        <w:tabs>
          <w:tab w:val="left" w:pos="851"/>
          <w:tab w:val="left" w:pos="1418"/>
        </w:tabs>
        <w:ind w:firstLine="567"/>
        <w:contextualSpacing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В целях реализации Указа Президента</w:t>
      </w:r>
      <w:r>
        <w:rPr>
          <w:rFonts w:ascii="Liberation Serif" w:hAnsi="Liberation Serif"/>
          <w:sz w:val="28"/>
          <w:szCs w:val="28"/>
        </w:rPr>
        <w:t xml:space="preserve">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>аспоряжения Губернатора Свердловской области</w:t>
      </w:r>
      <w:r>
        <w:rPr>
          <w:rFonts w:ascii="Liberation Serif" w:hAnsi="Liberation Serif"/>
          <w:sz w:val="28"/>
          <w:szCs w:val="28"/>
        </w:rPr>
        <w:t xml:space="preserve"> от 19.01.2021 № 2-РГ «О реализации решений антитеррористической комиссии в Свердловской области по вопросу об организации деятельности органов местного самоуправления муниципальных образований, расположенных на территории Свердловской области, по участию </w:t>
      </w:r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профилактике терроризма, а также в минимизации и (или) ликвидации последствий его проявлений, о проблемах, перспективах и о состоянии нормативного правового регулирования антитеррористической деятельности в данной сфере на региональном уровне» и организа</w:t>
      </w:r>
      <w:r>
        <w:rPr>
          <w:rFonts w:ascii="Liberation Serif" w:hAnsi="Liberation Serif"/>
          <w:sz w:val="28"/>
          <w:szCs w:val="28"/>
        </w:rPr>
        <w:t>ции деятельности по противодействию совершению террористических актов на территории Усть-Ницинского сельского поселения</w:t>
      </w:r>
    </w:p>
    <w:p w:rsidR="00833214" w:rsidRDefault="00833214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__DdeLink__7478_1534959271"/>
      <w:bookmarkEnd w:id="0"/>
    </w:p>
    <w:p w:rsidR="00833214" w:rsidRDefault="00627916" w:rsidP="00627916">
      <w:pPr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>ПОСТАНОВЛЯЮ:</w:t>
      </w:r>
    </w:p>
    <w:p w:rsidR="00833214" w:rsidRDefault="00627916" w:rsidP="00627916">
      <w:pPr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Утвердить план мероприятий Усть-Ницинского сельского поселения при установлении на отдельном участке территории </w:t>
      </w:r>
      <w:r>
        <w:rPr>
          <w:rFonts w:ascii="Liberation Serif" w:hAnsi="Liberation Serif"/>
          <w:sz w:val="28"/>
          <w:szCs w:val="28"/>
        </w:rPr>
        <w:t xml:space="preserve">Усть-Ницинского сельского поселения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</w:t>
      </w:r>
      <w:r>
        <w:rPr>
          <w:rFonts w:ascii="Liberation Serif" w:hAnsi="Liberation Serif"/>
          <w:sz w:val="28"/>
          <w:szCs w:val="28"/>
        </w:rPr>
        <w:t>мер по обеспечению безопасности личности, общества и государства» (прилагается).</w:t>
      </w:r>
    </w:p>
    <w:p w:rsidR="00833214" w:rsidRDefault="00627916" w:rsidP="00627916">
      <w:pPr>
        <w:numPr>
          <w:ilvl w:val="0"/>
          <w:numId w:val="1"/>
        </w:numPr>
        <w:tabs>
          <w:tab w:val="left" w:pos="0"/>
          <w:tab w:val="left" w:pos="1134"/>
        </w:tabs>
        <w:ind w:left="0" w:firstLine="432"/>
        <w:jc w:val="both"/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833214" w:rsidRDefault="00627916" w:rsidP="00627916">
      <w:pPr>
        <w:numPr>
          <w:ilvl w:val="0"/>
          <w:numId w:val="1"/>
        </w:numPr>
        <w:ind w:left="0" w:firstLine="432"/>
        <w:jc w:val="both"/>
      </w:pPr>
      <w:r>
        <w:rPr>
          <w:sz w:val="28"/>
          <w:szCs w:val="28"/>
        </w:rPr>
        <w:t xml:space="preserve"> 3. 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онтроль  за</w:t>
      </w:r>
      <w:proofErr w:type="gramEnd"/>
      <w:r>
        <w:rPr>
          <w:sz w:val="28"/>
          <w:szCs w:val="28"/>
        </w:rPr>
        <w:t xml:space="preserve"> исполнением настоящего  постановления  возложить на     заместителя главы администрации  сельского поселения Н.Г. </w:t>
      </w:r>
      <w:proofErr w:type="spellStart"/>
      <w:r>
        <w:rPr>
          <w:sz w:val="28"/>
          <w:szCs w:val="28"/>
        </w:rPr>
        <w:t>Волохину</w:t>
      </w:r>
      <w:proofErr w:type="spellEnd"/>
      <w:r>
        <w:rPr>
          <w:sz w:val="28"/>
          <w:szCs w:val="28"/>
        </w:rPr>
        <w:t>.</w:t>
      </w:r>
    </w:p>
    <w:p w:rsidR="00833214" w:rsidRDefault="00833214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</w:p>
    <w:p w:rsidR="00833214" w:rsidRDefault="00833214" w:rsidP="00627916">
      <w:pPr>
        <w:jc w:val="both"/>
        <w:rPr>
          <w:sz w:val="28"/>
          <w:szCs w:val="28"/>
        </w:rPr>
      </w:pPr>
    </w:p>
    <w:p w:rsidR="00627916" w:rsidRDefault="00627916" w:rsidP="00627916">
      <w:pPr>
        <w:jc w:val="both"/>
        <w:rPr>
          <w:sz w:val="28"/>
          <w:szCs w:val="28"/>
        </w:rPr>
      </w:pPr>
    </w:p>
    <w:p w:rsidR="00627916" w:rsidRDefault="00627916" w:rsidP="00627916">
      <w:pPr>
        <w:jc w:val="both"/>
        <w:rPr>
          <w:sz w:val="28"/>
          <w:szCs w:val="28"/>
        </w:rPr>
      </w:pPr>
    </w:p>
    <w:p w:rsidR="00833214" w:rsidRDefault="00627916">
      <w:pPr>
        <w:numPr>
          <w:ilvl w:val="0"/>
          <w:numId w:val="1"/>
        </w:num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Главы Усть-Ницинского              </w:t>
      </w:r>
    </w:p>
    <w:p w:rsidR="00833214" w:rsidRDefault="00627916">
      <w:pPr>
        <w:numPr>
          <w:ilvl w:val="0"/>
          <w:numId w:val="1"/>
        </w:numPr>
        <w:ind w:left="-284" w:firstLine="0"/>
      </w:pPr>
      <w:r>
        <w:rPr>
          <w:sz w:val="28"/>
          <w:szCs w:val="28"/>
        </w:rPr>
        <w:t xml:space="preserve">    сельского поселения  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833214" w:rsidRDefault="00833214">
      <w:pPr>
        <w:numPr>
          <w:ilvl w:val="0"/>
          <w:numId w:val="1"/>
        </w:numPr>
        <w:rPr>
          <w:sz w:val="18"/>
          <w:szCs w:val="18"/>
        </w:rPr>
      </w:pPr>
    </w:p>
    <w:p w:rsidR="00833214" w:rsidRDefault="00627916">
      <w:pPr>
        <w:numPr>
          <w:ilvl w:val="0"/>
          <w:numId w:val="1"/>
        </w:numPr>
      </w:pPr>
      <w:r>
        <w:t xml:space="preserve">                                                                      </w:t>
      </w:r>
    </w:p>
    <w:p w:rsidR="00833214" w:rsidRDefault="00627916">
      <w:pPr>
        <w:numPr>
          <w:ilvl w:val="0"/>
          <w:numId w:val="1"/>
        </w:numPr>
        <w:jc w:val="right"/>
      </w:pPr>
      <w:r>
        <w:t xml:space="preserve">                                                                                                </w:t>
      </w: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833214">
      <w:pPr>
        <w:numPr>
          <w:ilvl w:val="0"/>
          <w:numId w:val="1"/>
        </w:numPr>
        <w:jc w:val="right"/>
      </w:pPr>
    </w:p>
    <w:p w:rsidR="00833214" w:rsidRDefault="00627916">
      <w:pPr>
        <w:numPr>
          <w:ilvl w:val="0"/>
          <w:numId w:val="1"/>
        </w:numPr>
        <w:jc w:val="right"/>
      </w:pPr>
      <w:r>
        <w:t xml:space="preserve">    </w:t>
      </w:r>
    </w:p>
    <w:p w:rsidR="00833214" w:rsidRDefault="00833214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833214" w:rsidRDefault="00833214">
      <w:pPr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</w:p>
    <w:p w:rsidR="00833214" w:rsidRDefault="00833214">
      <w:pPr>
        <w:numPr>
          <w:ilvl w:val="0"/>
          <w:numId w:val="1"/>
        </w:numPr>
        <w:rPr>
          <w:b/>
          <w:sz w:val="32"/>
          <w:szCs w:val="32"/>
        </w:rPr>
      </w:pPr>
    </w:p>
    <w:p w:rsidR="00833214" w:rsidRDefault="00833214">
      <w:pPr>
        <w:numPr>
          <w:ilvl w:val="0"/>
          <w:numId w:val="1"/>
        </w:numPr>
        <w:rPr>
          <w:b/>
          <w:sz w:val="32"/>
          <w:szCs w:val="32"/>
        </w:rPr>
      </w:pPr>
    </w:p>
    <w:p w:rsidR="00833214" w:rsidRDefault="00833214">
      <w:pPr>
        <w:numPr>
          <w:ilvl w:val="0"/>
          <w:numId w:val="1"/>
        </w:numPr>
        <w:rPr>
          <w:b/>
          <w:sz w:val="32"/>
          <w:szCs w:val="32"/>
        </w:rPr>
      </w:pPr>
    </w:p>
    <w:p w:rsidR="00833214" w:rsidRDefault="00833214">
      <w:pPr>
        <w:numPr>
          <w:ilvl w:val="0"/>
          <w:numId w:val="1"/>
        </w:numPr>
        <w:rPr>
          <w:b/>
          <w:sz w:val="32"/>
          <w:szCs w:val="32"/>
        </w:rPr>
      </w:pPr>
    </w:p>
    <w:p w:rsidR="00833214" w:rsidRDefault="00833214">
      <w:pPr>
        <w:numPr>
          <w:ilvl w:val="0"/>
          <w:numId w:val="1"/>
        </w:numPr>
        <w:rPr>
          <w:b/>
          <w:sz w:val="32"/>
          <w:szCs w:val="32"/>
        </w:rPr>
      </w:pPr>
    </w:p>
    <w:p w:rsidR="00833214" w:rsidRDefault="00627916">
      <w:pPr>
        <w:numPr>
          <w:ilvl w:val="0"/>
          <w:numId w:val="1"/>
        </w:numPr>
        <w:sectPr w:rsidR="00833214">
          <w:pgSz w:w="11906" w:h="16838"/>
          <w:pgMar w:top="1134" w:right="567" w:bottom="1134" w:left="1417" w:header="0" w:footer="0" w:gutter="0"/>
          <w:cols w:space="720"/>
          <w:formProt w:val="0"/>
          <w:docGrid w:linePitch="360"/>
        </w:sectPr>
      </w:pPr>
      <w:r>
        <w:rPr>
          <w:b/>
          <w:sz w:val="32"/>
          <w:szCs w:val="32"/>
        </w:rPr>
        <w:t xml:space="preserve">                                                </w:t>
      </w:r>
    </w:p>
    <w:tbl>
      <w:tblPr>
        <w:tblW w:w="4310" w:type="dxa"/>
        <w:tblInd w:w="10364" w:type="dxa"/>
        <w:tblLook w:val="04A0" w:firstRow="1" w:lastRow="0" w:firstColumn="1" w:lastColumn="0" w:noHBand="0" w:noVBand="1"/>
      </w:tblPr>
      <w:tblGrid>
        <w:gridCol w:w="4310"/>
      </w:tblGrid>
      <w:tr w:rsidR="00833214">
        <w:trPr>
          <w:trHeight w:val="1307"/>
        </w:trPr>
        <w:tc>
          <w:tcPr>
            <w:tcW w:w="4310" w:type="dxa"/>
            <w:shd w:val="clear" w:color="auto" w:fill="auto"/>
          </w:tcPr>
          <w:p w:rsidR="00833214" w:rsidRDefault="006279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Приложение</w:t>
            </w:r>
          </w:p>
          <w:p w:rsidR="00833214" w:rsidRDefault="006279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Утвержден</w:t>
            </w:r>
          </w:p>
          <w:p w:rsidR="00833214" w:rsidRDefault="006279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постановлением администрации</w:t>
            </w:r>
          </w:p>
          <w:p w:rsidR="00833214" w:rsidRDefault="00627916">
            <w:r>
              <w:rPr>
                <w:rFonts w:ascii="Liberation Serif" w:hAnsi="Liberation Serif"/>
                <w:sz w:val="20"/>
                <w:szCs w:val="20"/>
              </w:rPr>
              <w:t>Усть-Ницинского сельского поселения</w:t>
            </w:r>
          </w:p>
          <w:p w:rsidR="00833214" w:rsidRDefault="00627916">
            <w:r w:rsidRPr="00627916">
              <w:rPr>
                <w:rFonts w:ascii="Liberation Serif" w:hAnsi="Liberation Serif"/>
                <w:sz w:val="20"/>
                <w:szCs w:val="20"/>
              </w:rPr>
              <w:t xml:space="preserve">от </w:t>
            </w:r>
            <w:r w:rsidRPr="00627916">
              <w:rPr>
                <w:rFonts w:ascii="Liberation Serif" w:hAnsi="Liberation Serif"/>
                <w:sz w:val="20"/>
                <w:szCs w:val="20"/>
              </w:rPr>
              <w:t>01</w:t>
            </w:r>
            <w:r>
              <w:rPr>
                <w:rFonts w:ascii="Liberation Serif" w:hAnsi="Liberation Serif"/>
                <w:sz w:val="20"/>
                <w:szCs w:val="20"/>
              </w:rPr>
              <w:t>.03.2021 № 50</w:t>
            </w:r>
          </w:p>
        </w:tc>
      </w:tr>
    </w:tbl>
    <w:p w:rsidR="00833214" w:rsidRDefault="00833214">
      <w:pPr>
        <w:jc w:val="center"/>
        <w:rPr>
          <w:rFonts w:ascii="Liberation Serif" w:hAnsi="Liberation Serif"/>
        </w:rPr>
      </w:pPr>
    </w:p>
    <w:p w:rsidR="00833214" w:rsidRDefault="0062791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ПЛАН</w:t>
      </w:r>
    </w:p>
    <w:p w:rsidR="00833214" w:rsidRDefault="00627916">
      <w:pPr>
        <w:jc w:val="center"/>
      </w:pPr>
      <w:r>
        <w:rPr>
          <w:rFonts w:ascii="Liberation Serif" w:hAnsi="Liberation Serif"/>
        </w:rPr>
        <w:t xml:space="preserve">мероприятий Усть-Ницинского сельского поселения при </w:t>
      </w:r>
      <w:r>
        <w:rPr>
          <w:rFonts w:ascii="Liberation Serif" w:hAnsi="Liberation Serif"/>
        </w:rPr>
        <w:t>установлении на отдельном участке территории (объекте)</w:t>
      </w:r>
    </w:p>
    <w:p w:rsidR="00833214" w:rsidRDefault="00627916">
      <w:pPr>
        <w:jc w:val="center"/>
      </w:pPr>
      <w:r>
        <w:rPr>
          <w:rFonts w:ascii="Liberation Serif" w:hAnsi="Liberation Serif"/>
        </w:rPr>
        <w:t xml:space="preserve">Усть-Ницинского сельского поселения уровней террористической опасности, предусмотренных Указом Президента </w:t>
      </w:r>
    </w:p>
    <w:p w:rsidR="00833214" w:rsidRDefault="0062791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Российской Федерации от 14 июня 2012 года № 851 «О порядке установления уровней террористическ</w:t>
      </w:r>
      <w:r>
        <w:rPr>
          <w:rFonts w:ascii="Liberation Serif" w:hAnsi="Liberation Serif"/>
        </w:rPr>
        <w:t>ой опасности, предусматривающих принятие дополнительных мер по обеспечению безопасности личности, общества и государства»</w:t>
      </w:r>
    </w:p>
    <w:p w:rsidR="00833214" w:rsidRDefault="00833214">
      <w:pPr>
        <w:jc w:val="center"/>
        <w:rPr>
          <w:highlight w:val="green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3"/>
        <w:gridCol w:w="5388"/>
        <w:gridCol w:w="4252"/>
        <w:gridCol w:w="4613"/>
      </w:tblGrid>
      <w:tr w:rsidR="00833214" w:rsidTr="00627916">
        <w:trPr>
          <w:trHeight w:val="481"/>
        </w:trPr>
        <w:tc>
          <w:tcPr>
            <w:tcW w:w="532" w:type="dxa"/>
            <w:shd w:val="clear" w:color="auto" w:fill="auto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готовности</w:t>
            </w:r>
          </w:p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(Ч+00:00)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Исполнители (соисполнители)</w:t>
            </w:r>
          </w:p>
        </w:tc>
      </w:tr>
      <w:tr w:rsidR="00833214" w:rsidTr="00627916">
        <w:trPr>
          <w:trHeight w:val="53"/>
        </w:trPr>
        <w:tc>
          <w:tcPr>
            <w:tcW w:w="532" w:type="dxa"/>
            <w:shd w:val="clear" w:color="auto" w:fill="auto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833214" w:rsidTr="00627916">
        <w:trPr>
          <w:trHeight w:val="193"/>
        </w:trPr>
        <w:tc>
          <w:tcPr>
            <w:tcW w:w="14785" w:type="dxa"/>
            <w:gridSpan w:val="4"/>
            <w:shd w:val="clear" w:color="auto" w:fill="auto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  <w:r>
              <w:rPr>
                <w:rFonts w:ascii="Liberation Serif" w:hAnsi="Liberation Serif"/>
                <w:sz w:val="20"/>
                <w:szCs w:val="20"/>
              </w:rPr>
              <w:t>. Подготовительные мероприятия</w:t>
            </w:r>
          </w:p>
        </w:tc>
      </w:tr>
      <w:tr w:rsidR="00833214" w:rsidTr="00627916">
        <w:trPr>
          <w:trHeight w:val="150"/>
        </w:trPr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Принять </w:t>
            </w:r>
            <w:r>
              <w:rPr>
                <w:rFonts w:ascii="Liberation Serif" w:hAnsi="Liberation Serif"/>
                <w:sz w:val="20"/>
                <w:szCs w:val="20"/>
              </w:rPr>
              <w:t>нормативные правовые акты об участии органов местного самоуправления Усть-Ницинского сельского поселения в проведении мероприятий при установлении на отдельном участке территории Усть-Ницинского сельского поселения повышенного («синего») уровня террористич</w:t>
            </w:r>
            <w:r>
              <w:rPr>
                <w:rFonts w:ascii="Liberation Serif" w:hAnsi="Liberation Serif"/>
                <w:sz w:val="20"/>
                <w:szCs w:val="20"/>
              </w:rPr>
              <w:t>еской опасности</w:t>
            </w: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Ч+01:00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</w:t>
            </w:r>
          </w:p>
        </w:tc>
      </w:tr>
      <w:tr w:rsidR="00833214" w:rsidTr="00627916">
        <w:trPr>
          <w:trHeight w:val="53"/>
        </w:trPr>
        <w:tc>
          <w:tcPr>
            <w:tcW w:w="14785" w:type="dxa"/>
            <w:gridSpan w:val="4"/>
            <w:shd w:val="clear" w:color="auto" w:fill="auto"/>
            <w:vAlign w:val="center"/>
          </w:tcPr>
          <w:p w:rsidR="00833214" w:rsidRDefault="0083321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  <w:r>
              <w:rPr>
                <w:rFonts w:ascii="Liberation Serif" w:hAnsi="Liberation Serif"/>
                <w:sz w:val="20"/>
                <w:szCs w:val="20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 w:rsidR="00833214" w:rsidTr="00627916">
        <w:trPr>
          <w:trHeight w:val="555"/>
        </w:trPr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Принять участие в проведении внеплановых мероприятий по проверке информации о </w:t>
            </w:r>
            <w:r>
              <w:rPr>
                <w:rFonts w:ascii="Liberation Serif" w:hAnsi="Liberation Serif"/>
                <w:sz w:val="20"/>
                <w:szCs w:val="20"/>
              </w:rPr>
              <w:t>возможном совершении террористического акта</w:t>
            </w:r>
          </w:p>
          <w:p w:rsidR="00833214" w:rsidRDefault="0083321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Ч+01:30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33214" w:rsidRDefault="00627916">
            <w:pPr>
              <w:tabs>
                <w:tab w:val="left" w:pos="317"/>
              </w:tabs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подведомственных учреждений (организаций)</w:t>
            </w:r>
          </w:p>
        </w:tc>
      </w:tr>
      <w:tr w:rsidR="00833214" w:rsidTr="00627916">
        <w:trPr>
          <w:trHeight w:val="1053"/>
        </w:trPr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6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Провести дополнительный инструктаж муниципальных служащих, работников, а также персонала объектов, </w:t>
            </w:r>
            <w:r>
              <w:rPr>
                <w:rFonts w:ascii="Liberation Serif" w:hAnsi="Liberation Serif"/>
                <w:sz w:val="20"/>
                <w:szCs w:val="20"/>
              </w:rPr>
              <w:t>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  <w:p w:rsidR="00833214" w:rsidRDefault="0083321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 w:cstheme="minorBidi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Ч+02:00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1" w:name="__DdeLink__265_2179735065"/>
            <w:r>
              <w:rPr>
                <w:sz w:val="20"/>
                <w:szCs w:val="20"/>
              </w:rPr>
              <w:t>Администрация</w:t>
            </w:r>
          </w:p>
          <w:p w:rsidR="00833214" w:rsidRDefault="00627916">
            <w:pPr>
              <w:tabs>
                <w:tab w:val="left" w:pos="317"/>
              </w:tabs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подведомственных учреждений (организаций)</w:t>
            </w:r>
            <w:bookmarkEnd w:id="1"/>
          </w:p>
        </w:tc>
      </w:tr>
      <w:tr w:rsidR="00833214" w:rsidTr="00627916">
        <w:trPr>
          <w:trHeight w:val="53"/>
        </w:trPr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Принять </w:t>
            </w:r>
            <w:r>
              <w:rPr>
                <w:rFonts w:ascii="Liberation Serif" w:hAnsi="Liberation Serif"/>
                <w:sz w:val="20"/>
                <w:szCs w:val="20"/>
              </w:rPr>
              <w:t>участие в проверках и осмотрах объектов инфраструктуры, теплопроводов,     Усть-Ницинского сельского поселения в целях выявления возможных мест закладки взрывных устройств</w:t>
            </w: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 w:cstheme="minorBidi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Ч+04:00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33214" w:rsidRDefault="00627916">
            <w:pPr>
              <w:tabs>
                <w:tab w:val="left" w:pos="317"/>
              </w:tabs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подведомственных учрежд</w:t>
            </w:r>
            <w:r>
              <w:rPr>
                <w:rFonts w:ascii="Liberation Serif" w:hAnsi="Liberation Serif"/>
                <w:sz w:val="20"/>
                <w:szCs w:val="20"/>
              </w:rPr>
              <w:t>ений (организаций)</w:t>
            </w:r>
          </w:p>
        </w:tc>
      </w:tr>
      <w:tr w:rsidR="00833214" w:rsidTr="00627916">
        <w:trPr>
          <w:trHeight w:val="193"/>
        </w:trPr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8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Принять участие в проведении инженерно-технической разведки основных маршрутов передвижения участников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массовых мероприятий, обследованиях потенциальных объектов террористических посягательств Усть-Ницинского сельского поселения в </w:t>
            </w:r>
            <w:r>
              <w:rPr>
                <w:rFonts w:ascii="Liberation Serif" w:hAnsi="Liberation Serif"/>
                <w:sz w:val="20"/>
                <w:szCs w:val="20"/>
              </w:rPr>
              <w:t>целях обнаружения и обезвреживания взрывных устройств</w:t>
            </w: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 w:cstheme="minorBidi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Ч+02:00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33214" w:rsidRDefault="00627916">
            <w:pPr>
              <w:tabs>
                <w:tab w:val="left" w:pos="317"/>
              </w:tabs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 Усть-Ницинского сельского поселения и подведомственных учреждений (организаций)</w:t>
            </w:r>
          </w:p>
        </w:tc>
      </w:tr>
      <w:tr w:rsidR="00833214" w:rsidTr="00627916">
        <w:trPr>
          <w:trHeight w:val="60"/>
        </w:trPr>
        <w:tc>
          <w:tcPr>
            <w:tcW w:w="14785" w:type="dxa"/>
            <w:gridSpan w:val="4"/>
            <w:shd w:val="clear" w:color="auto" w:fill="FFFFFF"/>
            <w:vAlign w:val="center"/>
          </w:tcPr>
          <w:p w:rsidR="00833214" w:rsidRDefault="00627916">
            <w:pPr>
              <w:jc w:val="center"/>
              <w:rPr>
                <w:rFonts w:ascii="Liberation Serif" w:hAnsi="Liberation Serif" w:cstheme="minorBidi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III</w:t>
            </w:r>
            <w:r>
              <w:rPr>
                <w:rFonts w:ascii="Liberation Serif" w:hAnsi="Liberation Serif"/>
                <w:sz w:val="20"/>
                <w:szCs w:val="20"/>
              </w:rPr>
              <w:t>. При установлении высокого («желтого») уровня террористической опасности</w:t>
            </w:r>
          </w:p>
        </w:tc>
      </w:tr>
      <w:tr w:rsidR="00833214" w:rsidTr="00627916"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 </w:t>
            </w:r>
            <w:r>
              <w:rPr>
                <w:rFonts w:ascii="Liberation Serif" w:hAnsi="Liberation Serif"/>
                <w:sz w:val="20"/>
                <w:szCs w:val="20"/>
              </w:rPr>
              <w:t>Ч+02:00</w:t>
            </w: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jc w:val="center"/>
              <w:rPr>
                <w:rFonts w:asciiTheme="minorHAnsi" w:eastAsiaTheme="minorHAnsi" w:hAnsiTheme="minorHAnsi" w:cstheme="minorBidi"/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Ч+02:00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  <w:p w:rsidR="00833214" w:rsidRPr="00627916" w:rsidRDefault="00627916">
            <w:pPr>
              <w:tabs>
                <w:tab w:val="left" w:pos="317"/>
              </w:tabs>
              <w:jc w:val="both"/>
            </w:pPr>
            <w:r w:rsidRPr="0062791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27916">
              <w:rPr>
                <w:rFonts w:ascii="Liberation Serif" w:hAnsi="Liberation Serif"/>
                <w:sz w:val="20"/>
                <w:szCs w:val="20"/>
              </w:rPr>
              <w:t>Усть-Ницинского сельского поселения и подведомственных учр</w:t>
            </w:r>
            <w:bookmarkStart w:id="2" w:name="_GoBack"/>
            <w:bookmarkEnd w:id="2"/>
            <w:r w:rsidRPr="00627916">
              <w:rPr>
                <w:rFonts w:ascii="Liberation Serif" w:hAnsi="Liberation Serif"/>
                <w:sz w:val="20"/>
                <w:szCs w:val="20"/>
              </w:rPr>
              <w:t>еждений (организаций)</w:t>
            </w:r>
          </w:p>
        </w:tc>
      </w:tr>
      <w:tr w:rsidR="00833214" w:rsidTr="00627916">
        <w:trPr>
          <w:trHeight w:val="60"/>
        </w:trPr>
        <w:tc>
          <w:tcPr>
            <w:tcW w:w="14785" w:type="dxa"/>
            <w:gridSpan w:val="4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 w:cstheme="minorBidi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IV</w:t>
            </w:r>
            <w:r>
              <w:rPr>
                <w:rFonts w:ascii="Liberation Serif" w:hAnsi="Liberation Serif"/>
                <w:sz w:val="20"/>
                <w:szCs w:val="20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833214" w:rsidTr="00627916">
        <w:trPr>
          <w:trHeight w:val="137"/>
        </w:trPr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12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Продолжить проведение мероприятий, предусмотренных разделами II и III </w:t>
            </w:r>
            <w:r>
              <w:rPr>
                <w:rFonts w:ascii="Liberation Serif" w:hAnsi="Liberation Serif"/>
                <w:sz w:val="20"/>
                <w:szCs w:val="20"/>
              </w:rPr>
              <w:t>настоящего Плана</w:t>
            </w: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3" w:name="__DdeLink__1372_3537206778"/>
            <w:r>
              <w:rPr>
                <w:sz w:val="20"/>
                <w:szCs w:val="20"/>
              </w:rPr>
              <w:t>Администрация</w:t>
            </w:r>
          </w:p>
          <w:p w:rsidR="00833214" w:rsidRDefault="00627916">
            <w:pPr>
              <w:tabs>
                <w:tab w:val="left" w:pos="317"/>
              </w:tabs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подведомственных учреждений (организаций)</w:t>
            </w:r>
            <w:bookmarkEnd w:id="3"/>
          </w:p>
        </w:tc>
      </w:tr>
      <w:tr w:rsidR="00833214" w:rsidTr="00627916">
        <w:trPr>
          <w:trHeight w:val="351"/>
        </w:trPr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13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Усилить охрану объектов, находящихся в </w:t>
            </w:r>
            <w:r>
              <w:rPr>
                <w:rFonts w:ascii="Liberation Serif" w:hAnsi="Liberation Serif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Ч+01:00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33214" w:rsidRDefault="00627916">
            <w:pPr>
              <w:tabs>
                <w:tab w:val="left" w:pos="317"/>
              </w:tabs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подведомственных учреждений (организаций)</w:t>
            </w:r>
          </w:p>
        </w:tc>
      </w:tr>
      <w:tr w:rsidR="00833214" w:rsidTr="00627916">
        <w:trPr>
          <w:trHeight w:val="278"/>
        </w:trPr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ind w:left="34" w:right="17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Принять участие в проведении неотложных мер по спасению людей, охране имущества, оставшегося без присмотра, и содействию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бесперебойной работе спасательных служб Слободо-Туринского муниципального района</w:t>
            </w: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tabs>
                <w:tab w:val="left" w:pos="10620"/>
              </w:tabs>
              <w:ind w:left="34" w:right="3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Ч+24:00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33214" w:rsidRDefault="00627916">
            <w:pPr>
              <w:tabs>
                <w:tab w:val="left" w:pos="317"/>
              </w:tabs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подведомственных учреждений (организаций)</w:t>
            </w:r>
          </w:p>
        </w:tc>
      </w:tr>
      <w:tr w:rsidR="00833214" w:rsidTr="00627916">
        <w:trPr>
          <w:trHeight w:val="829"/>
        </w:trPr>
        <w:tc>
          <w:tcPr>
            <w:tcW w:w="532" w:type="dxa"/>
            <w:shd w:val="clear" w:color="auto" w:fill="auto"/>
          </w:tcPr>
          <w:p w:rsidR="00833214" w:rsidRDefault="0062791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5388" w:type="dxa"/>
            <w:shd w:val="clear" w:color="auto" w:fill="auto"/>
          </w:tcPr>
          <w:p w:rsidR="00833214" w:rsidRDefault="00627916">
            <w:pPr>
              <w:ind w:left="34" w:right="17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Привести в состояние готовности транспортные средства к эвакуации </w:t>
            </w:r>
            <w:r>
              <w:rPr>
                <w:rFonts w:ascii="Liberation Serif" w:hAnsi="Liberation Serif"/>
                <w:sz w:val="20"/>
                <w:szCs w:val="20"/>
              </w:rPr>
              <w:t>людей</w:t>
            </w:r>
          </w:p>
          <w:p w:rsidR="00833214" w:rsidRDefault="00833214">
            <w:pPr>
              <w:pStyle w:val="af0"/>
              <w:tabs>
                <w:tab w:val="left" w:pos="199"/>
                <w:tab w:val="left" w:pos="349"/>
              </w:tabs>
              <w:ind w:left="787" w:right="176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833214" w:rsidRDefault="00627916">
            <w:pPr>
              <w:tabs>
                <w:tab w:val="left" w:pos="10620"/>
              </w:tabs>
              <w:ind w:left="34" w:right="3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Ч+01:00</w:t>
            </w:r>
          </w:p>
        </w:tc>
        <w:tc>
          <w:tcPr>
            <w:tcW w:w="4613" w:type="dxa"/>
            <w:shd w:val="clear" w:color="auto" w:fill="auto"/>
          </w:tcPr>
          <w:p w:rsidR="00833214" w:rsidRDefault="006279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33214" w:rsidRDefault="00627916">
            <w:pPr>
              <w:tabs>
                <w:tab w:val="left" w:pos="317"/>
              </w:tabs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подведомственных учреждений (организаций)</w:t>
            </w:r>
          </w:p>
        </w:tc>
      </w:tr>
    </w:tbl>
    <w:p w:rsidR="00833214" w:rsidRDefault="00833214">
      <w:pPr>
        <w:ind w:left="-142"/>
        <w:jc w:val="both"/>
      </w:pPr>
    </w:p>
    <w:sectPr w:rsidR="00833214">
      <w:pgSz w:w="16838" w:h="11906" w:orient="landscape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Mono">
    <w:altName w:val="Courier New"/>
    <w:panose1 w:val="02070409020205020404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2A"/>
    <w:multiLevelType w:val="multilevel"/>
    <w:tmpl w:val="7F426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F06823"/>
    <w:multiLevelType w:val="multilevel"/>
    <w:tmpl w:val="BC2464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14"/>
    <w:rsid w:val="00627916"/>
    <w:rsid w:val="008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paragraph" w:customStyle="1" w:styleId="a9">
    <w:name w:val="Заголовок"/>
    <w:basedOn w:val="a"/>
    <w:next w:val="aa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1F7E"/>
    <w:pPr>
      <w:spacing w:after="140" w:line="276" w:lineRule="auto"/>
    </w:pPr>
  </w:style>
  <w:style w:type="paragraph" w:styleId="ab">
    <w:name w:val="List"/>
    <w:basedOn w:val="aa"/>
    <w:rsid w:val="00D91F7E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  <w:suppressAutoHyphens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e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  <w:rsid w:val="00D91F7E"/>
  </w:style>
  <w:style w:type="paragraph" w:customStyle="1" w:styleId="10">
    <w:name w:val="Верх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4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5">
    <w:name w:val="Содержимое таблицы"/>
    <w:basedOn w:val="a"/>
    <w:qFormat/>
    <w:rsid w:val="00D91F7E"/>
    <w:pPr>
      <w:suppressLineNumbers/>
    </w:pPr>
  </w:style>
  <w:style w:type="paragraph" w:customStyle="1" w:styleId="af6">
    <w:name w:val="Заголовок таблицы"/>
    <w:basedOn w:val="af5"/>
    <w:qFormat/>
    <w:rsid w:val="00D91F7E"/>
    <w:pPr>
      <w:jc w:val="center"/>
    </w:pPr>
    <w:rPr>
      <w:b/>
      <w:bCs/>
    </w:rPr>
  </w:style>
  <w:style w:type="paragraph" w:customStyle="1" w:styleId="32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2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styleId="af7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paragraph" w:customStyle="1" w:styleId="a9">
    <w:name w:val="Заголовок"/>
    <w:basedOn w:val="a"/>
    <w:next w:val="aa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1F7E"/>
    <w:pPr>
      <w:spacing w:after="140" w:line="276" w:lineRule="auto"/>
    </w:pPr>
  </w:style>
  <w:style w:type="paragraph" w:styleId="ab">
    <w:name w:val="List"/>
    <w:basedOn w:val="aa"/>
    <w:rsid w:val="00D91F7E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  <w:suppressAutoHyphens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e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  <w:rsid w:val="00D91F7E"/>
  </w:style>
  <w:style w:type="paragraph" w:customStyle="1" w:styleId="10">
    <w:name w:val="Верх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4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5">
    <w:name w:val="Содержимое таблицы"/>
    <w:basedOn w:val="a"/>
    <w:qFormat/>
    <w:rsid w:val="00D91F7E"/>
    <w:pPr>
      <w:suppressLineNumbers/>
    </w:pPr>
  </w:style>
  <w:style w:type="paragraph" w:customStyle="1" w:styleId="af6">
    <w:name w:val="Заголовок таблицы"/>
    <w:basedOn w:val="af5"/>
    <w:qFormat/>
    <w:rsid w:val="00D91F7E"/>
    <w:pPr>
      <w:jc w:val="center"/>
    </w:pPr>
    <w:rPr>
      <w:b/>
      <w:bCs/>
    </w:rPr>
  </w:style>
  <w:style w:type="paragraph" w:customStyle="1" w:styleId="32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2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styleId="af7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4715-3AB5-48B7-A7AC-B3088C00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</cp:lastModifiedBy>
  <cp:revision>2</cp:revision>
  <cp:lastPrinted>2021-03-02T08:42:00Z</cp:lastPrinted>
  <dcterms:created xsi:type="dcterms:W3CDTF">2021-03-04T04:27:00Z</dcterms:created>
  <dcterms:modified xsi:type="dcterms:W3CDTF">2021-03-04T04:27:00Z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