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45"/>
      </w:tblGrid>
      <w:tr w:rsidR="004A5DA4" w:rsidRPr="004A5DA4" w:rsidTr="00C534CA">
        <w:trPr>
          <w:cantSplit/>
          <w:trHeight w:val="1333"/>
        </w:trPr>
        <w:tc>
          <w:tcPr>
            <w:tcW w:w="9145" w:type="dxa"/>
            <w:hideMark/>
          </w:tcPr>
          <w:p w:rsidR="004A5DA4" w:rsidRPr="004A5DA4" w:rsidRDefault="004A5DA4" w:rsidP="004A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D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588699" wp14:editId="5E30653C">
                  <wp:extent cx="515620" cy="781685"/>
                  <wp:effectExtent l="0" t="0" r="0" b="0"/>
                  <wp:docPr id="12" name="Рисунок 3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781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5DA4" w:rsidRPr="004A5DA4" w:rsidTr="00C534CA">
        <w:trPr>
          <w:trHeight w:val="1725"/>
        </w:trPr>
        <w:tc>
          <w:tcPr>
            <w:tcW w:w="9145" w:type="dxa"/>
            <w:hideMark/>
          </w:tcPr>
          <w:p w:rsidR="004A5DA4" w:rsidRPr="004A5DA4" w:rsidRDefault="004A5DA4" w:rsidP="004A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4A5DA4" w:rsidRPr="004A5DA4" w:rsidRDefault="004A5DA4" w:rsidP="004A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 w:rsidRPr="004A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Ницинского</w:t>
            </w:r>
            <w:proofErr w:type="spellEnd"/>
            <w:r w:rsidRPr="004A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4A5DA4" w:rsidRPr="004A5DA4" w:rsidRDefault="004A5DA4" w:rsidP="004A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4A5DA4" w:rsidRPr="004A5DA4" w:rsidRDefault="004A5DA4" w:rsidP="004A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 w:rsidRPr="004A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Туринского муниципального района</w:t>
            </w:r>
          </w:p>
          <w:p w:rsidR="004A5DA4" w:rsidRPr="004A5DA4" w:rsidRDefault="004A5DA4" w:rsidP="004A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D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4A5DA4" w:rsidRPr="004A5DA4" w:rsidRDefault="004A5DA4" w:rsidP="004A5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5DA4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A89DD8" wp14:editId="3CBC224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58420</wp:posOffset>
                      </wp:positionV>
                      <wp:extent cx="5715000" cy="0"/>
                      <wp:effectExtent l="0" t="19050" r="19050" b="38100"/>
                      <wp:wrapNone/>
                      <wp:docPr id="1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37C05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95pt,4.6pt" to="451.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" strokeweight="4.5pt">
                      <v:stroke linestyle="thickThin"/>
                    </v:line>
                  </w:pict>
                </mc:Fallback>
              </mc:AlternateContent>
            </w:r>
          </w:p>
        </w:tc>
      </w:tr>
    </w:tbl>
    <w:p w:rsidR="004A5DA4" w:rsidRPr="004A5DA4" w:rsidRDefault="004A5DA4" w:rsidP="004A5DA4">
      <w:pPr>
        <w:snapToGri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A5DA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4A5DA4" w:rsidRPr="004A5DA4" w:rsidRDefault="004A5DA4" w:rsidP="004A5DA4">
      <w:pPr>
        <w:tabs>
          <w:tab w:val="left" w:pos="79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DA4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27</w:t>
      </w:r>
      <w:r w:rsidRPr="004A5DA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.12.2019 г.</w:t>
      </w:r>
      <w:r w:rsidRPr="004A5D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№ 169</w:t>
      </w:r>
      <w:r w:rsidRPr="004A5DA4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-НПА</w:t>
      </w:r>
      <w:r w:rsidRPr="004A5D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A5DA4" w:rsidRPr="004A5DA4" w:rsidRDefault="004A5DA4" w:rsidP="004A5DA4">
      <w:pPr>
        <w:tabs>
          <w:tab w:val="left" w:pos="798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A5D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с. </w:t>
      </w:r>
      <w:proofErr w:type="spellStart"/>
      <w:r w:rsidRPr="004A5DA4">
        <w:rPr>
          <w:rFonts w:ascii="Times New Roman" w:eastAsia="Times New Roman" w:hAnsi="Times New Roman" w:cs="Times New Roman"/>
          <w:sz w:val="28"/>
          <w:szCs w:val="20"/>
          <w:lang w:eastAsia="ru-RU"/>
        </w:rPr>
        <w:t>Усть-Ницинское</w:t>
      </w:r>
      <w:proofErr w:type="spellEnd"/>
      <w:r w:rsidRPr="004A5DA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4A5DA4" w:rsidRPr="004A5DA4" w:rsidRDefault="004A5DA4" w:rsidP="004A5DA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A5D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внесении изменений 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A5D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Устав </w:t>
      </w:r>
      <w:proofErr w:type="spellStart"/>
      <w:r w:rsidRPr="004A5DA4">
        <w:rPr>
          <w:rFonts w:ascii="Times New Roman" w:eastAsia="Calibri" w:hAnsi="Times New Roman" w:cs="Times New Roman"/>
          <w:b/>
          <w:i/>
          <w:sz w:val="28"/>
          <w:szCs w:val="28"/>
        </w:rPr>
        <w:t>Усть-Ницинского</w:t>
      </w:r>
      <w:proofErr w:type="spellEnd"/>
      <w:r w:rsidRPr="004A5DA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сельского поселения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0"/>
          <w:szCs w:val="20"/>
        </w:rPr>
      </w:pP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  В целях приведения </w:t>
      </w:r>
      <w:hyperlink r:id="rId6" w:history="1">
        <w:r w:rsidRPr="004A5DA4">
          <w:rPr>
            <w:rFonts w:ascii="Times New Roman" w:eastAsia="Calibri" w:hAnsi="Times New Roman" w:cs="Times New Roman"/>
            <w:sz w:val="28"/>
            <w:szCs w:val="28"/>
          </w:rPr>
          <w:t>Устава</w:t>
        </w:r>
      </w:hyperlink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A5DA4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4A5DA4">
        <w:rPr>
          <w:rFonts w:ascii="Times New Roman" w:eastAsia="Calibri" w:hAnsi="Times New Roman" w:cs="Times New Roman"/>
          <w:sz w:val="28"/>
          <w:szCs w:val="28"/>
        </w:rPr>
        <w:t>Ницинского</w:t>
      </w:r>
      <w:proofErr w:type="spellEnd"/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соответствие с</w:t>
      </w:r>
      <w:r w:rsidRPr="004A5DA4">
        <w:rPr>
          <w:rFonts w:ascii="Calibri" w:eastAsia="Calibri" w:hAnsi="Calibri" w:cs="Times New Roman"/>
          <w:sz w:val="28"/>
          <w:szCs w:val="28"/>
        </w:rPr>
        <w:t xml:space="preserve"> </w:t>
      </w:r>
      <w:r w:rsidRPr="004A5DA4">
        <w:rPr>
          <w:rFonts w:ascii="Times New Roman" w:eastAsia="Calibri" w:hAnsi="Times New Roman" w:cs="Times New Roman"/>
          <w:sz w:val="28"/>
          <w:szCs w:val="28"/>
        </w:rPr>
        <w:t>Федеральными  законами  от 01.05.2019 N 87-ФЗ «О внесении изменений в Федеральный закон «Об общих принципах организации местного самоуправления в Российской Федерации», от 27.12.2018 № 558-ФЗ «О внесении изменений в Жилищный кодекс Российской Федерации в части упорядочения норм, регулирующих переустройство  и (или) перепланировку помещений в многоквартирном доме»,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</w:t>
      </w:r>
      <w:r w:rsidRPr="004A5DA4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4A5DA4">
        <w:rPr>
          <w:rFonts w:ascii="Times New Roman" w:eastAsia="Calibri" w:hAnsi="Times New Roman" w:cs="Times New Roman"/>
          <w:sz w:val="28"/>
          <w:szCs w:val="28"/>
        </w:rPr>
        <w:t>Законами Свердловской области от 29.10.2007 № 136-ОЗ «</w:t>
      </w:r>
      <w:r w:rsidRPr="004A5DA4">
        <w:rPr>
          <w:rFonts w:ascii="Times New Roman" w:eastAsia="Calibri" w:hAnsi="Times New Roman" w:cs="Times New Roman"/>
          <w:bCs/>
          <w:sz w:val="28"/>
          <w:szCs w:val="28"/>
        </w:rPr>
        <w:t>Об особенностях муниципальной службы на территории Свердловской области», от 26.12.2008 № 146-ОЗ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муниципальных образованиях, расположенных на территории Свердловской области»,</w:t>
      </w: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с учетом результатов публичных слушаний, состоявшихся 26.12.2019 г., Дума </w:t>
      </w:r>
      <w:proofErr w:type="spellStart"/>
      <w:r w:rsidRPr="004A5DA4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4A5DA4">
        <w:rPr>
          <w:rFonts w:ascii="Times New Roman" w:eastAsia="Calibri" w:hAnsi="Times New Roman" w:cs="Times New Roman"/>
          <w:sz w:val="28"/>
          <w:szCs w:val="28"/>
        </w:rPr>
        <w:t>Ницинского</w:t>
      </w:r>
      <w:proofErr w:type="spellEnd"/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A5DA4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4A5DA4" w:rsidRPr="004A5DA4" w:rsidRDefault="004A5DA4" w:rsidP="004A5DA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37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DA4">
        <w:rPr>
          <w:rFonts w:ascii="Times New Roman" w:eastAsia="Times New Roman" w:hAnsi="Times New Roman" w:cs="Times New Roman"/>
          <w:sz w:val="28"/>
          <w:szCs w:val="28"/>
        </w:rPr>
        <w:t>Внести в Устав</w:t>
      </w:r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Ницинского</w:t>
      </w:r>
      <w:proofErr w:type="spellEnd"/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A5DA4">
        <w:rPr>
          <w:rFonts w:ascii="Times New Roman" w:eastAsia="Times New Roman" w:hAnsi="Times New Roman" w:cs="Times New Roman"/>
          <w:sz w:val="28"/>
          <w:szCs w:val="28"/>
        </w:rPr>
        <w:t xml:space="preserve">, принятый решением  Думы </w:t>
      </w:r>
      <w:proofErr w:type="spellStart"/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Ницинского</w:t>
      </w:r>
      <w:proofErr w:type="spellEnd"/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4A5DA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>22.12.2005 г. № 5</w:t>
      </w:r>
      <w:r w:rsidRPr="004A5DA4">
        <w:rPr>
          <w:rFonts w:ascii="Times New Roman" w:eastAsia="Times New Roman" w:hAnsi="Times New Roman" w:cs="Times New Roman"/>
          <w:sz w:val="28"/>
          <w:szCs w:val="28"/>
        </w:rPr>
        <w:t xml:space="preserve">, с изменениями, внесенными решениями Думы </w:t>
      </w:r>
      <w:proofErr w:type="spellStart"/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Ницинского</w:t>
      </w:r>
      <w:proofErr w:type="spellEnd"/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06.09.2007  </w:t>
      </w:r>
      <w:hyperlink r:id="rId7" w:tooltip="Решение Думы Усть-Ницинского сельского поселения от 06.09.2007 N 60 &quot;О внесении изменений и дополнении в Устав Усть-Ницинского сельского поселения&quot; (Зарегистрировано в Управлении Минюста РФ по Уральскому федеральному округу 28.11.2007 N RU665463882007001){Конс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60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27.11.2008 </w:t>
      </w:r>
      <w:hyperlink r:id="rId8" w:tooltip="Решение Думы Усть-Ницинского сельского поселения от 27.11.2008 N 132 &quot;О внесении изменений и дополнении в Устав Усть-Ницинского сельского поселения&quot; (Зарегистрировано в Управлении Минюста РФ по Свердловской обл. 30.12.2008 N RU665463882008001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132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28.05.2009 </w:t>
      </w:r>
      <w:hyperlink r:id="rId9" w:tooltip="Решение Думы Усть-Ницинского сельского поселения от 28.05.2009 N 177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1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177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28.05.2009 </w:t>
      </w:r>
      <w:hyperlink r:id="rId10" w:tooltip="Решение Думы Усть-Ницинского сельского поселения от 28.05.2009 N 177/1 &quot;О внесении изменений и дополнении в Устав Усть-Ницинского сельского поселения&quot; (Зарегистрировано в ГУ Минюста РФ по Свердловской обл. 29.07.2009 N RU665463882009002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177/1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03.12.2009 </w:t>
      </w:r>
      <w:hyperlink r:id="rId11" w:tooltip="Решение Думы Усть-Ницинского сельского поселения от 03.12.2009 N 14 &quot;О внесении изменений в Устав Усть-Ницинского сельского поселения&quot; (Зарегистрировано в ГУ Минюста РФ по Свердловской обл. 23.12.2009 N RU665463882009003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14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09.02.2010 </w:t>
      </w:r>
      <w:hyperlink r:id="rId12" w:tooltip="Решение Думы Усть-Ницинского сельского поселения от 09.02.2010 N 39 &quot;О внесении изменений и дополнений в Устав Усть-Ницинского сельского поселения&quot; (Зарегистрировано в ГУ Минюста РФ по Свердловской обл. 27.02.2010 N RU665463882010001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39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27.05.2010 </w:t>
      </w:r>
      <w:hyperlink r:id="rId13" w:tooltip="Решение Думы Усть-Ницинского сельского поселения от 27.05.2010 N 68 &quot;О внесении изменений и дополнений в Устав Усть-Ницинского сельского поселения&quot; (Зарегистрировано в ГУ Минюста РФ по Свердловской обл. 30.06.2010 N RU665463882010002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68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14.09.2010 </w:t>
      </w:r>
      <w:hyperlink r:id="rId14" w:tooltip="Решение Думы Усть-Ницинского сельского поселения от 14.09.2010 N 83 &quot;О внесении изменений и дополнений в Устав Усть-Ницинского сельского поселения&quot; (Зарегистрировано в ГУ Минюста РФ по Свердловской обл. 29.10.2010 N RU665463882010003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83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15.03.2011 </w:t>
      </w:r>
      <w:hyperlink r:id="rId15" w:tooltip="Решение Думы Усть-Ницинского сельского поселения от 15.03.2011 N 127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1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127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15.03.2011 </w:t>
      </w:r>
      <w:hyperlink r:id="rId16" w:tooltip="Решение Думы Усть-Ницинского сельского поселения от 15.03.2011 N 128 &quot;О внесении изменений и дополнений в Устав Усть-Ницинского сельского поселения&quot; (Зарегистрировано в ГУ Минюста РФ по Свердловской обл. 29.04.2011 N RU665463882011002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128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16.08.2011 </w:t>
      </w:r>
      <w:hyperlink r:id="rId17" w:tooltip="Решение Думы Усть-Ницинского сельского поселения от 16.08.2011 N 157 &quot;О внесении изменений и дополнений в Устав Усть-Ницинского сельского поселения&quot; (Зарегистрировано в ГУ Минюста РФ по Свердловской обл. 07.10.2011 N RU665463882011003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157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22.12.2011 </w:t>
      </w:r>
      <w:hyperlink r:id="rId18" w:tooltip="Решение Думы Усть-Ницинского сельского поселения от 22.12.2011 N 193 &quot;О внесении изменений и дополнений в Устав Усть-Ницинского сельского поселения&quot; (Зарегистрировано в ГУ Минюста РФ по Свердловской обл. 21.02.2012 N RU665463882012001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193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,от </w:t>
      </w:r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16.02.2012 </w:t>
      </w:r>
      <w:hyperlink r:id="rId19" w:tooltip="Решение Думы Усть-Ницинского сельского поселения от 16.02.2012 N 205 &quot;О внесении изменений и дополнений в Устав Усть-Ницинского сельского поселения&quot; (Зарегистрировано в ГУ Минюста РФ по Свердловской обл. 22.03.2012 N RU665463882012002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205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24.05.2012 </w:t>
      </w:r>
      <w:hyperlink r:id="rId20" w:tooltip="Решение Думы Усть-Ницинского сельского поселения от 24.05.2012 N 220 &quot;О внесении изменений и дополнений в Устав Усть-Ницинского сельского поселения&quot; (Зарегистрировано в ГУ Минюста РФ по Свердловской обл. 09.07.2012 N RU665463882012003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20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27.12.2012 </w:t>
      </w:r>
      <w:hyperlink r:id="rId21" w:tooltip="Решение Думы Усть-Ницинского сельского поселения от 27.12.2012 N 244 &quot;О внесении изменений в Устав Усть-Ницинского сельского поселения&quot; (Зарегистрировано в ГУ Минюста РФ по Свердловской обл. 30.01.2013 N RU665463882013001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244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28.05.2013 </w:t>
      </w:r>
      <w:hyperlink r:id="rId22" w:tooltip="Решение Думы Усть-Ницинского сельского поселения от 28.05.2013 N 275 &quot;О внесении изменений в Устав Усть-Ницинского сельского поселения&quot; (Зарегистрировано в ГУ Минюста РФ по Свердловской обл. 24.06.2013 N RU665463882013002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275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28.06.2013 </w:t>
      </w:r>
      <w:hyperlink r:id="rId23" w:tooltip="Решение Думы Усть-Ницинского сельского поселения от 28.06.2013 N 284 &quot;О внесении изменений в Устав Усть-Ницинского сельского поселения&quot; (Зарегистрировано в ГУ Минюста РФ по Свердловской обл. 02.08.2013 N RU665463882013003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284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29.10.2013 </w:t>
      </w:r>
      <w:hyperlink r:id="rId24" w:tooltip="Решение Думы Усть-Ницинского сельского поселения от 29.10.2013 N 12 &quot;О внесении изменений в Устав Усть-Ницинского сельского поселения&quot; (Зарегистрировано в ГУ Минюста РФ по Свердловской обл. 06.12.2013 N RU665463882013004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12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27.12.2013 </w:t>
      </w:r>
      <w:hyperlink r:id="rId25" w:tooltip="Решение Думы Усть-Ницинского сельского поселения от 27.12.2013 N 33 &quot;О внесении изменений в Устав Усть-Ницинского сельского поселения&quot; (Зарегистрировано в ГУ Минюста РФ по Свердловской обл. 11.02.2014 N RU665463882014001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33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26.03.2014 </w:t>
      </w:r>
      <w:hyperlink r:id="rId26" w:tooltip="Решение Думы Усть-Ницинского сельского поселения от 26.03.2014 N 54 &quot;О внесении изменений в Устав Усть-Ницинского сельского поселения&quot; (Зарегистрировано в ГУ Минюста РФ по Свердловской обл. 05.05.2014 N RU665463882014002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54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18.07.2014 </w:t>
      </w:r>
      <w:hyperlink r:id="rId27" w:tooltip="Решение Думы Усть-Ницинского сельского поселения от 18.07.2014 N 72 &quot;О внесении изменений в Устав Усть-Ницинского сельского поселения&quot; (Зарегистрировано в ГУ Минюста РФ по Свердловской обл. 26.08.2014 N RU665463882014003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72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30.09.2014 </w:t>
      </w:r>
      <w:hyperlink r:id="rId28" w:tooltip="Решение Думы Усть-Ницинского сельского поселения от 30.09.2014 N 89 &quot;О внесении изменений в Устав Усть-Ницинского сельского поселения&quot; (Зарегистрировано в ГУ Минюста РФ по Свердловской обл. 07.11.2014 N RU665463882014004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89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26.12.2014 </w:t>
      </w:r>
      <w:hyperlink r:id="rId29" w:tooltip="Решение Думы Усть-Ницинского сельского поселения от 26.12.2014 N 116 &quot;О внесении изменений в Устав Усть-Ницинского сельского поселения&quot; (Зарегистрировано в ГУ Минюста РФ по Свердловской обл. 04.02.2015 N RU665463882015001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116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02.04.2015 </w:t>
      </w:r>
      <w:hyperlink r:id="rId30" w:tooltip="Решение Думы Усть-Ницинского сельского поселения от 02.04.2015 N 138 &quot;О внесении изменений в Устав Усть-Ницинского сельского поселения&quot; (Зарегистрировано в ГУ Минюста РФ по Свердловской обл. 06.05.2015 N RU665463882015002){КонсультантПлюс}" w:history="1">
        <w:r w:rsidRPr="004A5D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138</w:t>
        </w:r>
      </w:hyperlink>
      <w:r w:rsidRPr="004A5DA4">
        <w:rPr>
          <w:rFonts w:ascii="Times New Roman" w:eastAsia="Times New Roman" w:hAnsi="Times New Roman" w:cs="Times New Roman"/>
          <w:sz w:val="28"/>
          <w:szCs w:val="28"/>
        </w:rPr>
        <w:t xml:space="preserve">, от 25.09.2015 № 156, от 05.10.2015 № 157, </w:t>
      </w: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от 14.07.2016 </w:t>
      </w:r>
      <w:hyperlink r:id="rId31" w:history="1">
        <w:r w:rsidRPr="004A5DA4">
          <w:rPr>
            <w:rFonts w:ascii="Times New Roman" w:eastAsia="Calibri" w:hAnsi="Times New Roman" w:cs="Times New Roman"/>
            <w:sz w:val="28"/>
            <w:szCs w:val="28"/>
          </w:rPr>
          <w:t>N 213</w:t>
        </w:r>
      </w:hyperlink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, от 30.12.2016 </w:t>
      </w:r>
      <w:hyperlink r:id="rId32" w:history="1">
        <w:r w:rsidRPr="004A5DA4">
          <w:rPr>
            <w:rFonts w:ascii="Times New Roman" w:eastAsia="Calibri" w:hAnsi="Times New Roman" w:cs="Times New Roman"/>
            <w:sz w:val="28"/>
            <w:szCs w:val="28"/>
          </w:rPr>
          <w:t>N 248</w:t>
        </w:r>
      </w:hyperlink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, от 28.04.2017 </w:t>
      </w:r>
      <w:hyperlink r:id="rId33" w:history="1">
        <w:r w:rsidRPr="004A5DA4">
          <w:rPr>
            <w:rFonts w:ascii="Times New Roman" w:eastAsia="Calibri" w:hAnsi="Times New Roman" w:cs="Times New Roman"/>
            <w:sz w:val="28"/>
            <w:szCs w:val="28"/>
          </w:rPr>
          <w:t>N 269</w:t>
        </w:r>
      </w:hyperlink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, от 29.06.2017 </w:t>
      </w:r>
      <w:hyperlink r:id="rId34" w:history="1">
        <w:r w:rsidRPr="004A5DA4">
          <w:rPr>
            <w:rFonts w:ascii="Times New Roman" w:eastAsia="Calibri" w:hAnsi="Times New Roman" w:cs="Times New Roman"/>
            <w:sz w:val="28"/>
            <w:szCs w:val="28"/>
          </w:rPr>
          <w:t>N 280</w:t>
        </w:r>
      </w:hyperlink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, от 26.12.2017 № 24, от 05.04.2018 № 41-НПА, от 22.05.2018 № 49-НПА, от 21.08.2018 </w:t>
      </w:r>
      <w:hyperlink r:id="rId35" w:history="1">
        <w:r w:rsidRPr="004A5DA4">
          <w:rPr>
            <w:rFonts w:ascii="Times New Roman" w:eastAsia="Calibri" w:hAnsi="Times New Roman" w:cs="Times New Roman"/>
            <w:sz w:val="28"/>
            <w:szCs w:val="28"/>
          </w:rPr>
          <w:t>N 61-НПА</w:t>
        </w:r>
      </w:hyperlink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, от 25.10.2018 </w:t>
      </w:r>
      <w:hyperlink r:id="rId36" w:history="1">
        <w:r w:rsidRPr="004A5DA4">
          <w:rPr>
            <w:rFonts w:ascii="Times New Roman" w:eastAsia="Calibri" w:hAnsi="Times New Roman" w:cs="Times New Roman"/>
            <w:sz w:val="28"/>
            <w:szCs w:val="28"/>
          </w:rPr>
          <w:t>N 69-НПА</w:t>
        </w:r>
      </w:hyperlink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, от 27.11.2018 </w:t>
      </w:r>
      <w:hyperlink r:id="rId37" w:history="1">
        <w:r w:rsidRPr="004A5DA4">
          <w:rPr>
            <w:rFonts w:ascii="Times New Roman" w:eastAsia="Calibri" w:hAnsi="Times New Roman" w:cs="Times New Roman"/>
            <w:sz w:val="28"/>
            <w:szCs w:val="28"/>
          </w:rPr>
          <w:t xml:space="preserve">N 75-НПА, от 29.12.2018 № 92-НПА, от 26.04.2019 № 121-НПА) </w:t>
        </w:r>
      </w:hyperlink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5DA4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:rsidR="004A5DA4" w:rsidRPr="004A5DA4" w:rsidRDefault="004A5DA4" w:rsidP="004A5DA4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A4">
        <w:rPr>
          <w:rFonts w:ascii="Times New Roman" w:eastAsia="Times New Roman" w:hAnsi="Times New Roman" w:cs="Times New Roman"/>
          <w:sz w:val="28"/>
          <w:szCs w:val="28"/>
        </w:rPr>
        <w:t>подпункт 4 пункта 11 статьи 25 изложить в новой редакции: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Times New Roman" w:hAnsi="Times New Roman" w:cs="Times New Roman"/>
          <w:sz w:val="28"/>
          <w:szCs w:val="28"/>
        </w:rPr>
        <w:t xml:space="preserve">       «4)</w:t>
      </w: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получение профессионального образования и дополнительного профессионального образования депутатом Думы поселения;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A4">
        <w:rPr>
          <w:rFonts w:ascii="Times New Roman" w:eastAsia="Times New Roman" w:hAnsi="Times New Roman" w:cs="Times New Roman"/>
          <w:sz w:val="28"/>
          <w:szCs w:val="28"/>
        </w:rPr>
        <w:t>1.2 подпункт 5 пункта 11 статьи 25 изложить в новой редакции: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>«5) предоставление гражданину, прекратившему осуществление полномочий депутата Думы поселения, осуществлявшему эти полномочия на постоянной основе и в период осуществления полномочий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указанные должности,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муниципальными правовыми актами Думы поселения;»;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1.3 </w:t>
      </w:r>
      <w:r w:rsidRPr="004A5DA4">
        <w:rPr>
          <w:rFonts w:ascii="Times New Roman" w:eastAsia="Times New Roman" w:hAnsi="Times New Roman" w:cs="Times New Roman"/>
          <w:sz w:val="28"/>
          <w:szCs w:val="28"/>
        </w:rPr>
        <w:t>подпункт 9 пункта 11 статьи 25 после слов «в соответствии» дополнить словами «с федеральным законодательством»;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1.4 </w:t>
      </w:r>
      <w:r w:rsidRPr="004A5DA4">
        <w:rPr>
          <w:rFonts w:ascii="Times New Roman" w:eastAsia="Times New Roman" w:hAnsi="Times New Roman" w:cs="Times New Roman"/>
          <w:sz w:val="28"/>
          <w:szCs w:val="28"/>
        </w:rPr>
        <w:t>подпункт 10 пункта 11 статьи 25 изложить в новой редакции: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«10) предоставление в медицинских организациях депутату Думы поселения в порядке и на условиях, установленных муниципальными правовыми актами Думы поселения, дополнительных видов, объемов и условий оказания медицинской помощи, не установленных территориальной программой государственных гарантий бесплатного оказания гражданам медицинской помощи;»;</w:t>
      </w:r>
    </w:p>
    <w:p w:rsidR="004A5DA4" w:rsidRPr="004A5DA4" w:rsidRDefault="004A5DA4" w:rsidP="004A5DA4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A4">
        <w:rPr>
          <w:rFonts w:ascii="Times New Roman" w:eastAsia="Times New Roman" w:hAnsi="Times New Roman" w:cs="Times New Roman"/>
          <w:sz w:val="28"/>
          <w:szCs w:val="28"/>
        </w:rPr>
        <w:t>статью 27 изложить в новой редакции: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DA4">
        <w:rPr>
          <w:rFonts w:ascii="Times New Roman" w:eastAsia="Times New Roman" w:hAnsi="Times New Roman" w:cs="Times New Roman"/>
          <w:sz w:val="28"/>
          <w:szCs w:val="28"/>
        </w:rPr>
        <w:t>«Статья 27. Трудовые и социальные гарантии для главы поселения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>1. Главе поселения установлены следующие гарантии осуществления полномочий: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>1)  доступ к информации, необходимой для осуществления полномочий, в порядке, установленном муниципальными правовыми актами Думы поселения в соответствии с федеральным и областным законодательством;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>2) использование для осуществления полномочий служебных помещений, средств связи и оргтехники, предназначенных для обеспечения деятельности главы поселения;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транспортное обслуживание, необходимое для осуществления полномочий, в порядке, установленном муниципальными правовыми актами </w:t>
      </w:r>
      <w:r w:rsidRPr="004A5DA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A5DA4">
        <w:rPr>
          <w:rFonts w:ascii="Times New Roman" w:eastAsia="Calibri" w:hAnsi="Times New Roman" w:cs="Times New Roman"/>
          <w:sz w:val="28"/>
          <w:szCs w:val="28"/>
        </w:rPr>
        <w:t>Думы поселения;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 4) получение профессионального образования и дополнительного профессионального образования главой поселения;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5"/>
      <w:bookmarkEnd w:id="1"/>
      <w:r w:rsidRPr="004A5DA4">
        <w:rPr>
          <w:rFonts w:ascii="Times New Roman" w:eastAsia="Calibri" w:hAnsi="Times New Roman" w:cs="Times New Roman"/>
          <w:sz w:val="28"/>
          <w:szCs w:val="28"/>
        </w:rPr>
        <w:t>5) предоставление гражданину, прекратившему осуществление полномочий главы поселения и в период осуществления полномочий достигшему пенсионного возраста или потерявшему трудоспособность (за исключением случая, если указанные полномочия прекращены по одному или нескольким основаниям, связанным с несоблюдением ограничений, запретов, неисполнением обязанностей, при прекращении полномочий по которым в соответствии с федеральным законом гражданам, замещавшим указанные должности, не могут предоставляться дополнительные социальные и иные гарантии в связи с прекращением полномочий), дополнительного пенсионного обеспечения с учетом периода исполнения своих полномочий в порядке и на условиях, установленных муниципальными правовыми актами Думы поселения;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7"/>
      <w:bookmarkEnd w:id="2"/>
      <w:r w:rsidRPr="004A5DA4">
        <w:rPr>
          <w:rFonts w:ascii="Times New Roman" w:eastAsia="Calibri" w:hAnsi="Times New Roman" w:cs="Times New Roman"/>
          <w:sz w:val="28"/>
          <w:szCs w:val="28"/>
        </w:rPr>
        <w:t>6) своевременная и в полном объеме выплата заработной платы главе поселения в размерах и порядке, установленных муниципальными правовыми актами Думы поселения;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>7) предоставление главе поселения ежегодного основного оплачиваемого отпуска, а также ежегодных дополнительных оплачиваемых отпусков, продолжительность которых определяется муниципальными правовыми актами Думы поселения;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>8) выплата компенсации за использование личного транспорта для осуществления полномочий главы поселения и возмещение расходов, связанных с его использованием для этих целей, в размерах и порядке, установленных муниципальными правовыми актами Думы поселения;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 9) предоставление в медицинских организациях в порядке и на условиях, установленных муниципальными правовыми актами Думы поселения, дополнительных видов, объемов и условий оказания медицинской помощи, не установленных территориальной программой государственных гарантий бесплатного оказания гражданам медицинской помощи;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>10) правовая защита его и членов его семьи от насилия, угроз, других неправомерных действий в связи с исполнением им должностных полномочий.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>2. Предоставление гарантий главе поселения производится за счет средств бюджета поселения.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>3. Главе поселения, достигшему пенсионного возраста в период исполнения полномочий, при выходе на трудовую пенсию устанавливается единовременное поощрение в размере пяти должностных окладов.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4. Гарантии, установленные в </w:t>
      </w:r>
      <w:hyperlink w:anchor="Par5" w:history="1">
        <w:r w:rsidRPr="004A5DA4">
          <w:rPr>
            <w:rFonts w:ascii="Times New Roman" w:eastAsia="Calibri" w:hAnsi="Times New Roman" w:cs="Times New Roman"/>
            <w:sz w:val="28"/>
            <w:szCs w:val="28"/>
          </w:rPr>
          <w:t>подпунктах 5</w:t>
        </w:r>
      </w:hyperlink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w:anchor="Par7" w:history="1">
        <w:r w:rsidRPr="004A5DA4">
          <w:rPr>
            <w:rFonts w:ascii="Times New Roman" w:eastAsia="Calibri" w:hAnsi="Times New Roman" w:cs="Times New Roman"/>
            <w:sz w:val="28"/>
            <w:szCs w:val="28"/>
          </w:rPr>
          <w:t>6 пункта 1</w:t>
        </w:r>
      </w:hyperlink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настоящей статьи, подлежат увеличению (индексации) в том же порядке, в котором увеличивается (индексируются) размеры должностных окладов лиц, замещающих должности муниципальной службы.»;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1.6. пункт 11 статьи 29 признать утратившим силу; 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DA4">
        <w:rPr>
          <w:rFonts w:ascii="Times New Roman" w:eastAsia="Calibri" w:hAnsi="Times New Roman" w:cs="Times New Roman"/>
          <w:sz w:val="28"/>
          <w:szCs w:val="28"/>
          <w:lang w:eastAsia="ru-RU"/>
        </w:rPr>
        <w:t>1.7 пункт 17 статьи 29 изложить в новой редакции: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DA4">
        <w:rPr>
          <w:rFonts w:ascii="Times New Roman" w:eastAsia="Calibri" w:hAnsi="Times New Roman" w:cs="Times New Roman"/>
          <w:sz w:val="28"/>
          <w:szCs w:val="28"/>
          <w:lang w:eastAsia="ru-RU"/>
        </w:rPr>
        <w:t>«17) согласование переустройства и перепланировки помещений в многоквартирном доме;»;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1.8 подпункт 10.2 пункта 1 статьи 24 после слов</w:t>
      </w: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«иностранными финансовыми инструментами»»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  1.9 пункт 2 статьи 34 признать утратившим силу;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  1.10 пункт 3 статьи 34 изложить в новой редакции: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  «3. Аттестация муниципального служащего проводится в целях определения его соответствия замещаемой должности муниципальной службы. Аттестация муниципального служащего проводится один раз в три года.»;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  1.11 пункт 4 статьи 34 признать утратившим силу;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  1.12 пункты 5, 6 статьи 34 изложить в новой редакции: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  «5. Виды поощрений муниципальных служащих за образцовое выполнение должностных полномочий, продолжительную и безупречную службу, выполнение заданий особой важности и сложности и порядок их применения устанавливаются нормативным правовым актом Думы поселения в соответствии с федеральным законодательством о труде, федеральным законом о муниципальной службе в Российской Федерации и принимаемым в соответствии с ним законом Свердловской области.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  6. 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представитель нанимателя (работодатель) имеет право применить дисциплинарные взыскания, предусмотренные Федеральным </w:t>
      </w:r>
      <w:hyperlink r:id="rId38" w:history="1">
        <w:r w:rsidRPr="004A5DA4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«О муниципальной службе в Российской Федерации».»;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  1.13 статью 34 дополнить пунктом 8 следующего содержания:</w:t>
      </w: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   «8. Размер должностного оклада, а также размер ежемесячных и иных дополнительных выплат и порядок их осуществления устанавливаются муниципальными правовыми актами, издаваемыми Думой поселения в соответствии с законодательством Российской Федерации и законодательством Свердловской области.».</w:t>
      </w:r>
    </w:p>
    <w:p w:rsidR="004A5DA4" w:rsidRPr="004A5DA4" w:rsidRDefault="004A5DA4" w:rsidP="004A5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 2. Настоящее решение вступает в силу со дня его официального опубликования.  </w:t>
      </w:r>
    </w:p>
    <w:p w:rsidR="004A5DA4" w:rsidRPr="004A5DA4" w:rsidRDefault="004A5DA4" w:rsidP="004A5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 3. Направить настоящее решение на государственную регистрацию</w:t>
      </w:r>
      <w:r w:rsidRPr="004A5DA4">
        <w:rPr>
          <w:rFonts w:ascii="Times New Roman" w:eastAsia="Calibri" w:hAnsi="Times New Roman" w:cs="Times New Roman"/>
          <w:sz w:val="28"/>
          <w:szCs w:val="28"/>
        </w:rPr>
        <w:br/>
        <w:t>в Главное управление Министерства юстиции Российской Федерации</w:t>
      </w:r>
      <w:r w:rsidRPr="004A5DA4">
        <w:rPr>
          <w:rFonts w:ascii="Times New Roman" w:eastAsia="Calibri" w:hAnsi="Times New Roman" w:cs="Times New Roman"/>
          <w:sz w:val="28"/>
          <w:szCs w:val="28"/>
        </w:rPr>
        <w:br/>
        <w:t>по Свердловской области.</w:t>
      </w:r>
    </w:p>
    <w:p w:rsidR="004A5DA4" w:rsidRPr="004A5DA4" w:rsidRDefault="004A5DA4" w:rsidP="004A5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       4. После государственной регистрации опубликовать настоящее решение в «Информационном вестнике </w:t>
      </w:r>
      <w:proofErr w:type="spellStart"/>
      <w:r w:rsidRPr="004A5DA4">
        <w:rPr>
          <w:rFonts w:ascii="Times New Roman" w:eastAsia="Calibri" w:hAnsi="Times New Roman" w:cs="Times New Roman"/>
          <w:sz w:val="28"/>
          <w:szCs w:val="28"/>
        </w:rPr>
        <w:t>Усть</w:t>
      </w:r>
      <w:proofErr w:type="spellEnd"/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proofErr w:type="spellStart"/>
      <w:r w:rsidRPr="004A5DA4">
        <w:rPr>
          <w:rFonts w:ascii="Times New Roman" w:eastAsia="Calibri" w:hAnsi="Times New Roman" w:cs="Times New Roman"/>
          <w:sz w:val="28"/>
          <w:szCs w:val="28"/>
        </w:rPr>
        <w:t>Ницинского</w:t>
      </w:r>
      <w:proofErr w:type="spellEnd"/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поселения» и разместить на официальном сайте </w:t>
      </w:r>
      <w:proofErr w:type="spellStart"/>
      <w:r w:rsidRPr="004A5DA4">
        <w:rPr>
          <w:rFonts w:ascii="Times New Roman" w:eastAsia="Calibri" w:hAnsi="Times New Roman" w:cs="Times New Roman"/>
          <w:sz w:val="28"/>
          <w:szCs w:val="28"/>
        </w:rPr>
        <w:t>Усть-Ницинского</w:t>
      </w:r>
      <w:proofErr w:type="spellEnd"/>
      <w:r w:rsidRPr="004A5DA4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информационно-телекоммуникационной сети «Интернет»: </w:t>
      </w:r>
      <w:hyperlink r:id="rId39" w:history="1">
        <w:r w:rsidRPr="004A5D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4A5D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4A5D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усть-ницинское.рф</w:t>
        </w:r>
        <w:proofErr w:type="spellEnd"/>
      </w:hyperlink>
      <w:r w:rsidRPr="004A5D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5DA4" w:rsidRPr="004A5DA4" w:rsidRDefault="004A5DA4" w:rsidP="004A5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DA4" w:rsidRPr="004A5DA4" w:rsidRDefault="004A5DA4" w:rsidP="004A5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5DA4" w:rsidRPr="004A5DA4" w:rsidRDefault="004A5DA4" w:rsidP="004A5D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6"/>
        <w:gridCol w:w="475"/>
        <w:gridCol w:w="4224"/>
      </w:tblGrid>
      <w:tr w:rsidR="004A5DA4" w:rsidRPr="004A5DA4" w:rsidTr="00C534CA">
        <w:tc>
          <w:tcPr>
            <w:tcW w:w="4759" w:type="dxa"/>
            <w:shd w:val="clear" w:color="auto" w:fill="auto"/>
          </w:tcPr>
          <w:p w:rsidR="004A5DA4" w:rsidRPr="004A5DA4" w:rsidRDefault="004A5DA4" w:rsidP="004A5DA4">
            <w:pPr>
              <w:spacing w:after="200" w:line="240" w:lineRule="auto"/>
              <w:rPr>
                <w:rFonts w:ascii="Algerian" w:eastAsia="Calibri" w:hAnsi="Algerian" w:cs="Times New Roman"/>
                <w:color w:val="000000"/>
                <w:sz w:val="28"/>
                <w:szCs w:val="28"/>
              </w:rPr>
            </w:pPr>
            <w:r w:rsidRPr="004A5D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</w:t>
            </w:r>
            <w:r w:rsidRPr="004A5DA4">
              <w:rPr>
                <w:rFonts w:ascii="Algerian" w:eastAsia="Calibri" w:hAnsi="Algerian" w:cs="Times New Roman"/>
                <w:color w:val="000000"/>
                <w:sz w:val="28"/>
                <w:szCs w:val="28"/>
              </w:rPr>
              <w:t xml:space="preserve"> </w:t>
            </w:r>
            <w:r w:rsidRPr="004A5D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Думы</w:t>
            </w:r>
            <w:r w:rsidRPr="004A5DA4">
              <w:rPr>
                <w:rFonts w:ascii="Algerian" w:eastAsia="Calibri" w:hAnsi="Algeri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5D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Усть</w:t>
            </w:r>
            <w:r w:rsidRPr="004A5DA4">
              <w:rPr>
                <w:rFonts w:ascii="Algerian" w:eastAsia="Calibri" w:hAnsi="Algerian" w:cs="Times New Roman"/>
                <w:color w:val="000000"/>
                <w:sz w:val="28"/>
                <w:szCs w:val="28"/>
              </w:rPr>
              <w:t>-</w:t>
            </w:r>
            <w:r w:rsidRPr="004A5D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Ницинского</w:t>
            </w:r>
            <w:proofErr w:type="spellEnd"/>
            <w:r w:rsidRPr="004A5DA4">
              <w:rPr>
                <w:rFonts w:ascii="Algerian" w:eastAsia="Calibri" w:hAnsi="Algerian" w:cs="Times New Roman"/>
                <w:color w:val="000000"/>
                <w:sz w:val="28"/>
                <w:szCs w:val="28"/>
              </w:rPr>
              <w:t xml:space="preserve"> </w:t>
            </w:r>
            <w:r w:rsidRPr="004A5D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r w:rsidRPr="004A5DA4">
              <w:rPr>
                <w:rFonts w:ascii="Algerian" w:eastAsia="Calibri" w:hAnsi="Algerian" w:cs="Times New Roman"/>
                <w:color w:val="000000"/>
                <w:sz w:val="28"/>
                <w:szCs w:val="28"/>
              </w:rPr>
              <w:t xml:space="preserve"> </w:t>
            </w:r>
            <w:r w:rsidRPr="004A5D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</w:t>
            </w:r>
          </w:p>
          <w:p w:rsidR="004A5DA4" w:rsidRPr="004A5DA4" w:rsidRDefault="004A5DA4" w:rsidP="004A5DA4">
            <w:pPr>
              <w:spacing w:after="200" w:line="240" w:lineRule="auto"/>
              <w:rPr>
                <w:rFonts w:ascii="Algerian" w:eastAsia="Calibri" w:hAnsi="Algerian" w:cs="Times New Roman"/>
                <w:color w:val="000000"/>
                <w:sz w:val="28"/>
                <w:szCs w:val="28"/>
              </w:rPr>
            </w:pPr>
            <w:r w:rsidRPr="004A5D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_________________Ю</w:t>
            </w:r>
            <w:r w:rsidRPr="004A5DA4">
              <w:rPr>
                <w:rFonts w:ascii="Algerian" w:eastAsia="Calibri" w:hAnsi="Algerian" w:cs="Times New Roman"/>
                <w:color w:val="000000"/>
                <w:sz w:val="28"/>
                <w:szCs w:val="28"/>
              </w:rPr>
              <w:t>.</w:t>
            </w:r>
            <w:r w:rsidRPr="004A5D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</w:t>
            </w:r>
            <w:r w:rsidRPr="004A5DA4">
              <w:rPr>
                <w:rFonts w:ascii="Algerian" w:eastAsia="Calibri" w:hAnsi="Algerian" w:cs="Times New Roman"/>
                <w:color w:val="000000"/>
                <w:sz w:val="28"/>
                <w:szCs w:val="28"/>
              </w:rPr>
              <w:t xml:space="preserve">. </w:t>
            </w:r>
            <w:r w:rsidRPr="004A5D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Востриков</w:t>
            </w:r>
          </w:p>
        </w:tc>
        <w:tc>
          <w:tcPr>
            <w:tcW w:w="494" w:type="dxa"/>
            <w:shd w:val="clear" w:color="auto" w:fill="auto"/>
          </w:tcPr>
          <w:p w:rsidR="004A5DA4" w:rsidRPr="004A5DA4" w:rsidRDefault="004A5DA4" w:rsidP="004A5DA4">
            <w:pPr>
              <w:spacing w:after="200" w:line="240" w:lineRule="auto"/>
              <w:rPr>
                <w:rFonts w:ascii="Algerian" w:eastAsia="Calibri" w:hAnsi="Algerian" w:cs="Times New Roman"/>
                <w:color w:val="000000"/>
                <w:sz w:val="28"/>
                <w:szCs w:val="28"/>
              </w:rPr>
            </w:pPr>
          </w:p>
          <w:p w:rsidR="004A5DA4" w:rsidRPr="004A5DA4" w:rsidRDefault="004A5DA4" w:rsidP="004A5DA4">
            <w:pPr>
              <w:spacing w:after="200" w:line="240" w:lineRule="auto"/>
              <w:rPr>
                <w:rFonts w:ascii="Algerian" w:eastAsia="Calibri" w:hAnsi="Algerian" w:cs="Times New Roman"/>
                <w:color w:val="000000"/>
                <w:sz w:val="28"/>
                <w:szCs w:val="28"/>
              </w:rPr>
            </w:pPr>
          </w:p>
          <w:p w:rsidR="004A5DA4" w:rsidRPr="004A5DA4" w:rsidRDefault="004A5DA4" w:rsidP="004A5DA4">
            <w:pPr>
              <w:spacing w:after="20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318" w:type="dxa"/>
            <w:shd w:val="clear" w:color="auto" w:fill="auto"/>
          </w:tcPr>
          <w:p w:rsidR="004A5DA4" w:rsidRPr="004A5DA4" w:rsidRDefault="004A5DA4" w:rsidP="004A5DA4">
            <w:pPr>
              <w:spacing w:after="200" w:line="240" w:lineRule="auto"/>
              <w:rPr>
                <w:rFonts w:ascii="Algerian" w:eastAsia="Calibri" w:hAnsi="Algerian" w:cs="Times New Roman"/>
                <w:color w:val="000000"/>
                <w:sz w:val="28"/>
                <w:szCs w:val="28"/>
              </w:rPr>
            </w:pPr>
            <w:r w:rsidRPr="004A5D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A5D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Усть</w:t>
            </w:r>
            <w:r w:rsidRPr="004A5DA4">
              <w:rPr>
                <w:rFonts w:ascii="Algerian" w:eastAsia="Calibri" w:hAnsi="Algerian" w:cs="Times New Roman"/>
                <w:color w:val="000000"/>
                <w:sz w:val="28"/>
                <w:szCs w:val="28"/>
              </w:rPr>
              <w:t>-</w:t>
            </w:r>
            <w:r w:rsidRPr="004A5D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Ницинского</w:t>
            </w:r>
            <w:proofErr w:type="spellEnd"/>
            <w:r w:rsidRPr="004A5DA4">
              <w:rPr>
                <w:rFonts w:ascii="Algerian" w:eastAsia="Calibri" w:hAnsi="Algerian" w:cs="Times New Roman"/>
                <w:color w:val="000000"/>
                <w:sz w:val="28"/>
                <w:szCs w:val="28"/>
              </w:rPr>
              <w:t xml:space="preserve"> </w:t>
            </w:r>
            <w:r w:rsidRPr="004A5D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сельского</w:t>
            </w:r>
            <w:r w:rsidRPr="004A5DA4">
              <w:rPr>
                <w:rFonts w:ascii="Algerian" w:eastAsia="Calibri" w:hAnsi="Algerian" w:cs="Times New Roman"/>
                <w:color w:val="000000"/>
                <w:sz w:val="28"/>
                <w:szCs w:val="28"/>
              </w:rPr>
              <w:t xml:space="preserve"> </w:t>
            </w:r>
            <w:r w:rsidRPr="004A5DA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поселения</w:t>
            </w:r>
          </w:p>
          <w:p w:rsidR="004A5DA4" w:rsidRPr="004A5DA4" w:rsidRDefault="004A5DA4" w:rsidP="004A5DA4">
            <w:pPr>
              <w:spacing w:after="200" w:line="240" w:lineRule="auto"/>
              <w:rPr>
                <w:rFonts w:ascii="Algerian" w:eastAsia="Calibri" w:hAnsi="Algerian" w:cs="Times New Roman"/>
                <w:sz w:val="28"/>
                <w:szCs w:val="28"/>
              </w:rPr>
            </w:pPr>
            <w:r w:rsidRPr="004A5D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________________К.Г. Судакова</w:t>
            </w:r>
          </w:p>
        </w:tc>
      </w:tr>
    </w:tbl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A5DA4" w:rsidRPr="004A5DA4" w:rsidRDefault="004A5DA4" w:rsidP="004A5DA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31B72" w:rsidRDefault="00331B72"/>
    <w:sectPr w:rsidR="0033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545A"/>
    <w:multiLevelType w:val="multilevel"/>
    <w:tmpl w:val="9872F55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1" w15:restartNumberingAfterBreak="0">
    <w:nsid w:val="4730478A"/>
    <w:multiLevelType w:val="multilevel"/>
    <w:tmpl w:val="E5BE4494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00" w:hanging="375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055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565" w:hanging="144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715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225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35" w:hanging="2160"/>
      </w:pPr>
      <w:rPr>
        <w:rFonts w:eastAsiaTheme="minorHAnsi" w:hint="default"/>
        <w:color w:val="auto"/>
      </w:rPr>
    </w:lvl>
  </w:abstractNum>
  <w:abstractNum w:abstractNumId="2" w15:restartNumberingAfterBreak="0">
    <w:nsid w:val="6E062C44"/>
    <w:multiLevelType w:val="multilevel"/>
    <w:tmpl w:val="EA8EE7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EC"/>
    <w:rsid w:val="00331B72"/>
    <w:rsid w:val="004A5DA4"/>
    <w:rsid w:val="007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472F6-86CB-4748-BC7C-86659B84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8772036C4631C6AE15AED8C3B3C3B23FFF23EFD58757F803B2F9D5798D1D60F3BEFDBA1B373793AFAA4G6L7I" TargetMode="External"/><Relationship Id="rId18" Type="http://schemas.openxmlformats.org/officeDocument/2006/relationships/hyperlink" Target="consultantplus://offline/ref=E8772036C4631C6AE15AED8C3B3C3B23FFF23EF2567B7F8D3B2F9D5798D1D60F3BEFDBA1B373793AFAA4G6L7I" TargetMode="External"/><Relationship Id="rId26" Type="http://schemas.openxmlformats.org/officeDocument/2006/relationships/hyperlink" Target="consultantplus://offline/ref=E8772036C4631C6AE15AED8C3B3C3B23FFF23EFA5279778F3572975FC1DDD40834B0CCA6FA7F783AFAA460G4LBI" TargetMode="External"/><Relationship Id="rId39" Type="http://schemas.openxmlformats.org/officeDocument/2006/relationships/hyperlink" Target="http://www.&#1091;&#1089;&#1090;&#1100;-&#1085;&#1080;&#1094;&#1080;&#1085;&#1089;&#1082;&#1086;&#1077;.&#1088;&#1092;" TargetMode="External"/><Relationship Id="rId21" Type="http://schemas.openxmlformats.org/officeDocument/2006/relationships/hyperlink" Target="consultantplus://offline/ref=E8772036C4631C6AE15AED8C3B3C3B23FFF23EFA507F7B813472975FC1DDD40834B0CCA6FA7F783AFAA460G4LBI" TargetMode="External"/><Relationship Id="rId34" Type="http://schemas.openxmlformats.org/officeDocument/2006/relationships/hyperlink" Target="consultantplus://offline/ref=484445DA068B97B761F3DB59C5D83D32DA8BD1FAAB084D7BCF8738EDDCCD58DD4365BD42FDCBA11C533806nB19J" TargetMode="External"/><Relationship Id="rId7" Type="http://schemas.openxmlformats.org/officeDocument/2006/relationships/hyperlink" Target="consultantplus://offline/ref=E8772036C4631C6AE15AED8C3B3C3B23FFF23EFE517D798B3B2F9D5798D1D60F3BEFDBA1B373793AFAA4G6L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772036C4631C6AE15AED8C3B3C3B23FFF23EF352747A8B3B2F9D5798D1D60F3BEFDBA1B373793AFAA4G6L7I" TargetMode="External"/><Relationship Id="rId20" Type="http://schemas.openxmlformats.org/officeDocument/2006/relationships/hyperlink" Target="consultantplus://offline/ref=E8772036C4631C6AE15AED8C3B3C3B23FFF23EFA5179788C3872975FC1DDD40834B0CCA6FA7F783AFAA460G4LBI" TargetMode="External"/><Relationship Id="rId29" Type="http://schemas.openxmlformats.org/officeDocument/2006/relationships/hyperlink" Target="consultantplus://offline/ref=E8772036C4631C6AE15AED8C3B3C3B23FFF23EFA557B7E8C3672975FC1DDD40834B0CCA6FA7F783AFAA460G4LB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5E7962F0E89DEED857BBB48F3BCFC88515312C0CAC472EE7ECC4739BE445E6A323185C9B9365809E33232C0F2EF2BE2z7j1J" TargetMode="External"/><Relationship Id="rId11" Type="http://schemas.openxmlformats.org/officeDocument/2006/relationships/hyperlink" Target="consultantplus://offline/ref=E8772036C4631C6AE15AED8C3B3C3B23FFF23EFD53757D8D3B2F9D5798D1D60F3BEFDBA1B373793AFAA4G6L7I" TargetMode="External"/><Relationship Id="rId24" Type="http://schemas.openxmlformats.org/officeDocument/2006/relationships/hyperlink" Target="consultantplus://offline/ref=E8772036C4631C6AE15AED8C3B3C3B23FFF23EFA53757C8C3372975FC1DDD40834B0CCA6FA7F783AFAA460G4LBI" TargetMode="External"/><Relationship Id="rId32" Type="http://schemas.openxmlformats.org/officeDocument/2006/relationships/hyperlink" Target="consultantplus://offline/ref=484445DA068B97B761F3DB59C5D83D32DA8BD1F9A2084A7BC88738EDDCCD58DD4365BD42FDCBA11C533806nB19J" TargetMode="External"/><Relationship Id="rId37" Type="http://schemas.openxmlformats.org/officeDocument/2006/relationships/hyperlink" Target="consultantplus://offline/ref=E6234A95F4AFD6193540579B2CDE1576E47B45DC4FCE49395573676A779BD5A14E51438E788A9A5516C1A2884E76BAA1CBC5E44414B807EAD8D89CH4bBH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8772036C4631C6AE15AED8C3B3C3B23FFF23EF352747A8A3B2F9D5798D1D60F3BEFDBA1B373793AFAA4G6L7I" TargetMode="External"/><Relationship Id="rId23" Type="http://schemas.openxmlformats.org/officeDocument/2006/relationships/hyperlink" Target="consultantplus://offline/ref=E8772036C4631C6AE15AED8C3B3C3B23FFF23EFA537E7D8D3872975FC1DDD40834B0CCA6FA7F783AFAA460G4LBI" TargetMode="External"/><Relationship Id="rId28" Type="http://schemas.openxmlformats.org/officeDocument/2006/relationships/hyperlink" Target="consultantplus://offline/ref=E8772036C4631C6AE15AED8C3B3C3B23FFF23EFA557F7D8C3672975FC1DDD40834B0CCA6FA7F783AFAA460G4LBI" TargetMode="External"/><Relationship Id="rId36" Type="http://schemas.openxmlformats.org/officeDocument/2006/relationships/hyperlink" Target="consultantplus://offline/ref=E6234A95F4AFD6193540579B2CDE1576E47B45DC4FCC4E335C73676A779BD5A14E51438E788A9A5516C1A2884E76BAA1CBC5E44414B807EAD8D89CH4bBH" TargetMode="External"/><Relationship Id="rId10" Type="http://schemas.openxmlformats.org/officeDocument/2006/relationships/hyperlink" Target="consultantplus://offline/ref=E8772036C4631C6AE15AED8C3B3C3B23FFF23EFE57797A8B3B2F9D5798D1D60F3BEFDBA1B373793AFAA4G6L7I" TargetMode="External"/><Relationship Id="rId19" Type="http://schemas.openxmlformats.org/officeDocument/2006/relationships/hyperlink" Target="consultantplus://offline/ref=E8772036C4631C6AE15AED8C3B3C3B23FFF23EF2587B7B8C3B2F9D5798D1D60F3BEFDBA1B373793AFAA4G6L7I" TargetMode="External"/><Relationship Id="rId31" Type="http://schemas.openxmlformats.org/officeDocument/2006/relationships/hyperlink" Target="consultantplus://offline/ref=484445DA068B97B761F3DB59C5D83D32DA8BD1F9A30F4976CF8738EDDCCD58DD4365BD42FDCBA11C533806nB1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772036C4631C6AE15AED8C3B3C3B23FFF23EFE57797A8C3B2F9D5798D1D60F3BEFDBA1B373793AFAA4G6L7I" TargetMode="External"/><Relationship Id="rId14" Type="http://schemas.openxmlformats.org/officeDocument/2006/relationships/hyperlink" Target="consultantplus://offline/ref=E8772036C4631C6AE15AED8C3B3C3B23FFF23EFC547B798D3B2F9D5798D1D60F3BEFDBA1B373793AFAA4G6L7I" TargetMode="External"/><Relationship Id="rId22" Type="http://schemas.openxmlformats.org/officeDocument/2006/relationships/hyperlink" Target="consultantplus://offline/ref=E8772036C4631C6AE15AED8C3B3C3B23FFF23EFA537C7A813172975FC1DDD40834B0CCA6FA7F783AFAA460G4LBI" TargetMode="External"/><Relationship Id="rId27" Type="http://schemas.openxmlformats.org/officeDocument/2006/relationships/hyperlink" Target="consultantplus://offline/ref=E8772036C4631C6AE15AED8C3B3C3B23FFF23EFA5274768A3572975FC1DDD40834B0CCA6FA7F783AFAA460G4LBI" TargetMode="External"/><Relationship Id="rId30" Type="http://schemas.openxmlformats.org/officeDocument/2006/relationships/hyperlink" Target="consultantplus://offline/ref=E8772036C4631C6AE15AED8C3B3C3B23FFF23EFA547D79803172975FC1DDD40834B0CCA6FA7F783AFAA460G4LBI" TargetMode="External"/><Relationship Id="rId35" Type="http://schemas.openxmlformats.org/officeDocument/2006/relationships/hyperlink" Target="consultantplus://offline/ref=9873472B22A8CC7088EFEE1E15A4FA4194F00C98757811DD9ED8CA725F1942284D2C312296E48BE3C211A5CAA0AC004BF527E6140ECBD53392DE9761d1J" TargetMode="External"/><Relationship Id="rId8" Type="http://schemas.openxmlformats.org/officeDocument/2006/relationships/hyperlink" Target="consultantplus://offline/ref=E8772036C4631C6AE15AED8C3B3C3B23FFF23EFE5175768C3B2F9D5798D1D60F3BEFDBA1B373793AFAA4G6L7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8772036C4631C6AE15AED8C3B3C3B23FFF23EFD55797C803B2F9D5798D1D60F3BEFDBA1B373793AFAA4G6L7I" TargetMode="External"/><Relationship Id="rId17" Type="http://schemas.openxmlformats.org/officeDocument/2006/relationships/hyperlink" Target="consultantplus://offline/ref=E8772036C4631C6AE15AED8C3B3C3B23FFF23EF250757E8D3B2F9D5798D1D60F3BEFDBA1B373793AFAA4G6L7I" TargetMode="External"/><Relationship Id="rId25" Type="http://schemas.openxmlformats.org/officeDocument/2006/relationships/hyperlink" Target="consultantplus://offline/ref=E8772036C4631C6AE15AED8C3B3C3B23FFF23EFA527D788F3372975FC1DDD40834B0CCA6FA7F783AFAA460G4LBI" TargetMode="External"/><Relationship Id="rId33" Type="http://schemas.openxmlformats.org/officeDocument/2006/relationships/hyperlink" Target="consultantplus://offline/ref=484445DA068B97B761F3DB59C5D83D32DA8BD1FAAB0E4B7BCE8738EDDCCD58DD4365BD42FDCBA11C533806nB19J" TargetMode="External"/><Relationship Id="rId38" Type="http://schemas.openxmlformats.org/officeDocument/2006/relationships/hyperlink" Target="consultantplus://offline/ref=596B6BF40DF15CAA36C2CDEDC29C6477C894AC791A8A66E13FD525F4309E84B13EE15E1A481461DF1A302C68c2i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3191</Words>
  <Characters>18191</Characters>
  <Application>Microsoft Office Word</Application>
  <DocSecurity>0</DocSecurity>
  <Lines>151</Lines>
  <Paragraphs>42</Paragraphs>
  <ScaleCrop>false</ScaleCrop>
  <Company/>
  <LinksUpToDate>false</LinksUpToDate>
  <CharactersWithSpaces>21340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user_1</cp:lastModifiedBy>
  <cp:revision>2</cp:revision>
  <dcterms:created xsi:type="dcterms:W3CDTF">2019-12-27T04:19:00Z</dcterms:created>
  <dcterms:modified xsi:type="dcterms:W3CDTF">2019-12-27T04:19:00Z</dcterms:modified>
</cp:coreProperties>
</file>