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  <w:t>ДОГОВОР (ПУБЛИЧНАЯ ОФЕРТА) №_______</w:t>
      </w:r>
    </w:p>
    <w:p>
      <w:pPr>
        <w:pStyle w:val="ConsPlusNormal"/>
        <w:jc w:val="center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  <w:t xml:space="preserve">на оказание услуг по обращению с твердыми коммунальными отходами 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  <w:t>I. Общие положения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1. Настоящий документ является публичным договором (публичной офертой) в соответствии с положениями ст. 426, п. 2 ст. 437 Гражданского кодекса Российской Федерации, ч.5 ст. 30 Жилищного кодекса Российской Федерации, ст. 24.7 Федерального закона от 24.06.1998 № 89-ФЗ «Об отходах производства и потребления» и содержит все существенные условия договора по оказанию услуг по обращению с твёрдыми коммунальными отходами.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2. ЕМУП «Спецавтобаза», именуемое в дальнейшем «региональный оператор», в лице директора, действующего на основании Устава, в соответствии с Соглашением об организации деятельности по обращению с твердыми коммунальными отходами от 12.01.2018 г., заключенным между Министерством энергетики и жилищно-коммунального хозяйства Свердловской области и Екатеринбургским муниципальным унитарным предприятием «Специализированная автобаза» (в редакции, актуализированной региональным оператором), заключит договор на оказание услуг по обращению с твердыми коммунальными отходами с любым физическим лицом по АПО-3 Свердловской области, за исключением муниципального образования «город Екатеринбург», принявшим настоящую публичную оферту в соответствии с ее условиями (далее – потребитель).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3. Настоящий договор составлен в соответствии с Федеральным законом от 24.06.1998 №89-ФЗ «Об отходах производства и потребления», Правилами обращения с твердыми коммунальными отходами и формой типового договора на оказание услуг по обращению с твердыми коммунальными отходами, утвержденными Постановлением Правительства Российской Федерации от 12.11.2016 №1156, и иными нормативными правовыми актами Российской Федерации в сфере обращения с твердыми коммунальными отходами.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4. Согласно ч. 4 ст. 24.7 от 24.06.1998 № 89-ФЗ Федерального закона «Об отходах производства и потребления»,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5. Заключением договора, то есть полным и безоговорочным принятием (акцептом) потребителем условий договора и всех его приложений, являющихся неотъемлемой частью договора, в соответствии с п. 1 ст. 433, п. 3 ст. 438 Гражданского кодекса Российской Федерации является совершение потребителем действий, свидетельствующих о намерении потребителя присоединиться к настоящему публичному договору, изложенному в данной оферте, в том числе перечисление денежных средств за оказание услуги по обращению с твердыми коммунальными отходами потребителем на расчетный счет регионального оператора, фактическое пользование ранее предоставленными региональным оператором контейнерами или иные действия, свидетельствующие о фактическом пользовании услугой регионального оператора. Заключение договора на оказание услуги по обращению с твердыми коммунальными услугами также возможно путем подписания потребителем двух экземпляров настоящего договора в офисе регионального оператора. При этом оба способа заключения договора являются юридически равнозначными и влекут за собой одинаковые юридические последствия.</w:t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  <w:lang w:val="en-US"/>
        </w:rPr>
        <w:t>I</w:t>
      </w:r>
      <w:r>
        <w:rPr>
          <w:rFonts w:cs="Arial" w:ascii="Arial" w:hAnsi="Arial"/>
          <w:b/>
          <w:sz w:val="14"/>
          <w:szCs w:val="14"/>
        </w:rPr>
        <w:t>I. Предмет договора.</w:t>
      </w:r>
    </w:p>
    <w:p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6.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7. Объем твердых коммунальных отходов, и накопления твердых коммунальных отходов, в том числе крупногабаритных отходов, и периодичность вывоза твердых коммунальных отходов, определяются согласно приложению к настоящему договору. Информация о размещении мест накопления твердых коммунальных отходов и подъездных путей к ним размещается и предоставляется потребителю в порядке, определяемом действующим законодательством.</w:t>
      </w:r>
    </w:p>
    <w:p>
      <w:pPr>
        <w:pStyle w:val="ConsPlusNonformat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 xml:space="preserve">8. Способ складирования твердых коммунальных отходов осуществляется в соответствии с существующим, на момент заключения настоящего договора, способом складирования. Складирование  крупногабаритных отходов – в соответствии с существующим на момент заключения договора способом складирования. </w:t>
      </w:r>
    </w:p>
    <w:p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9. Дата начала оказания услуг по обращению с твердыми коммунальными отходами с "01" января 2019 г. при условии установления предельного единого тарифа на услугу регионального оператора.</w:t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  <w:t>I</w:t>
      </w:r>
      <w:r>
        <w:rPr>
          <w:rFonts w:cs="Arial" w:ascii="Arial" w:hAnsi="Arial"/>
          <w:b/>
          <w:sz w:val="14"/>
          <w:szCs w:val="14"/>
          <w:lang w:val="en-US"/>
        </w:rPr>
        <w:t>I</w:t>
      </w:r>
      <w:r>
        <w:rPr>
          <w:rFonts w:cs="Arial" w:ascii="Arial" w:hAnsi="Arial"/>
          <w:b/>
          <w:sz w:val="14"/>
          <w:szCs w:val="14"/>
        </w:rPr>
        <w:t>I. Сроки и порядок оплаты по договору.</w:t>
      </w:r>
    </w:p>
    <w:p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 xml:space="preserve">10.  Под расчетным периодом по настоящему договору понимается один календарный месяц.  </w:t>
      </w:r>
    </w:p>
    <w:p>
      <w:pPr>
        <w:pStyle w:val="ConsPlusNonformat"/>
        <w:ind w:firstLine="567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Оплата услуг по настоящему договору осуществляется по цене, равной величине утвержденного в установленном порядке предельного единого тарифа на услугу регионального оператора по обращению с твердыми коммунальными отходами.</w:t>
      </w:r>
    </w:p>
    <w:p>
      <w:pPr>
        <w:pStyle w:val="ConsPlusNonformat"/>
        <w:ind w:firstLine="567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cs="Arial" w:ascii="Arial" w:hAnsi="Arial"/>
          <w:color w:val="000000"/>
          <w:sz w:val="14"/>
          <w:szCs w:val="14"/>
        </w:rPr>
        <w:t>В случае изменения предельного единого тарифа на услугу регионального оператора (далее – предельного тарифа) в установленном законом порядке, цена на услугу регионального оператора по настоящему договору изменяется и принимается равной вновь установленному предельному тарифу с даты введения в действие нового предельного тарифа без заключения сторонами дополнительного соглашения об изменении цены на услугу регионального оператора.</w:t>
      </w:r>
    </w:p>
    <w:p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Информация о предельном едином тарифе на услугу регионального оператора, о его изменении заблаговременно доводится до сведения потребителя путем размещения на официальном сайте регионального оператора, в официальных изданиях средств массовой информации органов государственной власти, предназначенных для опубликования принятых правовых и иных актов, а также может размещаться на информационных стендах, досках объявлений, в платежных документах.</w:t>
      </w:r>
    </w:p>
    <w:p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11. 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12. Сверка расчетов по настоящему договору проводится между региональным оператором и потребителем по инициативе одной из сторон путем составления и подписания сторонами соответствующего акта.</w:t>
      </w:r>
    </w:p>
    <w:p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 xml:space="preserve">12.1. Региональный оператор и/или агент, действующий на основании договора с региональным оператором, выставляет потребителю платежный документ (квитанцию) за соответствующий расчетный период. Информация об агенте, действующем на основании договора, размещена на сайте </w:t>
      </w:r>
      <w:r>
        <w:rPr>
          <w:rFonts w:cs="Arial" w:ascii="Arial" w:hAnsi="Arial"/>
          <w:sz w:val="14"/>
          <w:szCs w:val="14"/>
          <w:lang w:val="en-US"/>
        </w:rPr>
        <w:t>www</w:t>
      </w:r>
      <w:r>
        <w:rPr>
          <w:rFonts w:cs="Arial" w:ascii="Arial" w:hAnsi="Arial"/>
          <w:sz w:val="14"/>
          <w:szCs w:val="14"/>
        </w:rPr>
        <w:t xml:space="preserve">. </w:t>
      </w:r>
      <w:r>
        <w:rPr>
          <w:rFonts w:cs="Arial" w:ascii="Arial" w:hAnsi="Arial"/>
          <w:sz w:val="14"/>
          <w:szCs w:val="14"/>
          <w:lang w:val="en-US"/>
        </w:rPr>
        <w:t>sab</w:t>
      </w:r>
      <w:r>
        <w:rPr>
          <w:rFonts w:cs="Arial" w:ascii="Arial" w:hAnsi="Arial"/>
          <w:sz w:val="14"/>
          <w:szCs w:val="14"/>
        </w:rPr>
        <w:t>-</w:t>
      </w:r>
      <w:r>
        <w:rPr>
          <w:rFonts w:cs="Arial" w:ascii="Arial" w:hAnsi="Arial"/>
          <w:sz w:val="14"/>
          <w:szCs w:val="14"/>
          <w:lang w:val="en-US"/>
        </w:rPr>
        <w:t>ekb</w:t>
      </w:r>
      <w:r>
        <w:rPr>
          <w:rFonts w:cs="Arial" w:ascii="Arial" w:hAnsi="Arial"/>
          <w:sz w:val="14"/>
          <w:szCs w:val="14"/>
        </w:rPr>
        <w:t>.</w:t>
      </w:r>
      <w:r>
        <w:rPr>
          <w:rFonts w:cs="Arial" w:ascii="Arial" w:hAnsi="Arial"/>
          <w:sz w:val="14"/>
          <w:szCs w:val="14"/>
          <w:lang w:val="en-US"/>
        </w:rPr>
        <w:t>ru</w:t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rFonts w:ascii="Arial" w:hAnsi="Arial" w:eastAsia="Calibri" w:cs="Arial"/>
          <w:sz w:val="14"/>
          <w:szCs w:val="14"/>
          <w:lang w:eastAsia="en-US"/>
        </w:rPr>
      </w:pPr>
      <w:r>
        <w:rPr>
          <w:rFonts w:cs="Arial" w:ascii="Arial" w:hAnsi="Arial"/>
          <w:sz w:val="14"/>
          <w:szCs w:val="14"/>
        </w:rPr>
        <w:t>Региональный оператор и/или агент, действующий на основании договора с региональным оператором, обязан осуществить доставку платежного документа (квитанции) в адрес потребителя в сроки, предусмотренные действующим законодательством РФ</w:t>
      </w:r>
      <w:r>
        <w:rPr>
          <w:rFonts w:eastAsia="Calibri" w:cs="Arial" w:ascii="Arial" w:hAnsi="Arial"/>
          <w:sz w:val="14"/>
          <w:szCs w:val="14"/>
          <w:lang w:eastAsia="en-US"/>
        </w:rPr>
        <w:t xml:space="preserve">. </w:t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rFonts w:ascii="Arial" w:hAnsi="Arial" w:cs="Arial"/>
          <w:b/>
          <w:b/>
          <w:sz w:val="14"/>
          <w:szCs w:val="14"/>
        </w:rPr>
      </w:pPr>
      <w:r>
        <w:rPr>
          <w:rFonts w:eastAsia="Calibri" w:cs="Arial" w:ascii="Arial" w:hAnsi="Arial"/>
          <w:sz w:val="14"/>
          <w:szCs w:val="14"/>
          <w:lang w:eastAsia="en-US"/>
        </w:rPr>
        <w:t xml:space="preserve">В случае, если потребитель не получил </w:t>
      </w:r>
      <w:r>
        <w:rPr>
          <w:rFonts w:cs="Arial" w:ascii="Arial" w:hAnsi="Arial"/>
          <w:sz w:val="14"/>
          <w:szCs w:val="14"/>
        </w:rPr>
        <w:t xml:space="preserve">платежный документ (квитанцию) </w:t>
      </w:r>
      <w:r>
        <w:rPr>
          <w:rFonts w:eastAsia="Calibri" w:cs="Arial" w:ascii="Arial" w:hAnsi="Arial"/>
          <w:sz w:val="14"/>
          <w:szCs w:val="14"/>
          <w:lang w:eastAsia="en-US"/>
        </w:rPr>
        <w:t xml:space="preserve">от регионального оператора </w:t>
      </w:r>
      <w:r>
        <w:rPr>
          <w:rFonts w:cs="Arial" w:ascii="Arial" w:hAnsi="Arial"/>
          <w:sz w:val="14"/>
          <w:szCs w:val="14"/>
        </w:rPr>
        <w:t xml:space="preserve">и/или агента, действующего на основании договора с региональным оператором, </w:t>
      </w:r>
      <w:r>
        <w:rPr>
          <w:rFonts w:eastAsia="Calibri" w:cs="Arial" w:ascii="Arial" w:hAnsi="Arial"/>
          <w:sz w:val="14"/>
          <w:szCs w:val="14"/>
          <w:lang w:eastAsia="en-US"/>
        </w:rPr>
        <w:t xml:space="preserve"> в установленном порядке и в установленный срок, не уведомив регионального оператора о данном факте, платежный документ (квитанция) считается полученным и признанным (согласованным) обеими сторонами </w:t>
      </w:r>
      <w:r>
        <w:rPr>
          <w:rFonts w:cs="Arial" w:ascii="Arial" w:hAnsi="Arial"/>
          <w:sz w:val="14"/>
          <w:szCs w:val="14"/>
        </w:rPr>
        <w:t>и претензий по качеству услуг у потребителя не имеется.</w:t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  <w:tab w:val="left" w:pos="1276" w:leader="none"/>
        </w:tabs>
        <w:ind w:firstLine="567"/>
        <w:jc w:val="both"/>
        <w:rPr>
          <w:rFonts w:ascii="Arial" w:hAnsi="Arial" w:eastAsia="Calibri" w:cs="Arial"/>
          <w:sz w:val="14"/>
          <w:szCs w:val="14"/>
          <w:lang w:eastAsia="en-US"/>
        </w:rPr>
      </w:pPr>
      <w:r>
        <w:rPr>
          <w:rFonts w:eastAsia="Calibri" w:cs="Arial" w:ascii="Arial" w:hAnsi="Arial"/>
          <w:sz w:val="14"/>
          <w:szCs w:val="14"/>
          <w:lang w:eastAsia="en-US"/>
        </w:rPr>
        <w:t xml:space="preserve">В случае получения уведомления от потребителя о неполучении платежного документа (квитанции) в сроки, </w:t>
      </w:r>
      <w:r>
        <w:rPr>
          <w:rFonts w:eastAsia="Calibri" w:cs="Arial" w:ascii="Arial" w:hAnsi="Arial"/>
          <w:color w:val="000000"/>
          <w:sz w:val="14"/>
          <w:szCs w:val="14"/>
          <w:lang w:eastAsia="en-US"/>
        </w:rPr>
        <w:t>предусмотренные действующим законодательством РФ,</w:t>
      </w:r>
      <w:r>
        <w:rPr>
          <w:rFonts w:eastAsia="Calibri" w:cs="Arial" w:ascii="Arial" w:hAnsi="Arial"/>
          <w:color w:val="FF0000"/>
          <w:sz w:val="14"/>
          <w:szCs w:val="14"/>
          <w:lang w:eastAsia="en-US"/>
        </w:rPr>
        <w:t xml:space="preserve"> </w:t>
      </w:r>
      <w:r>
        <w:rPr>
          <w:rFonts w:cs="Arial" w:ascii="Arial" w:hAnsi="Arial"/>
          <w:sz w:val="14"/>
          <w:szCs w:val="14"/>
        </w:rPr>
        <w:t xml:space="preserve">региональный оператор/агент </w:t>
      </w:r>
      <w:r>
        <w:rPr>
          <w:rFonts w:eastAsia="Calibri" w:cs="Arial" w:ascii="Arial" w:hAnsi="Arial"/>
          <w:sz w:val="14"/>
          <w:szCs w:val="14"/>
          <w:lang w:eastAsia="en-US"/>
        </w:rPr>
        <w:t xml:space="preserve">вправе направить потребителю </w:t>
      </w:r>
      <w:r>
        <w:rPr>
          <w:rFonts w:cs="Arial" w:ascii="Arial" w:hAnsi="Arial"/>
          <w:color w:val="000000"/>
          <w:sz w:val="14"/>
          <w:szCs w:val="14"/>
        </w:rPr>
        <w:t>платежный документ (квитанцию)</w:t>
      </w:r>
      <w:r>
        <w:rPr>
          <w:rFonts w:eastAsia="Calibri" w:cs="Arial" w:ascii="Arial" w:hAnsi="Arial"/>
          <w:sz w:val="14"/>
          <w:szCs w:val="14"/>
          <w:lang w:eastAsia="en-US"/>
        </w:rPr>
        <w:t xml:space="preserve"> посредством электронной почты, почтовой связи по адресу потребителя, указанному в настоящем договоре или сообщенному потребителем </w:t>
      </w:r>
      <w:r>
        <w:rPr>
          <w:rFonts w:cs="Arial" w:ascii="Arial" w:hAnsi="Arial"/>
          <w:sz w:val="14"/>
          <w:szCs w:val="14"/>
        </w:rPr>
        <w:t xml:space="preserve">региональному оператору/агенту </w:t>
      </w:r>
      <w:r>
        <w:rPr>
          <w:rFonts w:eastAsia="Calibri" w:cs="Arial" w:ascii="Arial" w:hAnsi="Arial"/>
          <w:sz w:val="14"/>
          <w:szCs w:val="14"/>
          <w:lang w:eastAsia="en-US"/>
        </w:rPr>
        <w:t xml:space="preserve">в письменной форме. </w:t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  <w:tab w:val="left" w:pos="1276" w:leader="none"/>
        </w:tabs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12.2. Оплата по настоящему договору осуществляются в форме безналичного расчета путем перечисления потребителем</w:t>
      </w:r>
      <w:r>
        <w:rPr>
          <w:rFonts w:cs="Arial" w:ascii="Arial" w:hAnsi="Arial"/>
          <w:b/>
          <w:sz w:val="14"/>
          <w:szCs w:val="14"/>
        </w:rPr>
        <w:t xml:space="preserve"> </w:t>
      </w:r>
      <w:r>
        <w:rPr>
          <w:rFonts w:cs="Arial" w:ascii="Arial" w:hAnsi="Arial"/>
          <w:sz w:val="14"/>
          <w:szCs w:val="14"/>
        </w:rPr>
        <w:t>денежных средств</w:t>
      </w:r>
      <w:r>
        <w:rPr>
          <w:rFonts w:cs="Arial" w:ascii="Arial" w:hAnsi="Arial"/>
          <w:b/>
          <w:sz w:val="14"/>
          <w:szCs w:val="14"/>
        </w:rPr>
        <w:t xml:space="preserve"> </w:t>
      </w:r>
      <w:r>
        <w:rPr>
          <w:rFonts w:cs="Arial" w:ascii="Arial" w:hAnsi="Arial"/>
          <w:sz w:val="14"/>
          <w:szCs w:val="14"/>
        </w:rPr>
        <w:t>на расчетный счет, указанный в п. 12.3, или иной расчётный счёт, указанный региональным оператором, или по соглашению сторон - в ином порядке, а также за наличный расчет в порядке и на основаниях, предусмотренных действующим законодательством.</w:t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  <w:tab w:val="left" w:pos="1276" w:leader="none"/>
        </w:tabs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12.3. Потребитель осуществляет оплату путем перечисления денежных средств по следующим реквизитам: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Получатель: ЕМУП «Спецавтобаза»</w:t>
      </w:r>
    </w:p>
    <w:p>
      <w:pPr>
        <w:pStyle w:val="Normal"/>
        <w:widowControl w:val="false"/>
        <w:snapToGrid w:val="false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 xml:space="preserve">               </w:t>
      </w:r>
      <w:r>
        <w:rPr>
          <w:rFonts w:cs="Arial" w:ascii="Arial" w:hAnsi="Arial"/>
          <w:sz w:val="14"/>
          <w:szCs w:val="14"/>
        </w:rPr>
        <w:t xml:space="preserve">Адрес: 620102, г. Екатеринбург, ул. Посадская, 3  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ИНН: 6608003655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 xml:space="preserve">КПП: 665801001    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 xml:space="preserve">Банк: ПАО «Банк «Екатеринбург» 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р/с:   40821810000010000110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к/с:   30101810500000000904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БИК: 046577904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ab/>
        <w:t xml:space="preserve">     12.4. При осуществлении платы за услуги по обращению с твердыми коммунальными отходами по настоящему договору, потребитель указывает в платежных поручениях следующие сведения:</w:t>
      </w:r>
    </w:p>
    <w:p>
      <w:pPr>
        <w:pStyle w:val="Normal"/>
        <w:tabs>
          <w:tab w:val="clear" w:pos="708"/>
          <w:tab w:val="left" w:pos="993" w:leader="none"/>
          <w:tab w:val="left" w:pos="1134" w:leader="none"/>
          <w:tab w:val="left" w:pos="1276" w:leader="none"/>
        </w:tabs>
        <w:spacing w:before="0" w:after="0"/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- наименование плательщика;</w:t>
      </w:r>
    </w:p>
    <w:p>
      <w:pPr>
        <w:pStyle w:val="Normal"/>
        <w:tabs>
          <w:tab w:val="clear" w:pos="708"/>
          <w:tab w:val="left" w:pos="993" w:leader="none"/>
          <w:tab w:val="left" w:pos="1134" w:leader="none"/>
          <w:tab w:val="left" w:pos="1276" w:leader="none"/>
        </w:tabs>
        <w:spacing w:before="0" w:after="0"/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- наименование получателя платежа и его полные банковские реквизиты;</w:t>
      </w:r>
    </w:p>
    <w:p>
      <w:pPr>
        <w:pStyle w:val="Normal"/>
        <w:tabs>
          <w:tab w:val="clear" w:pos="708"/>
          <w:tab w:val="left" w:pos="993" w:leader="none"/>
          <w:tab w:val="left" w:pos="1134" w:leader="none"/>
          <w:tab w:val="left" w:pos="1276" w:leader="none"/>
        </w:tabs>
        <w:spacing w:before="0" w:after="0"/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- дату и номер договора;</w:t>
      </w:r>
    </w:p>
    <w:p>
      <w:pPr>
        <w:pStyle w:val="Normal"/>
        <w:tabs>
          <w:tab w:val="clear" w:pos="708"/>
          <w:tab w:val="left" w:pos="993" w:leader="none"/>
          <w:tab w:val="left" w:pos="1134" w:leader="none"/>
          <w:tab w:val="left" w:pos="1276" w:leader="none"/>
        </w:tabs>
        <w:spacing w:before="0" w:after="0"/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- номер счет и/или номер квитанции и номер лицевого счета;</w:t>
      </w:r>
    </w:p>
    <w:p>
      <w:pPr>
        <w:pStyle w:val="Normal"/>
        <w:tabs>
          <w:tab w:val="clear" w:pos="708"/>
          <w:tab w:val="left" w:pos="993" w:leader="none"/>
          <w:tab w:val="left" w:pos="1134" w:leader="none"/>
          <w:tab w:val="left" w:pos="1276" w:leader="none"/>
        </w:tabs>
        <w:spacing w:before="0" w:after="0"/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- сумму платежа с учетом НДС;</w:t>
      </w:r>
    </w:p>
    <w:p>
      <w:pPr>
        <w:pStyle w:val="Normal"/>
        <w:tabs>
          <w:tab w:val="clear" w:pos="708"/>
          <w:tab w:val="left" w:pos="993" w:leader="none"/>
          <w:tab w:val="left" w:pos="1134" w:leader="none"/>
          <w:tab w:val="left" w:pos="1276" w:leader="none"/>
        </w:tabs>
        <w:spacing w:before="0" w:after="0"/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- период, за который производится платеж.</w:t>
      </w:r>
    </w:p>
    <w:p>
      <w:pPr>
        <w:pStyle w:val="Normal"/>
        <w:tabs>
          <w:tab w:val="clear" w:pos="708"/>
          <w:tab w:val="left" w:pos="0" w:leader="none"/>
          <w:tab w:val="left" w:pos="180" w:leader="none"/>
          <w:tab w:val="left" w:pos="8520" w:leader="none"/>
        </w:tabs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В случае отсутствия или указания назначения платежа, не соответствующего условиям настоящего пункта Договора, региональный оператор вправе засчитать платеж в погашение обязательств (счетов), срок исполнения по которым наступил ранее.</w:t>
      </w:r>
    </w:p>
    <w:p>
      <w:pPr>
        <w:pStyle w:val="Normal"/>
        <w:tabs>
          <w:tab w:val="clear" w:pos="708"/>
          <w:tab w:val="left" w:pos="993" w:leader="none"/>
          <w:tab w:val="left" w:pos="1134" w:leader="none"/>
          <w:tab w:val="left" w:pos="1276" w:leader="none"/>
        </w:tabs>
        <w:spacing w:before="0" w:after="0"/>
        <w:ind w:firstLine="567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12.5. Днем оплаты считается день поступления денежных средств на расчетный счет, указанный в п.12.3 настоящего договора, или внесения наличных денежных средств в кассу регионального оператора.</w:t>
      </w:r>
    </w:p>
    <w:p>
      <w:pPr>
        <w:pStyle w:val="Normal"/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12.6.</w:t>
      </w:r>
      <w:r>
        <w:rPr>
          <w:rFonts w:cs="Arial" w:ascii="Arial" w:hAnsi="Arial"/>
          <w:b/>
          <w:sz w:val="14"/>
          <w:szCs w:val="14"/>
        </w:rPr>
        <w:t xml:space="preserve"> </w:t>
      </w:r>
      <w:r>
        <w:rPr>
          <w:rFonts w:cs="Arial" w:ascii="Arial" w:hAnsi="Arial"/>
          <w:sz w:val="14"/>
          <w:szCs w:val="14"/>
        </w:rPr>
        <w:t>В случае возникновения переплаты за соответствующий расчетный период, региональный оператор</w:t>
      </w:r>
      <w:r>
        <w:rPr>
          <w:rFonts w:cs="Arial" w:ascii="Arial" w:hAnsi="Arial"/>
          <w:b/>
          <w:sz w:val="14"/>
          <w:szCs w:val="14"/>
        </w:rPr>
        <w:t xml:space="preserve"> </w:t>
      </w:r>
      <w:r>
        <w:rPr>
          <w:rFonts w:cs="Arial" w:ascii="Arial" w:hAnsi="Arial"/>
          <w:sz w:val="14"/>
          <w:szCs w:val="14"/>
        </w:rPr>
        <w:t>вправе зачесть соответствующие денежные средства в счет платежей будущих расчетных периодов.</w:t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  <w:t>I</w:t>
      </w:r>
      <w:r>
        <w:rPr>
          <w:rFonts w:cs="Arial" w:ascii="Arial" w:hAnsi="Arial"/>
          <w:b/>
          <w:sz w:val="14"/>
          <w:szCs w:val="14"/>
          <w:lang w:val="en-US"/>
        </w:rPr>
        <w:t>V</w:t>
      </w:r>
      <w:r>
        <w:rPr>
          <w:rFonts w:cs="Arial" w:ascii="Arial" w:hAnsi="Arial"/>
          <w:b/>
          <w:sz w:val="14"/>
          <w:szCs w:val="14"/>
        </w:rPr>
        <w:t>. Бремя содержания контейнерных площадок, специальных площадок для складирования крупногабаритных отходов.</w:t>
      </w:r>
    </w:p>
    <w:p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13.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14.  Бремя  содержания  контейнерных  площадок, специальных площадок для складирования  крупногабаритных  отходов,  расположенных  на  придомовой территории,  входящей  в  состав общего имущества собственников помещений в многоквартирных домах, несут собственники помещений в многоквартирном доме, либо лицо, привлекаемое собственниками помещений в многоквартирном доме по договорам оказания услуг по содержанию общего имущества в таком доме.</w:t>
      </w:r>
    </w:p>
    <w:p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15.  Бремя  содержания  контейнерных площадок, специальных площадок для складирования  крупногабаритных отходов,  не  входящих  в  состав  общего имущества   собственников   помещений   в   многоквартирных   домах,  несет  органы местного самоуправления муниципальных образований, в границах которых расположены такие площадки, если иное не установлено законодательством Российской Федерации.</w:t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  <w:t>V. Права и обязанности сторон.</w:t>
      </w:r>
    </w:p>
    <w:p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16. Региональный оператор обязан:</w:t>
      </w:r>
    </w:p>
    <w:p>
      <w:pPr>
        <w:pStyle w:val="ConsPlusNormal"/>
        <w:ind w:firstLine="540"/>
        <w:jc w:val="both"/>
        <w:rPr/>
      </w:pPr>
      <w:r>
        <w:rPr>
          <w:rFonts w:cs="Arial" w:ascii="Arial" w:hAnsi="Arial"/>
          <w:sz w:val="14"/>
          <w:szCs w:val="14"/>
        </w:rPr>
        <w:t xml:space="preserve">а) принимать твердые коммунальные отходы в объеме и в месте, которые определены в </w:t>
      </w:r>
      <w:hyperlink w:anchor="P188">
        <w:r>
          <w:rPr>
            <w:rStyle w:val="ListLabel10"/>
            <w:rFonts w:cs="Arial" w:ascii="Arial" w:hAnsi="Arial"/>
            <w:sz w:val="14"/>
            <w:szCs w:val="14"/>
          </w:rPr>
          <w:t>приложении</w:t>
        </w:r>
      </w:hyperlink>
      <w:r>
        <w:rPr>
          <w:rFonts w:cs="Arial" w:ascii="Arial" w:hAnsi="Arial"/>
          <w:sz w:val="14"/>
          <w:szCs w:val="14"/>
        </w:rPr>
        <w:t xml:space="preserve"> к настоящему договору;</w:t>
      </w:r>
    </w:p>
    <w:p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б) предоставить пакеты потребителю, согласно правил оказания услуг, в случае выбора использования соответствующего способа складирования отходов;</w:t>
      </w:r>
    </w:p>
    <w:p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в)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г)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д)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е)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ж) обеспечивать оказание услуг по обращению с твердыми коммунальными отходами, качество которых должно соответствовать обязательным требованиям и правовым актам Российской Федерации в сфере обращения с твердыми коммунальными отходами;</w:t>
      </w:r>
    </w:p>
    <w:p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 xml:space="preserve">з)  осуществлять справочно-информационное обслуживание потребителя в установленное рабочее время. </w:t>
      </w:r>
    </w:p>
    <w:p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Телефон диспетчерской службы ______________________.</w:t>
      </w:r>
    </w:p>
    <w:p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17. Региональный оператор имеет право:</w:t>
      </w:r>
    </w:p>
    <w:p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а) осуществлять контроль за учетом объема и (или) массы принятых твердых коммунальных отходов;</w:t>
      </w:r>
    </w:p>
    <w:p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б) инициировать проведение сверки расчетов по настоящему договору;</w:t>
      </w:r>
    </w:p>
    <w:p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в)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хозяйства,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связи.</w:t>
      </w:r>
    </w:p>
    <w:p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18. Потребитель обязан:</w:t>
      </w:r>
    </w:p>
    <w:p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б) производить оплату по настоящему договору в порядке, размере и сроки, которые определены настоящим договором;</w:t>
      </w:r>
    </w:p>
    <w:p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в)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г)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д) назначить лицо, ответственное за взаимодействие с региональным оператором по вопросам исполнения настоящего договора</w:t>
      </w:r>
    </w:p>
    <w:p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____________________________________________ тел. (____)__________________</w:t>
      </w:r>
      <w:r>
        <w:rPr>
          <w:rFonts w:cs="Arial" w:ascii="Arial" w:hAnsi="Arial"/>
          <w:sz w:val="14"/>
          <w:szCs w:val="14"/>
          <w:lang w:val="en-US"/>
        </w:rPr>
        <w:t>e</w:t>
      </w:r>
      <w:r>
        <w:rPr>
          <w:rFonts w:cs="Arial" w:ascii="Arial" w:hAnsi="Arial"/>
          <w:sz w:val="14"/>
          <w:szCs w:val="14"/>
        </w:rPr>
        <w:t>-</w:t>
      </w:r>
      <w:r>
        <w:rPr>
          <w:rFonts w:cs="Arial" w:ascii="Arial" w:hAnsi="Arial"/>
          <w:sz w:val="14"/>
          <w:szCs w:val="14"/>
          <w:lang w:val="en-US"/>
        </w:rPr>
        <w:t>mail</w:t>
      </w:r>
      <w:r>
        <w:rPr>
          <w:rFonts w:cs="Arial" w:ascii="Arial" w:hAnsi="Arial"/>
          <w:sz w:val="14"/>
          <w:szCs w:val="14"/>
        </w:rPr>
        <w:t xml:space="preserve"> ________________;</w:t>
      </w:r>
    </w:p>
    <w:p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е)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ж) получить пакеты для складирования отходов регионального оператора в случае выбора использования соответствующего способа складирования отходов;</w:t>
      </w:r>
    </w:p>
    <w:p>
      <w:pPr>
        <w:pStyle w:val="BodyTextIndent2"/>
        <w:tabs>
          <w:tab w:val="clear" w:pos="708"/>
          <w:tab w:val="left" w:pos="993" w:leader="none"/>
          <w:tab w:val="left" w:pos="1134" w:leader="none"/>
        </w:tabs>
        <w:spacing w:lineRule="auto" w:line="240" w:before="0" w:after="0"/>
        <w:ind w:left="0" w:hanging="0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 xml:space="preserve">             </w:t>
      </w:r>
      <w:r>
        <w:rPr>
          <w:rFonts w:cs="Arial" w:ascii="Arial" w:hAnsi="Arial"/>
          <w:sz w:val="14"/>
          <w:szCs w:val="14"/>
        </w:rPr>
        <w:t>з) в день заключения настоящего договора предоставить региональному оператору сведения и документы, необходимые для начисления стоимости коммунальной услуги по обращению с твердыми коммунальными отходами (в том числе сведения о количестве лиц, временно и постоянно проживающих (зарегистрированных) в жилом помещении потребителя, другие необходимые сведения),</w:t>
      </w:r>
      <w:r>
        <w:rPr>
          <w:rFonts w:cs="Arial" w:ascii="Arial" w:hAnsi="Arial"/>
          <w:color w:val="000000" w:themeColor="text1"/>
          <w:sz w:val="14"/>
          <w:szCs w:val="14"/>
        </w:rPr>
        <w:t xml:space="preserve"> а также сведения о номере мобильного телефона потребителя, и иные сведения, указанные в реквизитах потребителя (раздел </w:t>
      </w:r>
      <w:r>
        <w:rPr>
          <w:rFonts w:cs="Arial" w:ascii="Arial" w:hAnsi="Arial"/>
          <w:color w:val="000000" w:themeColor="text1"/>
          <w:sz w:val="14"/>
          <w:szCs w:val="14"/>
          <w:lang w:val="en-US"/>
        </w:rPr>
        <w:t>XIV</w:t>
      </w:r>
      <w:r>
        <w:rPr>
          <w:rFonts w:cs="Arial" w:ascii="Arial" w:hAnsi="Arial"/>
          <w:color w:val="000000" w:themeColor="text1"/>
          <w:sz w:val="14"/>
          <w:szCs w:val="14"/>
        </w:rPr>
        <w:t xml:space="preserve"> настоящего договора).</w:t>
      </w:r>
    </w:p>
    <w:p>
      <w:pPr>
        <w:pStyle w:val="BodyTextIndent2"/>
        <w:tabs>
          <w:tab w:val="clear" w:pos="708"/>
          <w:tab w:val="left" w:pos="142" w:leader="none"/>
          <w:tab w:val="left" w:pos="993" w:leader="none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Потребитель в случае изменения сведений, предоставленных им при заключении настоящего договора, обязан в течение 10 (Десяти) рабочих дней с даты произошедших изменений письменно уведомить регионального оператора о произошедших изменениях.</w:t>
      </w:r>
    </w:p>
    <w:p>
      <w:pPr>
        <w:pStyle w:val="ListParagraph"/>
        <w:tabs>
          <w:tab w:val="clear" w:pos="708"/>
          <w:tab w:val="left" w:pos="142" w:leader="none"/>
          <w:tab w:val="left" w:pos="1134" w:leader="none"/>
        </w:tabs>
        <w:ind w:left="0" w:firstLine="709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Потребитель несет ответственность за последствия, возникшие в результате непредставления либо несвоевременного представления указанных сведений.</w:t>
      </w:r>
    </w:p>
    <w:p>
      <w:pPr>
        <w:pStyle w:val="ListParagraph"/>
        <w:tabs>
          <w:tab w:val="clear" w:pos="708"/>
          <w:tab w:val="left" w:pos="142" w:leader="none"/>
          <w:tab w:val="left" w:pos="1134" w:leader="none"/>
        </w:tabs>
        <w:ind w:left="0" w:firstLine="709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При этом региональный оператор вправе использовать имеющиеся у нее сведения и информацию, необходимые для начисления стоимости коммунальной услуги по обращению с твердыми коммунальными отходами,</w:t>
      </w:r>
      <w:r>
        <w:rPr>
          <w:rFonts w:cs="Arial" w:ascii="Arial" w:hAnsi="Arial"/>
          <w:color w:val="FF0000"/>
          <w:sz w:val="14"/>
          <w:szCs w:val="14"/>
        </w:rPr>
        <w:t xml:space="preserve"> </w:t>
      </w:r>
      <w:r>
        <w:rPr>
          <w:rFonts w:cs="Arial" w:ascii="Arial" w:hAnsi="Arial"/>
          <w:color w:val="000000" w:themeColor="text1"/>
          <w:sz w:val="14"/>
          <w:szCs w:val="14"/>
        </w:rPr>
        <w:t xml:space="preserve">а также сведения и информацию, указанные в реквизитах потребителя (раздел </w:t>
      </w:r>
      <w:r>
        <w:rPr>
          <w:rFonts w:cs="Arial" w:ascii="Arial" w:hAnsi="Arial"/>
          <w:color w:val="000000" w:themeColor="text1"/>
          <w:sz w:val="14"/>
          <w:szCs w:val="14"/>
          <w:lang w:val="en-US"/>
        </w:rPr>
        <w:t>XIV</w:t>
      </w:r>
      <w:r>
        <w:rPr>
          <w:rFonts w:cs="Arial" w:ascii="Arial" w:hAnsi="Arial"/>
          <w:color w:val="000000" w:themeColor="text1"/>
          <w:sz w:val="14"/>
          <w:szCs w:val="14"/>
        </w:rPr>
        <w:t xml:space="preserve"> настоящего договора).</w:t>
      </w:r>
      <w:r>
        <w:rPr>
          <w:rFonts w:cs="Arial" w:ascii="Arial" w:hAnsi="Arial"/>
          <w:sz w:val="14"/>
          <w:szCs w:val="14"/>
        </w:rPr>
        <w:t xml:space="preserve"> </w:t>
      </w:r>
    </w:p>
    <w:p>
      <w:pPr>
        <w:pStyle w:val="ListParagraph"/>
        <w:tabs>
          <w:tab w:val="clear" w:pos="708"/>
          <w:tab w:val="left" w:pos="142" w:leader="none"/>
          <w:tab w:val="left" w:pos="1134" w:leader="none"/>
        </w:tabs>
        <w:ind w:left="0" w:firstLine="709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В случае несогласия с используемыми региональным оператором сведениями и информацией для начисления стоимости коммунальной услуги по обращению с твердыми коммунальными отходами потребитель вправе обратиться к региональному оператору с заявлением о пересмотре указанных данных с предоставлением подтверждающих документов.</w:t>
      </w:r>
    </w:p>
    <w:p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19. Потребитель имеет право:</w:t>
      </w:r>
    </w:p>
    <w:p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б) инициировать проведение сверки расчетов по настоящему договору;</w:t>
      </w:r>
    </w:p>
    <w:p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в) при наличии у потребителя права на получение мер социальной поддержки по оплате коммунальной услуги, предоставляемой в рамках настоящего договора, уведомить об этом регионального оператора и предоставить копии подтверждающих документов.</w:t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  <w:t>V</w:t>
      </w:r>
      <w:r>
        <w:rPr>
          <w:rFonts w:cs="Arial" w:ascii="Arial" w:hAnsi="Arial"/>
          <w:b/>
          <w:sz w:val="14"/>
          <w:szCs w:val="14"/>
          <w:lang w:val="en-US"/>
        </w:rPr>
        <w:t>I</w:t>
      </w:r>
      <w:r>
        <w:rPr>
          <w:rFonts w:cs="Arial" w:ascii="Arial" w:hAnsi="Arial"/>
          <w:b/>
          <w:sz w:val="14"/>
          <w:szCs w:val="14"/>
        </w:rPr>
        <w:t>. Порядок осуществления учета объема и (или) массы твердых коммунальных отходов.</w:t>
      </w:r>
    </w:p>
    <w:p>
      <w:pPr>
        <w:pStyle w:val="ConsPlusNonformat"/>
        <w:ind w:firstLine="426"/>
        <w:jc w:val="both"/>
        <w:rPr/>
      </w:pPr>
      <w:r>
        <w:rPr>
          <w:rFonts w:cs="Arial" w:ascii="Arial" w:hAnsi="Arial"/>
          <w:sz w:val="14"/>
          <w:szCs w:val="14"/>
        </w:rPr>
        <w:t xml:space="preserve">    </w:t>
      </w:r>
      <w:r>
        <w:rPr>
          <w:rFonts w:cs="Arial" w:ascii="Arial" w:hAnsi="Arial"/>
          <w:sz w:val="14"/>
          <w:szCs w:val="14"/>
        </w:rPr>
        <w:t xml:space="preserve">20. Стороны  согласились производить учет объема и (или) массы твердых коммунальных  отходов в соответствии с </w:t>
      </w:r>
      <w:hyperlink r:id="rId2">
        <w:r>
          <w:rPr>
            <w:rStyle w:val="ListLabel10"/>
            <w:rFonts w:cs="Arial" w:ascii="Arial" w:hAnsi="Arial"/>
            <w:sz w:val="14"/>
            <w:szCs w:val="14"/>
          </w:rPr>
          <w:t>Правилами</w:t>
        </w:r>
      </w:hyperlink>
      <w:r>
        <w:rPr>
          <w:rFonts w:cs="Arial" w:ascii="Arial" w:hAnsi="Arial"/>
          <w:sz w:val="14"/>
          <w:szCs w:val="14"/>
        </w:rPr>
        <w:t xml:space="preserve"> коммерческого учета объема и  (или)  массы  твердых коммунальных отходов, утвержденными постановлением Правительства  Российской Федерации от 3 июня 2016 г. N 505 "Об утверждении Правил  коммерческого  учета  объема  и  (или)  массы  твердых коммунальных отходов", расчетным путем исходя из:</w:t>
      </w:r>
    </w:p>
    <w:p>
      <w:pPr>
        <w:pStyle w:val="ConsPlusNonformat"/>
        <w:ind w:firstLine="426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- нормативов накопления твердых коммунальных отходов</w:t>
      </w:r>
    </w:p>
    <w:p>
      <w:pPr>
        <w:pStyle w:val="ConsPlusNonformat"/>
        <w:ind w:firstLine="426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- количества и объема контейнеров для накопления твердых коммунальных отходов, установленных в местах накопления.</w:t>
      </w:r>
      <w:bookmarkStart w:id="0" w:name="_GoBack"/>
      <w:bookmarkEnd w:id="0"/>
      <w:r>
        <w:rPr>
          <w:rFonts w:cs="Arial" w:ascii="Arial" w:hAnsi="Arial"/>
          <w:sz w:val="14"/>
          <w:szCs w:val="14"/>
        </w:rPr>
        <w:t xml:space="preserve"> </w:t>
      </w:r>
    </w:p>
    <w:p>
      <w:pPr>
        <w:pStyle w:val="ConsPlusNonformat"/>
        <w:ind w:firstLine="426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  <w:t>V</w:t>
      </w:r>
      <w:r>
        <w:rPr>
          <w:rFonts w:cs="Arial" w:ascii="Arial" w:hAnsi="Arial"/>
          <w:b/>
          <w:sz w:val="14"/>
          <w:szCs w:val="14"/>
          <w:lang w:val="en-US"/>
        </w:rPr>
        <w:t>I</w:t>
      </w:r>
      <w:r>
        <w:rPr>
          <w:rFonts w:cs="Arial" w:ascii="Arial" w:hAnsi="Arial"/>
          <w:b/>
          <w:sz w:val="14"/>
          <w:szCs w:val="14"/>
        </w:rPr>
        <w:t>I. Порядок фиксации нарушений по договору.</w:t>
      </w:r>
    </w:p>
    <w:p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21.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22.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23.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24. Акт должен содержать:</w:t>
      </w:r>
    </w:p>
    <w:p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а) сведения о заявителе (наименование, местонахождение, адрес);</w:t>
      </w:r>
    </w:p>
    <w:p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в) сведения о нарушении соответствующих пунктов договора;</w:t>
      </w:r>
    </w:p>
    <w:p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г) другие сведения по усмотрению стороны, в том числе материалы фото- и видеосъемки.</w:t>
      </w:r>
    </w:p>
    <w:p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25.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  <w:t>V</w:t>
      </w:r>
      <w:r>
        <w:rPr>
          <w:rFonts w:cs="Arial" w:ascii="Arial" w:hAnsi="Arial"/>
          <w:b/>
          <w:sz w:val="14"/>
          <w:szCs w:val="14"/>
          <w:lang w:val="en-US"/>
        </w:rPr>
        <w:t>I</w:t>
      </w:r>
      <w:r>
        <w:rPr>
          <w:rFonts w:cs="Arial" w:ascii="Arial" w:hAnsi="Arial"/>
          <w:b/>
          <w:sz w:val="14"/>
          <w:szCs w:val="14"/>
        </w:rPr>
        <w:t>II. Ответственность сторон.</w:t>
      </w:r>
    </w:p>
    <w:p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26.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27.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размере, установленным Жилищным кодексом РФ.</w:t>
      </w:r>
    </w:p>
    <w:p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28.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>
      <w:pPr>
        <w:pStyle w:val="BodyTextIndent2"/>
        <w:tabs>
          <w:tab w:val="clear" w:pos="708"/>
          <w:tab w:val="left" w:pos="1134" w:leader="none"/>
        </w:tabs>
        <w:spacing w:lineRule="auto" w:line="240" w:before="0" w:after="0"/>
        <w:ind w:left="0" w:firstLine="567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28.1 Приостановление/ограничение предоставления коммунальной услуги по обращению с твердыми коммунальными отходами по настоящему договору</w:t>
      </w:r>
      <w:r>
        <w:rPr>
          <w:rFonts w:cs="Arial" w:ascii="Arial" w:hAnsi="Arial"/>
          <w:b/>
          <w:sz w:val="14"/>
          <w:szCs w:val="14"/>
        </w:rPr>
        <w:t xml:space="preserve"> </w:t>
      </w:r>
      <w:r>
        <w:rPr>
          <w:rFonts w:cs="Arial" w:ascii="Arial" w:hAnsi="Arial"/>
          <w:sz w:val="14"/>
          <w:szCs w:val="14"/>
        </w:rPr>
        <w:t>осуществляется</w:t>
      </w:r>
      <w:r>
        <w:rPr>
          <w:rFonts w:cs="Arial" w:ascii="Arial" w:hAnsi="Arial"/>
          <w:b/>
          <w:sz w:val="14"/>
          <w:szCs w:val="14"/>
        </w:rPr>
        <w:t xml:space="preserve"> </w:t>
      </w:r>
      <w:r>
        <w:rPr>
          <w:rFonts w:cs="Arial" w:ascii="Arial" w:hAnsi="Arial"/>
          <w:sz w:val="14"/>
          <w:szCs w:val="14"/>
        </w:rPr>
        <w:t>по основаниям и в порядке, установленном действующим законодательством Российской Федерации.</w:t>
      </w:r>
    </w:p>
    <w:p>
      <w:pPr>
        <w:pStyle w:val="BodyTextIndent2"/>
        <w:tabs>
          <w:tab w:val="clear" w:pos="708"/>
          <w:tab w:val="left" w:pos="1134" w:leader="none"/>
        </w:tabs>
        <w:spacing w:lineRule="auto" w:line="240" w:before="0" w:after="0"/>
        <w:ind w:left="0" w:firstLine="567"/>
        <w:jc w:val="both"/>
        <w:rPr>
          <w:rFonts w:ascii="Arial" w:hAnsi="Arial" w:eastAsia="Calibri" w:cs="Arial" w:eastAsiaTheme="minorHAnsi"/>
          <w:sz w:val="14"/>
          <w:szCs w:val="14"/>
          <w:lang w:eastAsia="en-US"/>
        </w:rPr>
      </w:pPr>
      <w:r>
        <w:rPr>
          <w:rFonts w:eastAsia="Calibri" w:cs="Arial" w:ascii="Arial" w:hAnsi="Arial" w:eastAsiaTheme="minorHAnsi"/>
          <w:sz w:val="14"/>
          <w:szCs w:val="14"/>
          <w:lang w:eastAsia="en-US"/>
        </w:rPr>
        <w:t>28.2 Показатели качества коммунальной услуги по обращению с твердыми коммунальными отходами, порядок установления факта непредоставления или предоставления коммунальной услуги по обращению с твердыми коммунальными отходами ненадлежащего качества, порядок изменения размера платы за коммунальную услугу по обращению с твердыми коммунальными отходами ненадлежащего качества и (или) с перерывами, превышающими установленную продолжительность, определяются в соответствии с Правилами предоставления коммунальных услуг и настоящим договором.</w:t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  <w:lang w:val="en-US"/>
        </w:rPr>
        <w:t>IX</w:t>
      </w:r>
      <w:r>
        <w:rPr>
          <w:rFonts w:cs="Arial" w:ascii="Arial" w:hAnsi="Arial"/>
          <w:b/>
          <w:sz w:val="14"/>
          <w:szCs w:val="14"/>
        </w:rPr>
        <w:t>. Обстоятельства непреодолимой силы.</w:t>
      </w:r>
    </w:p>
    <w:p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29.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30.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  <w:t>X. Действие договора.</w:t>
      </w:r>
    </w:p>
    <w:p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31. Настоящий договор заключается на срок до 31.12.2019г.</w:t>
      </w:r>
    </w:p>
    <w:p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32. Настоящий договор считается продленным на 1 (один) год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33. Настоящий договор может быть расторгнут до окончания срока его действия по соглашению сторон.</w:t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  <w:t>X</w:t>
      </w:r>
      <w:r>
        <w:rPr>
          <w:rFonts w:cs="Arial" w:ascii="Arial" w:hAnsi="Arial"/>
          <w:b/>
          <w:sz w:val="14"/>
          <w:szCs w:val="14"/>
          <w:lang w:val="en-US"/>
        </w:rPr>
        <w:t>I</w:t>
      </w:r>
      <w:r>
        <w:rPr>
          <w:rFonts w:cs="Arial" w:ascii="Arial" w:hAnsi="Arial"/>
          <w:b/>
          <w:sz w:val="14"/>
          <w:szCs w:val="14"/>
        </w:rPr>
        <w:t>. Прочие условия.</w:t>
      </w:r>
    </w:p>
    <w:p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34.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35. В случае изменения наименования, местонахождения или банковских реквизитов, а также изменения иных данных, непосредственно влияющих на исполнение настоящего договора,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 В противном случае убытки, вызванные не уведомлением или несвоевременным уведомлением, ложатся на сторону, допустившую не уведомление в установленный срок.</w:t>
      </w:r>
    </w:p>
    <w:p>
      <w:pPr>
        <w:pStyle w:val="ConsPlusNormal"/>
        <w:ind w:firstLine="567"/>
        <w:jc w:val="both"/>
        <w:rPr/>
      </w:pPr>
      <w:r>
        <w:rPr>
          <w:rFonts w:cs="Arial" w:ascii="Arial" w:hAnsi="Arial"/>
          <w:sz w:val="14"/>
          <w:szCs w:val="14"/>
        </w:rPr>
        <w:t xml:space="preserve">36.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3">
        <w:r>
          <w:rPr>
            <w:rStyle w:val="ListLabel10"/>
            <w:rFonts w:cs="Arial" w:ascii="Arial" w:hAnsi="Arial"/>
            <w:sz w:val="14"/>
            <w:szCs w:val="14"/>
          </w:rPr>
          <w:t>закона</w:t>
        </w:r>
      </w:hyperlink>
      <w:r>
        <w:rPr>
          <w:rFonts w:cs="Arial" w:ascii="Arial" w:hAnsi="Arial"/>
          <w:sz w:val="14"/>
          <w:szCs w:val="14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37. Настоящий договор составлен в 2 экземплярах, имеющих равную юридическую силу.</w:t>
      </w:r>
    </w:p>
    <w:p>
      <w:pPr>
        <w:pStyle w:val="ConsPlusNormal"/>
        <w:ind w:firstLine="567"/>
        <w:jc w:val="both"/>
        <w:rPr/>
      </w:pPr>
      <w:r>
        <w:rPr>
          <w:rFonts w:cs="Arial" w:ascii="Arial" w:hAnsi="Arial"/>
          <w:sz w:val="14"/>
          <w:szCs w:val="14"/>
        </w:rPr>
        <w:t xml:space="preserve">38. </w:t>
      </w:r>
      <w:hyperlink w:anchor="P188">
        <w:r>
          <w:rPr>
            <w:rStyle w:val="ListLabel10"/>
            <w:rFonts w:cs="Arial" w:ascii="Arial" w:hAnsi="Arial"/>
            <w:sz w:val="14"/>
            <w:szCs w:val="14"/>
          </w:rPr>
          <w:t>Приложение</w:t>
        </w:r>
      </w:hyperlink>
      <w:r>
        <w:rPr>
          <w:rFonts w:cs="Arial" w:ascii="Arial" w:hAnsi="Arial"/>
          <w:sz w:val="14"/>
          <w:szCs w:val="14"/>
        </w:rPr>
        <w:t xml:space="preserve"> к настоящему договору является его неотъемлемой частью.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</w:tabs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39. Все споры и разногласия, которые могут возникнуть из настоящего договора или в связи с ним, в том числе касающиеся его выполнения, нарушения, прекращения или действительности, разрешаются сторонами путем переговоров, а при недостижении согласия – в судебном порядке.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>
        <w:rPr>
          <w:rFonts w:eastAsia="Calibri" w:cs="Arial" w:ascii="Arial" w:hAnsi="Arial" w:eastAsiaTheme="minorHAnsi"/>
          <w:sz w:val="14"/>
          <w:szCs w:val="14"/>
          <w:lang w:eastAsia="en-US"/>
        </w:rPr>
        <w:t>40. Любые уведомления/документы для потребителя, в том числе платежные документы, направляются по адресу объекта или иному адресу, указанному в настоящем договоре (адресу регистрации, адресу</w:t>
      </w:r>
      <w:r>
        <w:rPr>
          <w:rFonts w:cs="Arial" w:ascii="Arial" w:hAnsi="Arial"/>
          <w:sz w:val="14"/>
          <w:szCs w:val="14"/>
        </w:rPr>
        <w:t xml:space="preserve"> доставки корреспонденции</w:t>
      </w:r>
      <w:r>
        <w:rPr>
          <w:rFonts w:eastAsia="Calibri" w:cs="Arial" w:ascii="Arial" w:hAnsi="Arial" w:eastAsiaTheme="minorHAnsi"/>
          <w:sz w:val="14"/>
          <w:szCs w:val="14"/>
          <w:lang w:eastAsia="en-US"/>
        </w:rPr>
        <w:t xml:space="preserve">, адресу электронной почты). Указанные уведомления/документы  </w:t>
      </w:r>
      <w:r>
        <w:rPr>
          <w:rFonts w:cs="Arial" w:ascii="Arial" w:hAnsi="Arial"/>
          <w:sz w:val="14"/>
          <w:szCs w:val="14"/>
        </w:rPr>
        <w:t xml:space="preserve"> могут быть вручены потребителю или его представителю под роспись, направлены по почте, или доставлены иным способом, обеспечивающим его получение.  </w:t>
      </w:r>
    </w:p>
    <w:p>
      <w:pPr>
        <w:pStyle w:val="ListParagraph"/>
        <w:ind w:left="0" w:firstLine="709"/>
        <w:jc w:val="center"/>
        <w:rPr>
          <w:rFonts w:ascii="Arial" w:hAnsi="Arial" w:cs="Arial"/>
          <w:b/>
          <w:b/>
          <w:bCs/>
          <w:sz w:val="14"/>
          <w:szCs w:val="14"/>
        </w:rPr>
      </w:pPr>
      <w:r>
        <w:rPr>
          <w:rFonts w:cs="Arial" w:ascii="Arial" w:hAnsi="Arial"/>
          <w:b/>
          <w:bCs/>
          <w:sz w:val="14"/>
          <w:szCs w:val="14"/>
          <w:lang w:val="en-US"/>
        </w:rPr>
        <w:t>XII</w:t>
      </w:r>
      <w:r>
        <w:rPr>
          <w:rFonts w:cs="Arial" w:ascii="Arial" w:hAnsi="Arial"/>
          <w:b/>
          <w:bCs/>
          <w:sz w:val="14"/>
          <w:szCs w:val="14"/>
        </w:rPr>
        <w:t>. Согласие на обработку персональных данных потребителя.</w:t>
      </w:r>
    </w:p>
    <w:p>
      <w:pPr>
        <w:pStyle w:val="ListParagraph"/>
        <w:ind w:left="0" w:firstLine="709"/>
        <w:jc w:val="both"/>
        <w:rPr>
          <w:rFonts w:ascii="Arial" w:hAnsi="Arial" w:cs="Arial"/>
          <w:bCs/>
          <w:sz w:val="14"/>
          <w:szCs w:val="14"/>
        </w:rPr>
      </w:pPr>
      <w:r>
        <w:rPr>
          <w:rFonts w:cs="Arial" w:ascii="Arial" w:hAnsi="Arial"/>
          <w:bCs/>
          <w:sz w:val="14"/>
          <w:szCs w:val="14"/>
        </w:rPr>
        <w:t>Потребитель настоящим предоставляет право региональному оператору осуществлять с целью исполнения настоящего договора обработку персональных данных потребителя, полученных региональным оператором в процессе заключения, исполнения настоящего договора, в том числе совершать любые действия (операции) или совокупность действий (операций),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>
      <w:pPr>
        <w:pStyle w:val="ListParagraph"/>
        <w:ind w:left="0" w:firstLine="709"/>
        <w:jc w:val="both"/>
        <w:rPr>
          <w:rFonts w:ascii="Arial" w:hAnsi="Arial" w:cs="Arial"/>
          <w:bCs/>
          <w:sz w:val="14"/>
          <w:szCs w:val="14"/>
        </w:rPr>
      </w:pPr>
      <w:r>
        <w:rPr>
          <w:rFonts w:cs="Arial" w:ascii="Arial" w:hAnsi="Arial"/>
          <w:bCs/>
          <w:sz w:val="14"/>
          <w:szCs w:val="14"/>
        </w:rPr>
        <w:t>Срок обработки персональных данных: период действия настоящего договора, а также до истечения срока исковой давности для предъявления требований после прекращения действия настоящего договора.</w:t>
      </w:r>
    </w:p>
    <w:p>
      <w:pPr>
        <w:pStyle w:val="ListParagraph"/>
        <w:ind w:left="720" w:firstLine="709"/>
        <w:jc w:val="both"/>
        <w:rPr>
          <w:rFonts w:ascii="Arial" w:hAnsi="Arial" w:cs="Arial"/>
          <w:bCs/>
          <w:sz w:val="14"/>
          <w:szCs w:val="14"/>
        </w:rPr>
      </w:pPr>
      <w:r>
        <w:rPr>
          <w:rFonts w:cs="Arial" w:ascii="Arial" w:hAnsi="Arial"/>
          <w:bCs/>
          <w:sz w:val="14"/>
          <w:szCs w:val="14"/>
        </w:rPr>
        <w:t>________________________________/____________________________/</w:t>
      </w:r>
    </w:p>
    <w:p>
      <w:pPr>
        <w:pStyle w:val="ListParagraph"/>
        <w:ind w:left="0" w:firstLine="709"/>
        <w:jc w:val="both"/>
        <w:rPr>
          <w:rFonts w:ascii="Arial" w:hAnsi="Arial" w:cs="Arial"/>
          <w:bCs/>
          <w:sz w:val="14"/>
          <w:szCs w:val="14"/>
        </w:rPr>
      </w:pPr>
      <w:r>
        <w:rPr>
          <w:rFonts w:cs="Arial" w:ascii="Arial" w:hAnsi="Arial"/>
          <w:bCs/>
          <w:sz w:val="14"/>
          <w:szCs w:val="14"/>
        </w:rPr>
        <w:t xml:space="preserve">                                      </w:t>
      </w:r>
      <w:r>
        <w:rPr>
          <w:rFonts w:cs="Arial" w:ascii="Arial" w:hAnsi="Arial"/>
          <w:bCs/>
          <w:sz w:val="14"/>
          <w:szCs w:val="14"/>
        </w:rPr>
        <w:t>(подпись потребителя, расшифровка подписи)</w:t>
      </w:r>
    </w:p>
    <w:p>
      <w:pPr>
        <w:pStyle w:val="ConsPlusNormal"/>
        <w:jc w:val="center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bCs/>
          <w:sz w:val="14"/>
          <w:szCs w:val="14"/>
          <w:lang w:val="en-US"/>
        </w:rPr>
        <w:t>XIII</w:t>
      </w:r>
      <w:r>
        <w:rPr>
          <w:rFonts w:cs="Arial" w:ascii="Arial" w:hAnsi="Arial"/>
          <w:b/>
          <w:bCs/>
          <w:sz w:val="14"/>
          <w:szCs w:val="14"/>
        </w:rPr>
        <w:t>.</w:t>
      </w:r>
      <w:r>
        <w:rPr>
          <w:rFonts w:cs="Arial" w:ascii="Arial" w:hAnsi="Arial"/>
          <w:b/>
          <w:sz w:val="14"/>
          <w:szCs w:val="14"/>
        </w:rPr>
        <w:t xml:space="preserve"> Приложения к договору.</w:t>
      </w:r>
    </w:p>
    <w:p>
      <w:pPr>
        <w:pStyle w:val="ConsPlusNormal"/>
        <w:numPr>
          <w:ilvl w:val="0"/>
          <w:numId w:val="0"/>
        </w:numPr>
        <w:jc w:val="both"/>
        <w:outlineLvl w:val="2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Приложение №1 Объем и место накопления твердых коммунальных отходов.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Arial" w:hAnsi="Arial" w:cs="Arial"/>
          <w:b/>
          <w:b/>
          <w:bCs/>
          <w:sz w:val="14"/>
          <w:szCs w:val="14"/>
        </w:rPr>
      </w:pPr>
      <w:r>
        <w:rPr>
          <w:rFonts w:cs="Arial" w:ascii="Arial" w:hAnsi="Arial"/>
          <w:b/>
          <w:bCs/>
          <w:sz w:val="14"/>
          <w:szCs w:val="14"/>
          <w:lang w:val="en-US"/>
        </w:rPr>
        <w:t>XIV</w:t>
      </w:r>
      <w:r>
        <w:rPr>
          <w:rFonts w:cs="Arial" w:ascii="Arial" w:hAnsi="Arial"/>
          <w:b/>
          <w:bCs/>
          <w:sz w:val="14"/>
          <w:szCs w:val="14"/>
        </w:rPr>
        <w:t>. Реквизиты и подписи сторон.</w:t>
      </w:r>
    </w:p>
    <w:p>
      <w:pPr>
        <w:pStyle w:val="Normal"/>
        <w:jc w:val="center"/>
        <w:rPr>
          <w:rFonts w:ascii="Arial" w:hAnsi="Arial" w:cs="Arial"/>
          <w:bCs/>
          <w:sz w:val="14"/>
          <w:szCs w:val="14"/>
        </w:rPr>
      </w:pPr>
      <w:r>
        <w:rPr>
          <w:rFonts w:cs="Arial" w:ascii="Arial" w:hAnsi="Arial"/>
          <w:bCs/>
          <w:sz w:val="14"/>
          <w:szCs w:val="14"/>
        </w:rPr>
      </w:r>
    </w:p>
    <w:tbl>
      <w:tblPr>
        <w:tblStyle w:val="a8"/>
        <w:tblW w:w="104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23"/>
        <w:gridCol w:w="4961"/>
      </w:tblGrid>
      <w:tr>
        <w:trPr>
          <w:trHeight w:val="4271" w:hRule="atLeast"/>
        </w:trPr>
        <w:tc>
          <w:tcPr>
            <w:tcW w:w="5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 Unicode MS" w:cs="Arial"/>
                <w:b/>
                <w:b/>
                <w:bCs/>
                <w:sz w:val="14"/>
                <w:szCs w:val="14"/>
              </w:rPr>
            </w:pPr>
            <w:r>
              <w:rPr>
                <w:rFonts w:eastAsia="Arial Unicode MS" w:cs="Arial" w:ascii="Arial" w:hAnsi="Arial"/>
                <w:b/>
                <w:bCs/>
                <w:sz w:val="14"/>
                <w:szCs w:val="14"/>
              </w:rPr>
              <w:t>Региональный оператор:           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 Unicode MS" w:cs="Arial"/>
                <w:b/>
                <w:b/>
                <w:bCs/>
                <w:sz w:val="14"/>
                <w:szCs w:val="14"/>
              </w:rPr>
            </w:pPr>
            <w:r>
              <w:rPr>
                <w:rFonts w:eastAsia="Arial Unicode MS" w:cs="Arial" w:ascii="Arial" w:hAnsi="Arial"/>
                <w:b/>
                <w:bCs/>
                <w:sz w:val="14"/>
                <w:szCs w:val="14"/>
              </w:rPr>
            </w:r>
          </w:p>
          <w:p>
            <w:pPr>
              <w:pStyle w:val="ConsNonformat"/>
              <w:spacing w:lineRule="auto" w:line="240" w:before="0" w:after="0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Наименование (фирменное наименование): ЕМУП «Спецавтобаза»</w:t>
            </w:r>
          </w:p>
          <w:p>
            <w:pPr>
              <w:pStyle w:val="ConsNonformat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Место государственной регистрации: </w:t>
            </w:r>
          </w:p>
          <w:p>
            <w:pPr>
              <w:pStyle w:val="ConsNonformat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620102, г. Екатеринбург, ул. Посадская, 3  </w:t>
            </w:r>
          </w:p>
          <w:p>
            <w:pPr>
              <w:pStyle w:val="ConsNonformat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ИНН/КПП 6608003655/665801001</w:t>
            </w:r>
          </w:p>
          <w:p>
            <w:pPr>
              <w:pStyle w:val="Normal"/>
              <w:tabs>
                <w:tab w:val="clear" w:pos="708"/>
                <w:tab w:val="left" w:pos="993" w:leader="none"/>
                <w:tab w:val="left" w:pos="1134" w:leader="none"/>
                <w:tab w:val="left" w:pos="1276" w:leader="none"/>
              </w:tabs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р/счет 40821810300010000111</w:t>
            </w:r>
          </w:p>
          <w:p>
            <w:pPr>
              <w:pStyle w:val="Normal"/>
              <w:tabs>
                <w:tab w:val="clear" w:pos="708"/>
                <w:tab w:val="left" w:pos="993" w:leader="none"/>
                <w:tab w:val="left" w:pos="1134" w:leader="none"/>
                <w:tab w:val="left" w:pos="1276" w:leader="none"/>
              </w:tabs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банк: ПАО «Банк «Екатеринбург»</w:t>
            </w:r>
          </w:p>
          <w:p>
            <w:pPr>
              <w:pStyle w:val="Normal"/>
              <w:tabs>
                <w:tab w:val="clear" w:pos="708"/>
                <w:tab w:val="left" w:pos="993" w:leader="none"/>
                <w:tab w:val="left" w:pos="1134" w:leader="none"/>
                <w:tab w:val="left" w:pos="1276" w:leader="none"/>
              </w:tabs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к/счет: 30101810500000000904</w:t>
            </w:r>
          </w:p>
          <w:p>
            <w:pPr>
              <w:pStyle w:val="Normal"/>
              <w:tabs>
                <w:tab w:val="clear" w:pos="708"/>
                <w:tab w:val="left" w:pos="993" w:leader="none"/>
                <w:tab w:val="left" w:pos="1134" w:leader="none"/>
                <w:tab w:val="left" w:pos="1276" w:leader="none"/>
              </w:tabs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БИК 046577904</w:t>
            </w:r>
          </w:p>
          <w:p>
            <w:pPr>
              <w:pStyle w:val="ConsNonformat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ОКПО 03223284       ОКВЭД 38.1, 38.2     ОГРН 1026602351049</w:t>
            </w:r>
          </w:p>
          <w:p>
            <w:pPr>
              <w:pStyle w:val="ConsNonformat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Фактический адрес:</w:t>
            </w:r>
          </w:p>
          <w:p>
            <w:pPr>
              <w:pStyle w:val="ConsNonformat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620102, г. Екатеринбург, ул. Посадская, 3  </w:t>
            </w:r>
          </w:p>
          <w:p>
            <w:pPr>
              <w:pStyle w:val="ConsNonformat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Почтовый адрес:</w:t>
            </w:r>
          </w:p>
          <w:p>
            <w:pPr>
              <w:pStyle w:val="ConsNonformat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620102, г. Екатеринбург, ул. Посадская, 3 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Контактный тел.: (343) 233-60-61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</w:rPr>
              <w:t>Факс</w:t>
            </w:r>
            <w:r>
              <w:rPr>
                <w:rFonts w:cs="Arial" w:ascii="Arial" w:hAnsi="Arial"/>
                <w:sz w:val="14"/>
                <w:szCs w:val="14"/>
                <w:lang w:val="en-US"/>
              </w:rPr>
              <w:t xml:space="preserve">: (343) 233-60-70     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 Unicode MS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E-mail: sab@sab-ekb.ru; regoperator@sab-ekb.ru</w:t>
            </w:r>
          </w:p>
          <w:p>
            <w:pPr>
              <w:pStyle w:val="Normal"/>
              <w:tabs>
                <w:tab w:val="clear" w:pos="708"/>
                <w:tab w:val="left" w:pos="993" w:leader="none"/>
                <w:tab w:val="left" w:pos="1134" w:leader="none"/>
                <w:tab w:val="left" w:pos="1276" w:leader="none"/>
              </w:tabs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Сайт http://www.</w:t>
            </w:r>
            <w:r>
              <w:rPr>
                <w:rFonts w:cs="Arial" w:ascii="Arial" w:hAnsi="Arial"/>
                <w:sz w:val="14"/>
                <w:szCs w:val="14"/>
                <w:lang w:val="en-US"/>
              </w:rPr>
              <w:t>sab</w:t>
            </w:r>
            <w:r>
              <w:rPr>
                <w:rFonts w:cs="Arial" w:ascii="Arial" w:hAnsi="Arial"/>
                <w:sz w:val="14"/>
                <w:szCs w:val="14"/>
              </w:rPr>
              <w:t>-</w:t>
            </w:r>
            <w:r>
              <w:rPr>
                <w:rFonts w:cs="Arial" w:ascii="Arial" w:hAnsi="Arial"/>
                <w:sz w:val="14"/>
                <w:szCs w:val="14"/>
                <w:lang w:val="en-US"/>
              </w:rPr>
              <w:t>ekb</w:t>
            </w:r>
            <w:r>
              <w:rPr>
                <w:rFonts w:cs="Arial" w:ascii="Arial" w:hAnsi="Arial"/>
                <w:sz w:val="14"/>
                <w:szCs w:val="14"/>
              </w:rPr>
              <w:t>.</w:t>
            </w:r>
            <w:r>
              <w:rPr>
                <w:rFonts w:cs="Arial" w:ascii="Arial" w:hAnsi="Arial"/>
                <w:sz w:val="14"/>
                <w:szCs w:val="14"/>
                <w:lang w:val="en-US"/>
              </w:rPr>
              <w:t>ru</w:t>
            </w:r>
          </w:p>
          <w:p>
            <w:pPr>
              <w:pStyle w:val="Normal"/>
              <w:tabs>
                <w:tab w:val="clear" w:pos="708"/>
                <w:tab w:val="center" w:pos="2615" w:leader="none"/>
              </w:tabs>
              <w:spacing w:lineRule="auto" w:line="240" w:before="0" w:after="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cs="Arial" w:ascii="Arial" w:hAnsi="Arial"/>
                <w:bCs/>
                <w:sz w:val="14"/>
                <w:szCs w:val="14"/>
              </w:rPr>
            </w:r>
          </w:p>
          <w:p>
            <w:pPr>
              <w:pStyle w:val="Normal"/>
              <w:tabs>
                <w:tab w:val="clear" w:pos="708"/>
                <w:tab w:val="center" w:pos="2615" w:leader="none"/>
              </w:tabs>
              <w:spacing w:lineRule="auto" w:line="240" w:before="0" w:after="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cs="Arial" w:ascii="Arial" w:hAnsi="Arial"/>
                <w:bCs/>
                <w:sz w:val="14"/>
                <w:szCs w:val="14"/>
              </w:rPr>
              <w:t>Должность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_________/____________/</w:t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  </w:t>
            </w:r>
            <w:r>
              <w:rPr>
                <w:rFonts w:cs="Arial" w:ascii="Arial" w:hAnsi="Arial"/>
                <w:sz w:val="14"/>
                <w:szCs w:val="14"/>
              </w:rPr>
              <w:t>(подпись)</w:t>
              <w:tab/>
              <w:t xml:space="preserve">    М.П.</w:t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"__" ________________ 20__ г.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Потребитель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Ф.И.О.:</w:t>
            </w:r>
            <w:r>
              <w:rPr>
                <w:rFonts w:cs="Arial" w:ascii="Arial" w:hAnsi="Arial"/>
                <w:b/>
                <w:sz w:val="14"/>
                <w:szCs w:val="14"/>
              </w:rPr>
              <w:t>___ 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Дата рождения______________________________________________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паспорт: серия ________ № _______ выдан: кем: ___________________________________________________________,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когда: ______________,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код подразделения ___________, 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Адрес регистрации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Адрес для доставки корреспонденции: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000000" w:themeColor="text1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__________________________________________________________</w:t>
            </w:r>
            <w:r>
              <w:rPr>
                <w:rFonts w:cs="Arial" w:ascii="Arial" w:hAnsi="Arial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cs="Arial" w:ascii="Arial" w:hAnsi="Arial"/>
                <w:color w:val="000000" w:themeColor="text1"/>
                <w:sz w:val="14"/>
                <w:szCs w:val="14"/>
              </w:rPr>
              <w:t xml:space="preserve">Номер мобильного телефона </w:t>
            </w:r>
            <w:r>
              <w:rPr>
                <w:rFonts w:cs="Arial" w:ascii="Arial" w:hAnsi="Arial"/>
                <w:sz w:val="14"/>
                <w:szCs w:val="14"/>
              </w:rPr>
              <w:t>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Адрес электронной почты 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_________/____________/</w:t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  </w:t>
            </w:r>
            <w:r>
              <w:rPr>
                <w:rFonts w:cs="Arial" w:ascii="Arial" w:hAnsi="Arial"/>
                <w:sz w:val="14"/>
                <w:szCs w:val="14"/>
              </w:rPr>
              <w:t>(подпись)</w:t>
              <w:tab/>
              <w:t xml:space="preserve">    </w:t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"__" ________________ 20__ г.</w:t>
            </w:r>
          </w:p>
        </w:tc>
      </w:tr>
    </w:tbl>
    <w:p>
      <w:pPr>
        <w:sectPr>
          <w:footerReference w:type="default" r:id="rId4"/>
          <w:type w:val="nextPage"/>
          <w:pgSz w:w="11906" w:h="16838"/>
          <w:pgMar w:left="709" w:right="566" w:header="0" w:top="0" w:footer="261" w:bottom="709" w:gutter="0"/>
          <w:pgNumType w:fmt="decimal"/>
          <w:formProt w:val="false"/>
          <w:textDirection w:val="lrTb"/>
          <w:docGrid w:type="default" w:linePitch="360" w:charSpace="0"/>
        </w:sectPr>
        <w:pStyle w:val="ConsPlusNormal"/>
        <w:numPr>
          <w:ilvl w:val="0"/>
          <w:numId w:val="0"/>
        </w:numPr>
        <w:outlineLvl w:val="1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ConsPlusNormal"/>
        <w:numPr>
          <w:ilvl w:val="0"/>
          <w:numId w:val="0"/>
        </w:numPr>
        <w:ind w:left="13452" w:hanging="0"/>
        <w:outlineLvl w:val="1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Приложение №1</w:t>
      </w:r>
    </w:p>
    <w:p>
      <w:pPr>
        <w:pStyle w:val="ConsPlusNormal"/>
        <w:ind w:left="13452" w:hanging="0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к договору на оказание</w:t>
      </w:r>
    </w:p>
    <w:p>
      <w:pPr>
        <w:pStyle w:val="ConsPlusNormal"/>
        <w:ind w:left="13452" w:hanging="0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услуг по обращению с твердыми</w:t>
      </w:r>
    </w:p>
    <w:p>
      <w:pPr>
        <w:pStyle w:val="ConsPlusNormal"/>
        <w:ind w:left="13452" w:hanging="0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 xml:space="preserve">коммунальными отходами  №______ </w:t>
      </w:r>
    </w:p>
    <w:p>
      <w:pPr>
        <w:pStyle w:val="ConsPlusNormal"/>
        <w:ind w:left="13452" w:hanging="0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от «____»________ 20__г.</w:t>
      </w:r>
    </w:p>
    <w:p>
      <w:pPr>
        <w:pStyle w:val="ConsPlusNormal"/>
        <w:jc w:val="center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ConsPlusNormal"/>
        <w:jc w:val="center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ConsPlusNormal"/>
        <w:jc w:val="center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ConsPlusNormal"/>
        <w:jc w:val="center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ИНФОРМАЦИЯ ПО ПРЕДМЕТУ ДОГОВОРА</w:t>
      </w:r>
    </w:p>
    <w:p>
      <w:pPr>
        <w:pStyle w:val="ConsPlusNormal"/>
        <w:jc w:val="center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I. Объем и место накопления твердых</w:t>
      </w:r>
    </w:p>
    <w:p>
      <w:pPr>
        <w:pStyle w:val="ConsPlusNonformat"/>
        <w:jc w:val="center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 xml:space="preserve">коммунальных отходов </w:t>
      </w:r>
    </w:p>
    <w:p>
      <w:pPr>
        <w:pStyle w:val="ConsPlusNonformat"/>
        <w:jc w:val="center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ConsPlusNonformat"/>
        <w:jc w:val="center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ConsPlusNonformat"/>
        <w:jc w:val="center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ConsPlusNonformat"/>
        <w:jc w:val="center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ConsPlusNonformat"/>
        <w:jc w:val="center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ConsPlusNonformat"/>
        <w:jc w:val="center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tbl>
      <w:tblPr>
        <w:tblW w:w="10451" w:type="dxa"/>
        <w:jc w:val="left"/>
        <w:tblInd w:w="2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426"/>
        <w:gridCol w:w="1237"/>
        <w:gridCol w:w="1238"/>
        <w:gridCol w:w="1236"/>
        <w:gridCol w:w="1236"/>
        <w:gridCol w:w="1296"/>
        <w:gridCol w:w="1237"/>
        <w:gridCol w:w="1373"/>
        <w:gridCol w:w="1171"/>
      </w:tblGrid>
      <w:tr>
        <w:trPr>
          <w:trHeight w:val="1268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cs="Arial" w:ascii="Arial" w:hAnsi="Arial"/>
                <w:sz w:val="14"/>
                <w:szCs w:val="14"/>
                <w:lang w:eastAsia="en-US"/>
              </w:rPr>
              <w:t>N п/п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cs="Arial" w:ascii="Arial" w:hAnsi="Arial"/>
                <w:sz w:val="14"/>
                <w:szCs w:val="14"/>
                <w:lang w:eastAsia="en-US"/>
              </w:rPr>
              <w:t>Наименование объекта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cs="Arial" w:ascii="Arial" w:hAnsi="Arial"/>
                <w:sz w:val="14"/>
                <w:szCs w:val="14"/>
                <w:lang w:eastAsia="en-US"/>
              </w:rPr>
              <w:t>Адрес объекта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cs="Arial" w:ascii="Arial" w:hAnsi="Arial"/>
                <w:sz w:val="14"/>
                <w:szCs w:val="14"/>
                <w:lang w:eastAsia="en-US"/>
              </w:rPr>
              <w:t>Количество человек</w:t>
            </w:r>
          </w:p>
          <w:p>
            <w:pPr>
              <w:pStyle w:val="ConsPlusNormal"/>
              <w:spacing w:lineRule="auto" w:line="254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cs="Arial" w:ascii="Arial" w:hAnsi="Arial"/>
                <w:sz w:val="14"/>
                <w:szCs w:val="14"/>
                <w:lang w:eastAsia="en-US"/>
              </w:rPr>
              <w:t xml:space="preserve">(зарегистрированных)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cs="Arial" w:ascii="Arial" w:hAnsi="Arial"/>
                <w:sz w:val="14"/>
                <w:szCs w:val="14"/>
                <w:lang w:eastAsia="en-US"/>
              </w:rPr>
              <w:t>Объем принимаемых ТКО (согласно норматива)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cs="Arial" w:ascii="Arial" w:hAnsi="Arial"/>
                <w:sz w:val="14"/>
                <w:szCs w:val="14"/>
                <w:lang w:eastAsia="en-US"/>
              </w:rPr>
              <w:t>Система сбора отходов (сбор в контейнеры/ бесконтейнерный сбор)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cs="Arial" w:ascii="Arial" w:hAnsi="Arial"/>
                <w:sz w:val="14"/>
                <w:szCs w:val="14"/>
                <w:lang w:eastAsia="en-US"/>
              </w:rPr>
              <w:t>Место  накопления ТКО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cs="Arial" w:ascii="Arial" w:hAnsi="Arial"/>
                <w:sz w:val="14"/>
                <w:szCs w:val="14"/>
                <w:lang w:eastAsia="en-US"/>
              </w:rPr>
              <w:t>Место накопления КГО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cs="Arial" w:ascii="Arial" w:hAnsi="Arial"/>
                <w:sz w:val="14"/>
                <w:szCs w:val="14"/>
                <w:lang w:eastAsia="en-US"/>
              </w:rPr>
              <w:t>Периодичность вывоза ТКО</w:t>
            </w:r>
          </w:p>
        </w:tc>
      </w:tr>
      <w:tr>
        <w:trPr>
          <w:trHeight w:val="250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cs="Arial" w:ascii="Arial" w:hAnsi="Arial"/>
                <w:sz w:val="14"/>
                <w:szCs w:val="14"/>
                <w:lang w:eastAsia="en-US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cs="Arial" w:ascii="Arial" w:hAnsi="Arial"/>
                <w:sz w:val="14"/>
                <w:szCs w:val="14"/>
                <w:lang w:eastAsia="en-US"/>
              </w:rPr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cs="Arial" w:ascii="Arial" w:hAnsi="Arial"/>
                <w:sz w:val="14"/>
                <w:szCs w:val="14"/>
                <w:lang w:eastAsia="en-US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cs="Arial" w:ascii="Arial" w:hAnsi="Arial"/>
                <w:sz w:val="14"/>
                <w:szCs w:val="14"/>
                <w:lang w:eastAsia="en-US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cs="Arial" w:ascii="Arial" w:hAnsi="Arial"/>
                <w:sz w:val="14"/>
                <w:szCs w:val="14"/>
                <w:lang w:eastAsia="en-US"/>
              </w:rPr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cs="Arial" w:ascii="Arial" w:hAnsi="Arial"/>
                <w:sz w:val="14"/>
                <w:szCs w:val="14"/>
                <w:lang w:eastAsia="en-US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cs="Arial" w:ascii="Arial" w:hAnsi="Arial"/>
                <w:sz w:val="14"/>
                <w:szCs w:val="14"/>
                <w:lang w:eastAsia="en-US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cs="Arial" w:ascii="Arial" w:hAnsi="Arial"/>
                <w:sz w:val="14"/>
                <w:szCs w:val="14"/>
                <w:lang w:eastAsia="en-US"/>
              </w:rPr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cs="Arial" w:ascii="Arial" w:hAnsi="Arial"/>
                <w:sz w:val="14"/>
                <w:szCs w:val="14"/>
                <w:lang w:eastAsia="en-US"/>
              </w:rPr>
            </w:r>
          </w:p>
        </w:tc>
      </w:tr>
    </w:tbl>
    <w:p>
      <w:pPr>
        <w:pStyle w:val="ConsPlusNonformat"/>
        <w:jc w:val="center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ConsPlusNonformat"/>
        <w:jc w:val="center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ConsPlusNormal"/>
        <w:jc w:val="center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ConsPlusNormal"/>
        <w:jc w:val="center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ConsPlusNormal"/>
        <w:jc w:val="center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ConsPlusNormal"/>
        <w:jc w:val="center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ConsPlusNormal"/>
        <w:jc w:val="center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ConsPlusNormal"/>
        <w:jc w:val="center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ConsPlusNormal"/>
        <w:jc w:val="center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ConsPlusNormal"/>
        <w:jc w:val="center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ConsPlusNormal"/>
        <w:jc w:val="center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ConsPlusNormal"/>
        <w:jc w:val="center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ConsPlusNormal"/>
        <w:jc w:val="center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ConsPlusNormal"/>
        <w:jc w:val="center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ConsPlusNormal"/>
        <w:jc w:val="center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ConsPlusNormal"/>
        <w:jc w:val="center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ConsPlusNormal"/>
        <w:jc w:val="center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ConsPlusNormal"/>
        <w:jc w:val="center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ConsPlusNormal"/>
        <w:jc w:val="center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ConsPlusNormal"/>
        <w:jc w:val="center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ConsPlusNormal"/>
        <w:jc w:val="center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ConsPlusNormal"/>
        <w:jc w:val="center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7647940" cy="30670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7940" cy="30670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41"/>
                              <w:tblpPr w:bottomFromText="0" w:horzAnchor="margin" w:leftFromText="180" w:rightFromText="180" w:tblpX="0" w:tblpXSpec="center" w:tblpY="75" w:topFromText="0" w:vertAnchor="text"/>
                              <w:tblW w:w="12044" w:type="dxa"/>
                              <w:jc w:val="center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7230"/>
                              <w:gridCol w:w="4813"/>
                            </w:tblGrid>
                            <w:tr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7230" w:type="dxa"/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ConsPlusNormal"/>
                                    <w:spacing w:lineRule="auto" w:line="240" w:before="0" w:after="0"/>
                                    <w:jc w:val="both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 w:val="false"/>
                                      <w:bCs/>
                                      <w:sz w:val="14"/>
                                      <w:szCs w:val="14"/>
                                      <w:lang w:eastAsia="en-US"/>
                                    </w:rPr>
                                    <w:t xml:space="preserve">Региональный оператор     </w:t>
                                  </w:r>
                                </w:p>
                                <w:p>
                                  <w:pPr>
                                    <w:pStyle w:val="ConsPlusNormal"/>
                                    <w:spacing w:lineRule="auto" w:line="240" w:before="0" w:after="0"/>
                                    <w:jc w:val="both"/>
                                    <w:rPr>
                                      <w:rFonts w:ascii="Arial" w:hAnsi="Arial" w:cs="Arial"/>
                                      <w:b w:val="false"/>
                                      <w:b w:val="false"/>
                                      <w:bCs/>
                                      <w:sz w:val="14"/>
                                      <w:szCs w:val="1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 w:val="false"/>
                                      <w:bCs/>
                                      <w:sz w:val="14"/>
                                      <w:szCs w:val="14"/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 w:val="false"/>
                                      <w:bCs/>
                                      <w:sz w:val="14"/>
                                      <w:szCs w:val="14"/>
                                      <w:lang w:eastAsia="en-US"/>
                                    </w:rPr>
                                    <w:t>___________________/____________/</w:t>
                                  </w:r>
                                  <w:bookmarkStart w:id="1" w:name="__UnoMark__662_2692297013"/>
                                  <w:bookmarkEnd w:id="1"/>
                                </w:p>
                              </w:tc>
                              <w:tc>
                                <w:tcPr>
                                  <w:tcW w:w="481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ConsPlusNormal"/>
                                    <w:spacing w:lineRule="auto" w:line="240" w:before="0" w:after="0"/>
                                    <w:jc w:val="both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Cs/>
                                    </w:rPr>
                                  </w:pPr>
                                  <w:bookmarkStart w:id="2" w:name="__UnoMark__663_2692297013"/>
                                  <w:bookmarkEnd w:id="2"/>
                                  <w:r>
                                    <w:rPr>
                                      <w:rFonts w:cs="Arial" w:ascii="Arial" w:hAnsi="Arial"/>
                                      <w:b w:val="false"/>
                                      <w:bCs/>
                                      <w:sz w:val="14"/>
                                      <w:szCs w:val="14"/>
                                      <w:lang w:eastAsia="en-US"/>
                                    </w:rPr>
                                    <w:t>Потребитель</w:t>
                                  </w:r>
                                </w:p>
                                <w:p>
                                  <w:pPr>
                                    <w:pStyle w:val="ConsPlusNormal"/>
                                    <w:spacing w:lineRule="auto" w:line="240" w:before="0" w:after="0"/>
                                    <w:jc w:val="both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false"/>
                                      <w:b w:val="false"/>
                                      <w:bCs/>
                                      <w:sz w:val="14"/>
                                      <w:szCs w:val="1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 w:val="false"/>
                                      <w:bCs/>
                                      <w:sz w:val="14"/>
                                      <w:szCs w:val="14"/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 w:val="false"/>
                                      <w:bCs/>
                                      <w:sz w:val="14"/>
                                      <w:szCs w:val="14"/>
                                      <w:lang w:eastAsia="en-US"/>
                                    </w:rPr>
                                    <w:t>______________________/____________/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02.2pt;height:24.15pt;mso-wrap-distance-left:9pt;mso-wrap-distance-right:9pt;mso-wrap-distance-top:0pt;mso-wrap-distance-bottom:0pt;margin-top:3.75pt;mso-position-vertical-relative:text;margin-left:98.55pt;mso-position-horizontal:center;mso-position-horizontal-relative:margin">
                <v:textbox inset="0in,0in,0in,0in">
                  <w:txbxContent>
                    <w:tbl>
                      <w:tblPr>
                        <w:tblStyle w:val="41"/>
                        <w:tblpPr w:bottomFromText="0" w:horzAnchor="margin" w:leftFromText="180" w:rightFromText="180" w:tblpX="0" w:tblpXSpec="center" w:tblpY="75" w:topFromText="0" w:vertAnchor="text"/>
                        <w:tblW w:w="12044" w:type="dxa"/>
                        <w:jc w:val="center"/>
                        <w:tblInd w:w="0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7230"/>
                        <w:gridCol w:w="4813"/>
                      </w:tblGrid>
                      <w:tr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7230" w:type="dxa"/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Borders/>
                            <w:shd w:fill="auto" w:val="clear"/>
                          </w:tcPr>
                          <w:p>
                            <w:pPr>
                              <w:pStyle w:val="ConsPlusNormal"/>
                              <w:spacing w:lineRule="auto" w:line="240" w:before="0" w:after="0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rFonts w:cs="Arial" w:ascii="Arial" w:hAnsi="Arial"/>
                                <w:b w:val="false"/>
                                <w:bCs/>
                                <w:sz w:val="14"/>
                                <w:szCs w:val="14"/>
                                <w:lang w:eastAsia="en-US"/>
                              </w:rPr>
                              <w:t xml:space="preserve">Региональный оператор     </w:t>
                            </w:r>
                          </w:p>
                          <w:p>
                            <w:pPr>
                              <w:pStyle w:val="ConsPlusNormal"/>
                              <w:spacing w:lineRule="auto" w:line="240" w:before="0" w:after="0"/>
                              <w:jc w:val="both"/>
                              <w:rPr>
                                <w:rFonts w:ascii="Arial" w:hAnsi="Arial" w:cs="Arial"/>
                                <w:b w:val="false"/>
                                <w:b w:val="false"/>
                                <w:bCs/>
                                <w:sz w:val="14"/>
                                <w:szCs w:val="14"/>
                                <w:lang w:eastAsia="en-US"/>
                              </w:rPr>
                            </w:pPr>
                            <w:r>
                              <w:rPr>
                                <w:rFonts w:cs="Arial" w:ascii="Arial" w:hAnsi="Arial"/>
                                <w:b w:val="false"/>
                                <w:bCs/>
                                <w:sz w:val="14"/>
                                <w:szCs w:val="14"/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bCs/>
                              </w:rPr>
                            </w:pPr>
                            <w:r>
                              <w:rPr>
                                <w:rFonts w:cs="Arial" w:ascii="Arial" w:hAnsi="Arial"/>
                                <w:b w:val="false"/>
                                <w:bCs/>
                                <w:sz w:val="14"/>
                                <w:szCs w:val="14"/>
                                <w:lang w:eastAsia="en-US"/>
                              </w:rPr>
                              <w:t>___________________/____________/</w:t>
                            </w:r>
                            <w:bookmarkStart w:id="3" w:name="__UnoMark__662_2692297013"/>
                            <w:bookmarkEnd w:id="3"/>
                          </w:p>
                        </w:tc>
                        <w:tc>
                          <w:tcPr>
                            <w:tcW w:w="4813" w:type="dxa"/>
                            <w:tcBorders/>
                            <w:shd w:fill="auto" w:val="clear"/>
                          </w:tcPr>
                          <w:p>
                            <w:pPr>
                              <w:pStyle w:val="ConsPlusNormal"/>
                              <w:spacing w:lineRule="auto" w:line="240" w:before="0" w:after="0"/>
                              <w:jc w:val="both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Cs/>
                              </w:rPr>
                            </w:pPr>
                            <w:bookmarkStart w:id="4" w:name="__UnoMark__663_2692297013"/>
                            <w:bookmarkEnd w:id="4"/>
                            <w:r>
                              <w:rPr>
                                <w:rFonts w:cs="Arial" w:ascii="Arial" w:hAnsi="Arial"/>
                                <w:b w:val="false"/>
                                <w:bCs/>
                                <w:sz w:val="14"/>
                                <w:szCs w:val="14"/>
                                <w:lang w:eastAsia="en-US"/>
                              </w:rPr>
                              <w:t>Потребитель</w:t>
                            </w:r>
                          </w:p>
                          <w:p>
                            <w:pPr>
                              <w:pStyle w:val="ConsPlusNormal"/>
                              <w:spacing w:lineRule="auto" w:line="240" w:before="0" w:after="0"/>
                              <w:jc w:val="both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false"/>
                                <w:b w:val="false"/>
                                <w:bCs/>
                                <w:sz w:val="14"/>
                                <w:szCs w:val="14"/>
                                <w:lang w:eastAsia="en-US"/>
                              </w:rPr>
                            </w:pPr>
                            <w:r>
                              <w:rPr>
                                <w:rFonts w:cs="Arial" w:ascii="Arial" w:hAnsi="Arial"/>
                                <w:b w:val="false"/>
                                <w:bCs/>
                                <w:sz w:val="14"/>
                                <w:szCs w:val="14"/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Cs/>
                              </w:rPr>
                            </w:pPr>
                            <w:r>
                              <w:rPr>
                                <w:rFonts w:cs="Arial" w:ascii="Arial" w:hAnsi="Arial"/>
                                <w:b w:val="false"/>
                                <w:bCs/>
                                <w:sz w:val="14"/>
                                <w:szCs w:val="14"/>
                                <w:lang w:eastAsia="en-US"/>
                              </w:rPr>
                              <w:t>______________________/____________/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ConsPlusNormal"/>
        <w:jc w:val="center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ConsPlusNormal"/>
        <w:jc w:val="center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ConsPlusNormal"/>
        <w:jc w:val="center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ConsPlusNormal"/>
        <w:jc w:val="center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ConsPlusNormal"/>
        <w:jc w:val="center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ConsPlusNormal"/>
        <w:jc w:val="center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ConsPlusNormal"/>
        <w:jc w:val="center"/>
        <w:rPr/>
      </w:pPr>
      <w:r>
        <w:rPr/>
      </w:r>
    </w:p>
    <w:sectPr>
      <w:footerReference w:type="default" r:id="rId5"/>
      <w:type w:val="nextPage"/>
      <w:pgSz w:orient="landscape" w:w="16838" w:h="11906"/>
      <w:pgMar w:left="284" w:right="567" w:header="0" w:top="707" w:footer="396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85438499"/>
    </w:sdtPr>
    <w:sdtContent>
      <w:p>
        <w:pPr>
          <w:pStyle w:val="Style30"/>
          <w:jc w:val="center"/>
          <w:rPr/>
        </w:pPr>
        <w:r>
          <w:rPr>
            <w:rFonts w:cs="Arial" w:ascii="Arial" w:hAnsi="Arial"/>
            <w:sz w:val="12"/>
          </w:rPr>
          <w:fldChar w:fldCharType="begin"/>
        </w:r>
        <w:r>
          <w:rPr>
            <w:sz w:val="12"/>
            <w:rFonts w:cs="Arial" w:ascii="Arial" w:hAnsi="Arial"/>
          </w:rPr>
          <w:instrText> PAGE </w:instrText>
        </w:r>
        <w:r>
          <w:rPr>
            <w:sz w:val="12"/>
            <w:rFonts w:cs="Arial" w:ascii="Arial" w:hAnsi="Arial"/>
          </w:rPr>
          <w:fldChar w:fldCharType="separate"/>
        </w:r>
        <w:r>
          <w:rPr>
            <w:sz w:val="12"/>
            <w:rFonts w:cs="Arial" w:ascii="Arial" w:hAnsi="Arial"/>
          </w:rPr>
          <w:t>3</w:t>
        </w:r>
        <w:r>
          <w:rPr>
            <w:sz w:val="12"/>
            <w:rFonts w:cs="Arial" w:ascii="Arial" w:hAnsi="Arial"/>
          </w:rPr>
          <w:fldChar w:fldCharType="end"/>
        </w:r>
      </w:p>
      <w:p>
        <w:pPr>
          <w:pStyle w:val="Style30"/>
          <w:rPr>
            <w:rFonts w:ascii="Arial" w:hAnsi="Arial" w:cs="Arial"/>
            <w:sz w:val="12"/>
          </w:rPr>
        </w:pPr>
        <w:r>
          <w:rPr>
            <w:rFonts w:cs="Arial" w:ascii="Arial" w:hAnsi="Arial"/>
            <w:sz w:val="12"/>
          </w:rPr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97243620"/>
    </w:sdtPr>
    <w:sdtContent>
      <w:p>
        <w:pPr>
          <w:pStyle w:val="Style30"/>
          <w:jc w:val="center"/>
          <w:rPr/>
        </w:pPr>
        <w:r>
          <w:rPr>
            <w:rFonts w:cs="Arial" w:ascii="Arial" w:hAnsi="Arial"/>
            <w:sz w:val="12"/>
          </w:rPr>
          <w:fldChar w:fldCharType="begin"/>
        </w:r>
        <w:r>
          <w:rPr>
            <w:sz w:val="12"/>
            <w:rFonts w:cs="Arial" w:ascii="Arial" w:hAnsi="Arial"/>
          </w:rPr>
          <w:instrText> PAGE </w:instrText>
        </w:r>
        <w:r>
          <w:rPr>
            <w:sz w:val="12"/>
            <w:rFonts w:cs="Arial" w:ascii="Arial" w:hAnsi="Arial"/>
          </w:rPr>
          <w:fldChar w:fldCharType="separate"/>
        </w:r>
        <w:r>
          <w:rPr>
            <w:sz w:val="12"/>
            <w:rFonts w:cs="Arial" w:ascii="Arial" w:hAnsi="Arial"/>
          </w:rPr>
          <w:t>4</w:t>
        </w:r>
        <w:r>
          <w:rPr>
            <w:sz w:val="12"/>
            <w:rFonts w:cs="Arial" w:ascii="Arial" w:hAnsi="Arial"/>
          </w:rPr>
          <w:fldChar w:fldCharType="end"/>
        </w:r>
      </w:p>
      <w:p>
        <w:pPr>
          <w:pStyle w:val="Style30"/>
          <w:rPr>
            <w:rFonts w:ascii="Arial" w:hAnsi="Arial" w:cs="Arial"/>
            <w:sz w:val="12"/>
          </w:rPr>
        </w:pPr>
        <w:r>
          <w:rPr>
            <w:rFonts w:cs="Arial" w:ascii="Arial" w:hAnsi="Arial"/>
            <w:sz w:val="12"/>
          </w:rPr>
        </w:r>
      </w:p>
    </w:sdtContent>
  </w:sdt>
</w:ftr>
</file>

<file path=word/settings.xml><?xml version="1.0" encoding="utf-8"?>
<w:settings xmlns:w="http://schemas.openxmlformats.org/wordprocessingml/2006/main">
  <w:zoom w:percent="18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26e6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26e64"/>
    <w:rPr>
      <w:rFonts w:ascii="Segoe UI" w:hAnsi="Segoe UI" w:eastAsia="Times New Roman" w:cs="Segoe UI"/>
      <w:sz w:val="18"/>
      <w:szCs w:val="18"/>
      <w:lang w:eastAsia="ru-RU"/>
    </w:rPr>
  </w:style>
  <w:style w:type="character" w:styleId="Style15" w:customStyle="1">
    <w:name w:val="Текст сноски Знак"/>
    <w:basedOn w:val="DefaultParagraphFont"/>
    <w:link w:val="a5"/>
    <w:uiPriority w:val="99"/>
    <w:qFormat/>
    <w:rsid w:val="00306cc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306cc5"/>
    <w:rPr>
      <w:vertAlign w:val="superscript"/>
    </w:rPr>
  </w:style>
  <w:style w:type="character" w:styleId="Style17" w:customStyle="1">
    <w:name w:val="Основной текст Знак"/>
    <w:basedOn w:val="DefaultParagraphFont"/>
    <w:link w:val="a9"/>
    <w:qFormat/>
    <w:rsid w:val="00b027fd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14100"/>
    <w:rPr>
      <w:sz w:val="16"/>
      <w:szCs w:val="16"/>
    </w:rPr>
  </w:style>
  <w:style w:type="character" w:styleId="Style18" w:customStyle="1">
    <w:name w:val="Текст примечания Знак"/>
    <w:basedOn w:val="DefaultParagraphFont"/>
    <w:link w:val="ac"/>
    <w:uiPriority w:val="99"/>
    <w:qFormat/>
    <w:rsid w:val="00a1410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9" w:customStyle="1">
    <w:name w:val="Тема примечания Знак"/>
    <w:basedOn w:val="Style18"/>
    <w:link w:val="ae"/>
    <w:uiPriority w:val="99"/>
    <w:semiHidden/>
    <w:qFormat/>
    <w:rsid w:val="00a1410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dc254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3" w:customStyle="1">
    <w:name w:val="Основной текст 3 Знак"/>
    <w:basedOn w:val="DefaultParagraphFont"/>
    <w:link w:val="3"/>
    <w:uiPriority w:val="99"/>
    <w:qFormat/>
    <w:rsid w:val="00a01084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20">
    <w:name w:val="Интернет-ссылка"/>
    <w:uiPriority w:val="99"/>
    <w:unhideWhenUsed/>
    <w:rsid w:val="00a01084"/>
    <w:rPr>
      <w:color w:val="0000FF"/>
      <w:u w:val="single"/>
    </w:rPr>
  </w:style>
  <w:style w:type="character" w:styleId="Style21" w:customStyle="1">
    <w:name w:val="Верхний колонтитул Знак"/>
    <w:basedOn w:val="DefaultParagraphFont"/>
    <w:link w:val="af3"/>
    <w:uiPriority w:val="99"/>
    <w:qFormat/>
    <w:rsid w:val="008506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2" w:customStyle="1">
    <w:name w:val="Нижний колонтитул Знак"/>
    <w:basedOn w:val="DefaultParagraphFont"/>
    <w:link w:val="af5"/>
    <w:uiPriority w:val="99"/>
    <w:qFormat/>
    <w:rsid w:val="008506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ListLabel1">
    <w:name w:val="ListLabel 1"/>
    <w:qFormat/>
    <w:rPr>
      <w:b/>
      <w:i w:val="false"/>
    </w:rPr>
  </w:style>
  <w:style w:type="character" w:styleId="ListLabel2">
    <w:name w:val="ListLabel 2"/>
    <w:qFormat/>
    <w:rPr>
      <w:rFonts w:eastAsia="Calibri" w:cs="Aria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Times New Roman" w:cs="Aria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Arial" w:hAnsi="Arial" w:cs="Arial"/>
      <w:sz w:val="14"/>
      <w:szCs w:val="14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4">
    <w:name w:val="Body Text"/>
    <w:basedOn w:val="Normal"/>
    <w:link w:val="aa"/>
    <w:rsid w:val="00b027fd"/>
    <w:pPr>
      <w:jc w:val="both"/>
    </w:pPr>
    <w:rPr/>
  </w:style>
  <w:style w:type="paragraph" w:styleId="Style25">
    <w:name w:val="List"/>
    <w:basedOn w:val="Style24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9f7d7a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0"/>
      <w:szCs w:val="20"/>
      <w:lang w:eastAsia="ru-RU" w:val="ru-RU" w:bidi="ar-SA"/>
    </w:rPr>
  </w:style>
  <w:style w:type="paragraph" w:styleId="ConsPlusNonformat" w:customStyle="1">
    <w:name w:val="ConsPlusNonformat"/>
    <w:qFormat/>
    <w:rsid w:val="009f7d7a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9f7d7a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0"/>
      <w:szCs w:val="20"/>
      <w:lang w:eastAsia="ru-RU" w:val="ru-RU" w:bidi="ar-SA"/>
    </w:rPr>
  </w:style>
  <w:style w:type="paragraph" w:styleId="ConsPlusCell" w:customStyle="1">
    <w:name w:val="ConsPlusCell"/>
    <w:qFormat/>
    <w:rsid w:val="009f7d7a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26e64"/>
    <w:pPr/>
    <w:rPr>
      <w:rFonts w:ascii="Segoe UI" w:hAnsi="Segoe UI" w:cs="Segoe UI"/>
      <w:sz w:val="18"/>
      <w:szCs w:val="18"/>
    </w:rPr>
  </w:style>
  <w:style w:type="paragraph" w:styleId="Style28">
    <w:name w:val="Footnote Text"/>
    <w:basedOn w:val="Normal"/>
    <w:link w:val="a6"/>
    <w:uiPriority w:val="99"/>
    <w:unhideWhenUsed/>
    <w:rsid w:val="00306cc5"/>
    <w:pPr/>
    <w:rPr/>
  </w:style>
  <w:style w:type="paragraph" w:styleId="Annotationtext">
    <w:name w:val="annotation text"/>
    <w:basedOn w:val="Normal"/>
    <w:link w:val="ad"/>
    <w:uiPriority w:val="99"/>
    <w:unhideWhenUsed/>
    <w:qFormat/>
    <w:rsid w:val="00a14100"/>
    <w:pPr/>
    <w:rPr/>
  </w:style>
  <w:style w:type="paragraph" w:styleId="Annotationsubject">
    <w:name w:val="annotation subject"/>
    <w:basedOn w:val="Annotationtext"/>
    <w:next w:val="Annotationtext"/>
    <w:link w:val="af"/>
    <w:uiPriority w:val="99"/>
    <w:semiHidden/>
    <w:unhideWhenUsed/>
    <w:qFormat/>
    <w:rsid w:val="00a14100"/>
    <w:pPr/>
    <w:rPr>
      <w:b/>
      <w:bCs/>
    </w:rPr>
  </w:style>
  <w:style w:type="paragraph" w:styleId="BodyTextIndent2">
    <w:name w:val="Body Text Indent 2"/>
    <w:basedOn w:val="Normal"/>
    <w:link w:val="20"/>
    <w:qFormat/>
    <w:rsid w:val="00dc2542"/>
    <w:pPr>
      <w:spacing w:lineRule="auto" w:line="480" w:before="0" w:after="120"/>
      <w:ind w:left="283" w:hanging="0"/>
    </w:pPr>
    <w:rPr/>
  </w:style>
  <w:style w:type="paragraph" w:styleId="BodyText3">
    <w:name w:val="Body Text 3"/>
    <w:basedOn w:val="Normal"/>
    <w:link w:val="30"/>
    <w:uiPriority w:val="99"/>
    <w:unhideWhenUsed/>
    <w:qFormat/>
    <w:rsid w:val="00a01084"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4d2457"/>
    <w:pPr>
      <w:spacing w:before="0" w:after="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2b604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Style29">
    <w:name w:val="Header"/>
    <w:basedOn w:val="Normal"/>
    <w:link w:val="af4"/>
    <w:uiPriority w:val="99"/>
    <w:unhideWhenUsed/>
    <w:rsid w:val="0085069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link w:val="af6"/>
    <w:uiPriority w:val="99"/>
    <w:unhideWhenUsed/>
    <w:rsid w:val="0085069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Nonformat" w:customStyle="1">
    <w:name w:val="ConsNonformat"/>
    <w:qFormat/>
    <w:rsid w:val="00be1ef1"/>
    <w:pPr>
      <w:widowControl w:val="false"/>
      <w:bidi w:val="0"/>
      <w:snapToGrid w:val="false"/>
      <w:spacing w:lineRule="auto" w:line="240" w:before="0" w:after="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Default" w:customStyle="1">
    <w:name w:val="Default"/>
    <w:basedOn w:val="Normal"/>
    <w:qFormat/>
    <w:rsid w:val="000f1fab"/>
    <w:pPr/>
    <w:rPr>
      <w:rFonts w:ascii="Tahoma" w:hAnsi="Tahoma" w:eastAsia="Calibri" w:cs="Tahoma" w:eastAsiaTheme="minorHAnsi"/>
      <w:color w:val="000000"/>
      <w:sz w:val="24"/>
      <w:szCs w:val="24"/>
    </w:rPr>
  </w:style>
  <w:style w:type="paragraph" w:styleId="Style3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b027f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1">
    <w:name w:val="Таблица простая 41"/>
    <w:basedOn w:val="a1"/>
    <w:uiPriority w:val="44"/>
    <w:rsid w:val="00e70f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DDAE01AC843CED32BA7230B2B94EDAA69D7B3B0B3FDC911378491F3EF775CFE2ACDD57FFA9E1645CBw3G" TargetMode="External"/><Relationship Id="rId3" Type="http://schemas.openxmlformats.org/officeDocument/2006/relationships/hyperlink" Target="consultantplus://offline/ref=5DDAE01AC843CED32BA7230B2B94EDAA69DEB4B5B9F9C911378491F3EFC7w7G" TargetMode="Externa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76723BB25CDC498B11E5B2604F65F3" ma:contentTypeVersion="1" ma:contentTypeDescription="Создание документа." ma:contentTypeScope="" ma:versionID="578f7ebbab4a4dc0ce4436fea1d7e64d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160B6-4261-4950-97C4-28067B15F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3E901A-8D90-4995-81DF-97E9375250B2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3.xml><?xml version="1.0" encoding="utf-8"?>
<ds:datastoreItem xmlns:ds="http://schemas.openxmlformats.org/officeDocument/2006/customXml" ds:itemID="{88E1275B-602E-4E79-8003-336367391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6582BF-B2BA-4B3E-8B14-86A49F32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Application>LibreOffice/6.1.3.2$Windows_x86 LibreOffice_project/86daf60bf00efa86ad547e59e09d6bb77c699acb</Application>
  <Pages>4</Pages>
  <Words>3299</Words>
  <Characters>24634</Characters>
  <CharactersWithSpaces>27958</CharactersWithSpaces>
  <Paragraphs>192</Paragraphs>
  <Company>Microsoft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2018-10-09T06:23:00Z</dcterms:created>
  <dc:creator>Тагильцев Дмитрий Сергеевич</dc:creator>
  <dc:description/>
  <dc:language>ru-RU</dc:language>
  <cp:lastModifiedBy/>
  <cp:lastPrinted>2019-02-14T07:52:55Z</cp:lastPrinted>
  <dcterms:modified xsi:type="dcterms:W3CDTF">2019-02-14T07:54:09Z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 Corporation</vt:lpwstr>
  </property>
  <property fmtid="{D5CDD505-2E9C-101B-9397-08002B2CF9AE}" pid="4" name="ContentTypeId">
    <vt:lpwstr>0x0101002776723BB25CDC498B11E5B2604F65F3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