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C66C92" w:rsidTr="00335003">
        <w:trPr>
          <w:cantSplit/>
          <w:trHeight w:val="1333"/>
        </w:trPr>
        <w:tc>
          <w:tcPr>
            <w:tcW w:w="9145" w:type="dxa"/>
            <w:hideMark/>
          </w:tcPr>
          <w:p w:rsidR="00C66C92" w:rsidRDefault="00C66C92" w:rsidP="00335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345A1" wp14:editId="574325B3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C92" w:rsidTr="00335003">
        <w:trPr>
          <w:trHeight w:val="1725"/>
        </w:trPr>
        <w:tc>
          <w:tcPr>
            <w:tcW w:w="9145" w:type="dxa"/>
            <w:hideMark/>
          </w:tcPr>
          <w:p w:rsidR="00C66C92" w:rsidRDefault="00C66C92" w:rsidP="00335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C66C92" w:rsidRDefault="00C66C92" w:rsidP="00335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C92" w:rsidRDefault="00C66C92" w:rsidP="00335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66C92" w:rsidRDefault="00C66C92" w:rsidP="00335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C66C92" w:rsidRDefault="00C66C92" w:rsidP="00335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C66C92" w:rsidRDefault="00C66C92" w:rsidP="00335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A39BD" wp14:editId="1155EF3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FB2B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66C92" w:rsidRDefault="00C66C92" w:rsidP="00C66C92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C66C92" w:rsidRPr="00002E36" w:rsidRDefault="00C66C92" w:rsidP="00C66C92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7E6F74">
        <w:rPr>
          <w:rFonts w:ascii="Times New Roman" w:hAnsi="Times New Roman"/>
          <w:u w:val="single"/>
        </w:rPr>
        <w:t>25</w:t>
      </w:r>
      <w:bookmarkStart w:id="0" w:name="_GoBack"/>
      <w:bookmarkEnd w:id="0"/>
      <w:r>
        <w:rPr>
          <w:rFonts w:ascii="Times New Roman" w:hAnsi="Times New Roman"/>
          <w:u w:val="single"/>
        </w:rPr>
        <w:t>.10.2018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7E6F74">
        <w:rPr>
          <w:rFonts w:ascii="Times New Roman" w:hAnsi="Times New Roman"/>
          <w:u w:val="single"/>
        </w:rPr>
        <w:t>69-НПА</w:t>
      </w:r>
      <w:r>
        <w:rPr>
          <w:rFonts w:ascii="Times New Roman" w:hAnsi="Times New Roman"/>
        </w:rPr>
        <w:tab/>
      </w:r>
    </w:p>
    <w:p w:rsidR="00C66C92" w:rsidRDefault="00C66C92" w:rsidP="00C66C92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 xml:space="preserve">с. </w:t>
      </w:r>
      <w:proofErr w:type="spellStart"/>
      <w:r w:rsidRPr="00002E36">
        <w:rPr>
          <w:rFonts w:ascii="Times New Roman" w:hAnsi="Times New Roman"/>
        </w:rPr>
        <w:t>Усть-Ницинское</w:t>
      </w:r>
      <w:proofErr w:type="spellEnd"/>
    </w:p>
    <w:p w:rsidR="00C66C92" w:rsidRDefault="00C66C92" w:rsidP="00C66C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6C92" w:rsidRPr="000D2A14" w:rsidRDefault="00C66C92" w:rsidP="00C66C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C66C92" w:rsidRPr="000D2A14" w:rsidRDefault="00C66C92" w:rsidP="00C66C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D2A14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0D2A14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0D2A14">
        <w:rPr>
          <w:rFonts w:ascii="Times New Roman" w:hAnsi="Times New Roman"/>
          <w:b/>
          <w:i/>
          <w:sz w:val="28"/>
          <w:szCs w:val="28"/>
        </w:rPr>
        <w:t>Ницинского</w:t>
      </w:r>
      <w:proofErr w:type="spellEnd"/>
      <w:r w:rsidRPr="000D2A14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C66C92" w:rsidRPr="000D2A14" w:rsidRDefault="00C66C92" w:rsidP="00C6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C92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r w:rsidRPr="006B0A20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6B0A20">
        <w:rPr>
          <w:rFonts w:ascii="Times New Roman" w:hAnsi="Times New Roman"/>
          <w:sz w:val="28"/>
          <w:szCs w:val="28"/>
        </w:rPr>
        <w:t>Усть</w:t>
      </w:r>
      <w:proofErr w:type="spellEnd"/>
      <w:r w:rsidRPr="006B0A2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0A2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6B0A20">
        <w:rPr>
          <w:rFonts w:ascii="Times New Roman" w:hAnsi="Times New Roman"/>
          <w:sz w:val="28"/>
          <w:szCs w:val="28"/>
        </w:rPr>
        <w:t xml:space="preserve"> сельского поселения в соответствие с</w:t>
      </w:r>
      <w:r w:rsidRPr="00455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Федеральными законами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Pr="006B0A20">
        <w:rPr>
          <w:rFonts w:ascii="Times New Roman" w:hAnsi="Times New Roman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B0A20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6B0A20">
        <w:rPr>
          <w:rFonts w:ascii="Times New Roman" w:hAnsi="Times New Roman"/>
          <w:sz w:val="28"/>
          <w:szCs w:val="28"/>
        </w:rPr>
        <w:t>Усть</w:t>
      </w:r>
      <w:proofErr w:type="spellEnd"/>
      <w:r w:rsidRPr="006B0A2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0A20"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 w:rsidRPr="003E0759">
        <w:rPr>
          <w:rFonts w:ascii="Times New Roman" w:hAnsi="Times New Roman"/>
          <w:sz w:val="28"/>
          <w:szCs w:val="28"/>
        </w:rPr>
        <w:t xml:space="preserve">05.10.2018 г., </w:t>
      </w:r>
      <w:r w:rsidRPr="000D2A14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Pr="000D2A14">
        <w:rPr>
          <w:rFonts w:ascii="Times New Roman" w:hAnsi="Times New Roman"/>
          <w:sz w:val="28"/>
          <w:szCs w:val="28"/>
        </w:rPr>
        <w:t>Усть</w:t>
      </w:r>
      <w:proofErr w:type="spellEnd"/>
      <w:r w:rsidRPr="000D2A1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D2A1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D2A1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66C92" w:rsidRPr="000D2A14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92" w:rsidRPr="000D2A14" w:rsidRDefault="00C66C92" w:rsidP="00C66C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C66C92" w:rsidRDefault="00C66C92" w:rsidP="00C66C9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6EE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proofErr w:type="spellStart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proofErr w:type="spellStart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06.09.2007  </w:t>
      </w:r>
      <w:hyperlink r:id="rId6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7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8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0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1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2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3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4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6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7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8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19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0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1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2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3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4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5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6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7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8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29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B6EE5">
        <w:rPr>
          <w:rFonts w:ascii="Times New Roman" w:eastAsia="Times New Roman" w:hAnsi="Times New Roman"/>
          <w:sz w:val="28"/>
          <w:szCs w:val="28"/>
        </w:rPr>
        <w:t xml:space="preserve">, от 25.09.2015 № 156, от 05.10.2015 № 157, </w:t>
      </w:r>
      <w:r w:rsidRPr="000B6EE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0" w:history="1">
        <w:r w:rsidRPr="000B6EE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Pr="000B6EE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1" w:history="1">
        <w:r w:rsidRPr="000B6EE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Pr="000B6EE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2" w:history="1">
        <w:r w:rsidRPr="000B6EE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Pr="000B6EE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3" w:history="1">
        <w:r w:rsidRPr="000B6EE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Pr="000B6EE5">
        <w:rPr>
          <w:rFonts w:ascii="Times New Roman" w:eastAsiaTheme="minorHAnsi" w:hAnsi="Times New Roman"/>
          <w:sz w:val="28"/>
          <w:szCs w:val="28"/>
        </w:rPr>
        <w:t>, от 26.12.2017 № 24, от 05.04.2018 № 41-НПА</w:t>
      </w:r>
      <w:r>
        <w:rPr>
          <w:rFonts w:ascii="Times New Roman" w:eastAsiaTheme="minorHAnsi" w:hAnsi="Times New Roman"/>
          <w:sz w:val="28"/>
          <w:szCs w:val="28"/>
        </w:rPr>
        <w:t>, от 22.05.2018 № 49-НПА</w:t>
      </w:r>
      <w:r w:rsidRPr="000B6EE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C66C92" w:rsidRPr="00E40FC4" w:rsidRDefault="00C66C92" w:rsidP="00C66C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66C92" w:rsidRPr="00E40FC4" w:rsidRDefault="00C66C92" w:rsidP="00C66C92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39D">
        <w:rPr>
          <w:rFonts w:ascii="Times New Roman" w:hAnsi="Times New Roman"/>
          <w:sz w:val="28"/>
          <w:szCs w:val="28"/>
        </w:rPr>
        <w:t>Главу 2</w:t>
      </w:r>
      <w:r>
        <w:rPr>
          <w:sz w:val="26"/>
          <w:szCs w:val="26"/>
        </w:rPr>
        <w:t xml:space="preserve"> </w:t>
      </w:r>
      <w:proofErr w:type="gramStart"/>
      <w:r w:rsidRPr="00E40FC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40FC4">
        <w:rPr>
          <w:rFonts w:ascii="Times New Roman" w:hAnsi="Times New Roman"/>
          <w:sz w:val="28"/>
          <w:szCs w:val="28"/>
        </w:rPr>
        <w:t xml:space="preserve"> дополнить</w:t>
      </w:r>
      <w:proofErr w:type="gramEnd"/>
      <w:r w:rsidRPr="00E40FC4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19.1</w:t>
      </w:r>
      <w:r w:rsidRPr="00E40FC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66C92" w:rsidRPr="00CD2ED4" w:rsidRDefault="00C66C92" w:rsidP="00C66C92">
      <w:pPr>
        <w:pStyle w:val="a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«</w:t>
      </w:r>
      <w:proofErr w:type="gramStart"/>
      <w:r>
        <w:rPr>
          <w:rFonts w:eastAsiaTheme="minorHAnsi"/>
          <w:sz w:val="28"/>
          <w:szCs w:val="28"/>
        </w:rPr>
        <w:t>Статья  19.1</w:t>
      </w:r>
      <w:proofErr w:type="gramEnd"/>
      <w:r>
        <w:rPr>
          <w:rFonts w:eastAsiaTheme="minorHAnsi"/>
          <w:sz w:val="28"/>
          <w:szCs w:val="28"/>
        </w:rPr>
        <w:t>.</w:t>
      </w:r>
      <w:r w:rsidRPr="005A06CD">
        <w:rPr>
          <w:sz w:val="28"/>
          <w:szCs w:val="28"/>
        </w:rPr>
        <w:t xml:space="preserve"> </w:t>
      </w:r>
      <w:r w:rsidRPr="00CD2ED4">
        <w:rPr>
          <w:sz w:val="28"/>
          <w:szCs w:val="28"/>
        </w:rPr>
        <w:t>Староста сельского населенного пункта</w:t>
      </w:r>
    </w:p>
    <w:p w:rsidR="00C66C92" w:rsidRPr="00E21A82" w:rsidRDefault="00C66C92" w:rsidP="00C66C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A06CD">
        <w:rPr>
          <w:sz w:val="28"/>
          <w:szCs w:val="28"/>
        </w:rPr>
        <w:t xml:space="preserve"> </w:t>
      </w:r>
      <w:r w:rsidRPr="00CD2ED4">
        <w:rPr>
          <w:sz w:val="28"/>
          <w:szCs w:val="28"/>
        </w:rPr>
        <w:t xml:space="preserve">1. </w:t>
      </w:r>
      <w:r w:rsidRPr="00E21A82">
        <w:rPr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66C92" w:rsidRPr="00CD2ED4" w:rsidRDefault="00C66C92" w:rsidP="00C66C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ED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Думой поселения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66C92" w:rsidRPr="00CD2ED4" w:rsidRDefault="00C66C92" w:rsidP="00C66C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ED4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66C92" w:rsidRPr="00CD2ED4" w:rsidRDefault="00C66C92" w:rsidP="00C66C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ED4">
        <w:rPr>
          <w:sz w:val="28"/>
          <w:szCs w:val="28"/>
        </w:rPr>
        <w:t>4. Лицо не может быть назначено старостой сельского населенного пункта</w:t>
      </w:r>
      <w:r>
        <w:rPr>
          <w:sz w:val="28"/>
          <w:szCs w:val="28"/>
        </w:rPr>
        <w:t xml:space="preserve"> в случаях, установленных федеральным законом.</w:t>
      </w:r>
    </w:p>
    <w:p w:rsidR="00C66C92" w:rsidRPr="00CD2ED4" w:rsidRDefault="00C66C92" w:rsidP="00C66C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ED4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>составляет пять лет</w:t>
      </w:r>
      <w:r w:rsidRPr="00CD2ED4">
        <w:rPr>
          <w:sz w:val="28"/>
          <w:szCs w:val="28"/>
        </w:rPr>
        <w:t>.</w:t>
      </w:r>
    </w:p>
    <w:p w:rsidR="00C66C92" w:rsidRPr="00CD2ED4" w:rsidRDefault="00C66C92" w:rsidP="00C66C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ED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Думы поселения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sz w:val="28"/>
          <w:szCs w:val="28"/>
        </w:rPr>
        <w:t>федеральным законом</w:t>
      </w:r>
      <w:r w:rsidRPr="00CD2ED4">
        <w:rPr>
          <w:sz w:val="28"/>
          <w:szCs w:val="28"/>
        </w:rPr>
        <w:t>.</w:t>
      </w:r>
    </w:p>
    <w:p w:rsidR="00C66C92" w:rsidRPr="005A06CD" w:rsidRDefault="00C66C92" w:rsidP="00C6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A06CD">
        <w:rPr>
          <w:rFonts w:ascii="Times New Roman" w:hAnsi="Times New Roman"/>
          <w:sz w:val="28"/>
          <w:szCs w:val="28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области.»</w:t>
      </w:r>
      <w:r>
        <w:rPr>
          <w:rFonts w:ascii="Times New Roman" w:hAnsi="Times New Roman"/>
          <w:sz w:val="28"/>
          <w:szCs w:val="28"/>
        </w:rPr>
        <w:t>.</w:t>
      </w:r>
    </w:p>
    <w:p w:rsidR="00C66C92" w:rsidRDefault="00C66C92" w:rsidP="00C66C9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66C92" w:rsidRPr="008F2B52" w:rsidRDefault="00C66C92" w:rsidP="00C66C9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5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2</w:t>
      </w:r>
      <w:r w:rsidRPr="008F2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43 доп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абзацем  вторым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</w:t>
      </w:r>
      <w:r w:rsidRPr="008F2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ания:</w:t>
      </w:r>
    </w:p>
    <w:p w:rsidR="00C66C92" w:rsidRPr="0001239D" w:rsidRDefault="00C66C92" w:rsidP="00C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«</w:t>
      </w:r>
      <w:r w:rsidRPr="0001239D">
        <w:rPr>
          <w:rFonts w:ascii="Times New Roman" w:hAnsi="Times New Roman"/>
          <w:sz w:val="28"/>
          <w:szCs w:val="28"/>
        </w:rPr>
        <w:t>Для официального опубликования (обнародования) Устава поселения и муниципальных правовых актов о внесении изменений и дополнений в Устав поселения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  <w:r w:rsidRPr="00012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6C92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66C92" w:rsidRPr="004E1CF5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CF5">
        <w:rPr>
          <w:rFonts w:ascii="Times New Roman" w:hAnsi="Times New Roman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C66C92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CF5">
        <w:rPr>
          <w:rFonts w:ascii="Times New Roman" w:hAnsi="Times New Roman"/>
          <w:sz w:val="28"/>
          <w:szCs w:val="28"/>
        </w:rPr>
        <w:t>3. Направить настоящее решение на государственную регистрацию</w:t>
      </w:r>
      <w:r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C66C92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4E1CF5">
        <w:rPr>
          <w:rFonts w:ascii="Times New Roman" w:hAnsi="Times New Roman"/>
          <w:sz w:val="28"/>
          <w:szCs w:val="28"/>
        </w:rPr>
        <w:t xml:space="preserve">. После государственной регистрации опубликовать настоящее решение в «Информационном вестнике </w:t>
      </w:r>
      <w:proofErr w:type="spellStart"/>
      <w:r w:rsidRPr="004E1CF5">
        <w:rPr>
          <w:rFonts w:ascii="Times New Roman" w:hAnsi="Times New Roman"/>
          <w:sz w:val="28"/>
          <w:szCs w:val="28"/>
        </w:rPr>
        <w:t>Усть</w:t>
      </w:r>
      <w:proofErr w:type="spellEnd"/>
      <w:r w:rsidRPr="004E1CF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E1CF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4E1CF5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4E1CF5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4E1CF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34" w:history="1">
        <w:r w:rsidRPr="009F373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F37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F3739"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 w:rsidRPr="004E1CF5">
        <w:rPr>
          <w:rFonts w:ascii="Times New Roman" w:hAnsi="Times New Roman"/>
          <w:sz w:val="28"/>
          <w:szCs w:val="28"/>
        </w:rPr>
        <w:t>.</w:t>
      </w:r>
    </w:p>
    <w:p w:rsidR="00C66C92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92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92" w:rsidRDefault="00C66C92" w:rsidP="00C6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75"/>
        <w:gridCol w:w="4224"/>
      </w:tblGrid>
      <w:tr w:rsidR="00C66C92" w:rsidRPr="00F1103C" w:rsidTr="00335003">
        <w:tc>
          <w:tcPr>
            <w:tcW w:w="4759" w:type="dxa"/>
            <w:shd w:val="clear" w:color="auto" w:fill="auto"/>
          </w:tcPr>
          <w:p w:rsidR="00C66C92" w:rsidRPr="00C1326F" w:rsidRDefault="00C66C92" w:rsidP="00335003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66C92" w:rsidRPr="00C1326F" w:rsidRDefault="00C66C92" w:rsidP="00335003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C66C92" w:rsidRPr="00C1326F" w:rsidRDefault="00C66C92" w:rsidP="00335003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66C92" w:rsidRPr="00C1326F" w:rsidRDefault="00C66C92" w:rsidP="00335003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66C92" w:rsidRPr="00713F4D" w:rsidRDefault="00C66C92" w:rsidP="00335003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C66C92" w:rsidRPr="00C1326F" w:rsidRDefault="00C66C92" w:rsidP="00335003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proofErr w:type="gramEnd"/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66C92" w:rsidRPr="00C1326F" w:rsidRDefault="00C66C92" w:rsidP="00335003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9D278A" w:rsidRDefault="009D278A"/>
    <w:sectPr w:rsidR="009D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2"/>
    <w:rsid w:val="007E6F74"/>
    <w:rsid w:val="009D278A"/>
    <w:rsid w:val="00C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83DB-5703-4035-9060-96BAF9F8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6C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66C92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C66C92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66C92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List Paragraph"/>
    <w:basedOn w:val="a"/>
    <w:uiPriority w:val="34"/>
    <w:qFormat/>
    <w:rsid w:val="00C66C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C547B798D3B2F9D5798D1D60F3BEFDBA1B373793AFAA4G6L7I" TargetMode="External"/><Relationship Id="rId18" Type="http://schemas.openxmlformats.org/officeDocument/2006/relationships/hyperlink" Target="consultantplus://offline/ref=E8772036C4631C6AE15AED8C3B3C3B23FFF23EF2587B7B8C3B2F9D5798D1D60F3BEFDBA1B373793AFAA4G6L7I" TargetMode="External"/><Relationship Id="rId26" Type="http://schemas.openxmlformats.org/officeDocument/2006/relationships/hyperlink" Target="consultantplus://offline/ref=E8772036C4631C6AE15AED8C3B3C3B23FFF23EFA5274768A3572975FC1DDD40834B0CCA6FA7F783AFAA460G4L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37C7A813172975FC1DDD40834B0CCA6FA7F783AFAA460G4LBI" TargetMode="External"/><Relationship Id="rId34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hyperlink" Target="consultantplus://offline/ref=E8772036C4631C6AE15AED8C3B3C3B23FFF23EFE5175768C3B2F9D5798D1D60F3BEFDBA1B373793AFAA4G6L7I" TargetMode="External"/><Relationship Id="rId12" Type="http://schemas.openxmlformats.org/officeDocument/2006/relationships/hyperlink" Target="consultantplus://offline/ref=E8772036C4631C6AE15AED8C3B3C3B23FFF23EFD58757F803B2F9D5798D1D60F3BEFDBA1B373793AFAA4G6L7I" TargetMode="External"/><Relationship Id="rId17" Type="http://schemas.openxmlformats.org/officeDocument/2006/relationships/hyperlink" Target="consultantplus://offline/ref=E8772036C4631C6AE15AED8C3B3C3B23FFF23EF2567B7F8D3B2F9D5798D1D60F3BEFDBA1B373793AFAA4G6L7I" TargetMode="External"/><Relationship Id="rId25" Type="http://schemas.openxmlformats.org/officeDocument/2006/relationships/hyperlink" Target="consultantplus://offline/ref=E8772036C4631C6AE15AED8C3B3C3B23FFF23EFA5279778F3572975FC1DDD40834B0CCA6FA7F783AFAA460G4LBI" TargetMode="External"/><Relationship Id="rId33" Type="http://schemas.openxmlformats.org/officeDocument/2006/relationships/hyperlink" Target="consultantplus://offline/ref=484445DA068B97B761F3DB59C5D83D32DA8BD1FAAB084D7BCF8738EDDCCD58DD4365BD42FDCBA11C533806nB1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250757E8D3B2F9D5798D1D60F3BEFDBA1B373793AFAA4G6L7I" TargetMode="External"/><Relationship Id="rId20" Type="http://schemas.openxmlformats.org/officeDocument/2006/relationships/hyperlink" Target="consultantplus://offline/ref=E8772036C4631C6AE15AED8C3B3C3B23FFF23EFA507F7B813472975FC1DDD40834B0CCA6FA7F783AFAA460G4LBI" TargetMode="External"/><Relationship Id="rId29" Type="http://schemas.openxmlformats.org/officeDocument/2006/relationships/hyperlink" Target="consultantplus://offline/ref=E8772036C4631C6AE15AED8C3B3C3B23FFF23EFA547D798031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72036C4631C6AE15AED8C3B3C3B23FFF23EFE517D798B3B2F9D5798D1D60F3BEFDBA1B373793AFAA4G6L7I" TargetMode="External"/><Relationship Id="rId11" Type="http://schemas.openxmlformats.org/officeDocument/2006/relationships/hyperlink" Target="consultantplus://offline/ref=E8772036C4631C6AE15AED8C3B3C3B23FFF23EFD55797C803B2F9D5798D1D60F3BEFDBA1B373793AFAA4G6L7I" TargetMode="External"/><Relationship Id="rId24" Type="http://schemas.openxmlformats.org/officeDocument/2006/relationships/hyperlink" Target="consultantplus://offline/ref=E8772036C4631C6AE15AED8C3B3C3B23FFF23EFA527D788F3372975FC1DDD40834B0CCA6FA7F783AFAA460G4LBI" TargetMode="External"/><Relationship Id="rId32" Type="http://schemas.openxmlformats.org/officeDocument/2006/relationships/hyperlink" Target="consultantplus://offline/ref=484445DA068B97B761F3DB59C5D83D32DA8BD1FAAB0E4B7BCE8738EDDCCD58DD4365BD42FDCBA11C533806nB19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772036C4631C6AE15AED8C3B3C3B23FFF23EF352747A8B3B2F9D5798D1D60F3BEFDBA1B373793AFAA4G6L7I" TargetMode="External"/><Relationship Id="rId23" Type="http://schemas.openxmlformats.org/officeDocument/2006/relationships/hyperlink" Target="consultantplus://offline/ref=E8772036C4631C6AE15AED8C3B3C3B23FFF23EFA53757C8C3372975FC1DDD40834B0CCA6FA7F783AFAA460G4LBI" TargetMode="External"/><Relationship Id="rId28" Type="http://schemas.openxmlformats.org/officeDocument/2006/relationships/hyperlink" Target="consultantplus://offline/ref=E8772036C4631C6AE15AED8C3B3C3B23FFF23EFA557B7E8C3672975FC1DDD40834B0CCA6FA7F783AFAA460G4L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772036C4631C6AE15AED8C3B3C3B23FFF23EFD53757D8D3B2F9D5798D1D60F3BEFDBA1B373793AFAA4G6L7I" TargetMode="External"/><Relationship Id="rId19" Type="http://schemas.openxmlformats.org/officeDocument/2006/relationships/hyperlink" Target="consultantplus://offline/ref=E8772036C4631C6AE15AED8C3B3C3B23FFF23EFA5179788C3872975FC1DDD40834B0CCA6FA7F783AFAA460G4LBI" TargetMode="External"/><Relationship Id="rId31" Type="http://schemas.openxmlformats.org/officeDocument/2006/relationships/hyperlink" Target="consultantplus://offline/ref=484445DA068B97B761F3DB59C5D83D32DA8BD1F9A2084A7BC88738EDDCCD58DD4365BD42FDCBA11C533806nB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7797A8B3B2F9D5798D1D60F3BEFDBA1B373793AFAA4G6L7I" TargetMode="External"/><Relationship Id="rId14" Type="http://schemas.openxmlformats.org/officeDocument/2006/relationships/hyperlink" Target="consultantplus://offline/ref=E8772036C4631C6AE15AED8C3B3C3B23FFF23EF352747A8A3B2F9D5798D1D60F3BEFDBA1B373793AFAA4G6L7I" TargetMode="External"/><Relationship Id="rId22" Type="http://schemas.openxmlformats.org/officeDocument/2006/relationships/hyperlink" Target="consultantplus://offline/ref=E8772036C4631C6AE15AED8C3B3C3B23FFF23EFA537E7D8D3872975FC1DDD40834B0CCA6FA7F783AFAA460G4LBI" TargetMode="External"/><Relationship Id="rId27" Type="http://schemas.openxmlformats.org/officeDocument/2006/relationships/hyperlink" Target="consultantplus://offline/ref=E8772036C4631C6AE15AED8C3B3C3B23FFF23EFA557F7D8C3672975FC1DDD40834B0CCA6FA7F783AFAA460G4LBI" TargetMode="External"/><Relationship Id="rId30" Type="http://schemas.openxmlformats.org/officeDocument/2006/relationships/hyperlink" Target="consultantplus://offline/ref=484445DA068B97B761F3DB59C5D83D32DA8BD1F9A30F4976CF8738EDDCCD58DD4365BD42FDCBA11C533806nB19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8772036C4631C6AE15AED8C3B3C3B23FFF23EFE57797A8C3B2F9D5798D1D60F3BEFDBA1B373793AFAA4G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cp:lastPrinted>2018-10-25T11:03:00Z</cp:lastPrinted>
  <dcterms:created xsi:type="dcterms:W3CDTF">2018-10-22T06:12:00Z</dcterms:created>
  <dcterms:modified xsi:type="dcterms:W3CDTF">2018-10-25T11:08:00Z</dcterms:modified>
</cp:coreProperties>
</file>