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10"/>
        <w:tblW w:w="9641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1755F2" w:rsidRPr="00A540FC" w:rsidTr="008B6648">
        <w:trPr>
          <w:cantSplit/>
          <w:trHeight w:val="1370"/>
        </w:trPr>
        <w:tc>
          <w:tcPr>
            <w:tcW w:w="9641" w:type="dxa"/>
          </w:tcPr>
          <w:p w:rsidR="001755F2" w:rsidRPr="00A540FC" w:rsidRDefault="001755F2" w:rsidP="008B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0700" cy="78740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5F2" w:rsidRPr="00A540FC" w:rsidTr="008B6648">
        <w:trPr>
          <w:trHeight w:val="1665"/>
        </w:trPr>
        <w:tc>
          <w:tcPr>
            <w:tcW w:w="9641" w:type="dxa"/>
          </w:tcPr>
          <w:p w:rsidR="001755F2" w:rsidRPr="00A540FC" w:rsidRDefault="001755F2" w:rsidP="008B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1755F2" w:rsidRPr="00A540FC" w:rsidRDefault="001755F2" w:rsidP="008B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Усть – Ницинского</w:t>
            </w:r>
          </w:p>
          <w:p w:rsidR="001755F2" w:rsidRPr="00A540FC" w:rsidRDefault="001755F2" w:rsidP="008B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1755F2" w:rsidRPr="00A540FC" w:rsidRDefault="001755F2" w:rsidP="008B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1755F2" w:rsidRPr="00A540FC" w:rsidRDefault="001755F2" w:rsidP="008B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1755F2" w:rsidRPr="00A540FC" w:rsidRDefault="001755F2" w:rsidP="008B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103505</wp:posOffset>
                      </wp:positionV>
                      <wp:extent cx="5753100" cy="0"/>
                      <wp:effectExtent l="28575" t="35560" r="28575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8.15pt" to="457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BoHzGr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1755F2" w:rsidRPr="00A540FC" w:rsidRDefault="001755F2" w:rsidP="001755F2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540FC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1755F2" w:rsidRDefault="001755F2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55F2" w:rsidRDefault="001755F2" w:rsidP="001755F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от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22.09.2017</w:t>
      </w:r>
      <w:r>
        <w:rPr>
          <w:rFonts w:ascii="Times New Roman" w:hAnsi="Times New Roman"/>
          <w:bCs/>
          <w:iCs/>
          <w:sz w:val="28"/>
          <w:szCs w:val="28"/>
        </w:rPr>
        <w:t xml:space="preserve"> №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8</w:t>
      </w:r>
    </w:p>
    <w:p w:rsidR="001755F2" w:rsidRPr="00321B6B" w:rsidRDefault="001755F2" w:rsidP="001755F2">
      <w:pPr>
        <w:tabs>
          <w:tab w:val="left" w:pos="798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с. Усть-Ницинское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</w:t>
      </w:r>
    </w:p>
    <w:p w:rsidR="001755F2" w:rsidRDefault="001755F2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55F2" w:rsidRPr="00321B6B" w:rsidRDefault="001755F2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 внесении изменений в Положение об А</w:t>
      </w:r>
      <w:r w:rsidRPr="00321B6B">
        <w:rPr>
          <w:rFonts w:ascii="Times New Roman" w:hAnsi="Times New Roman"/>
          <w:b/>
          <w:bCs/>
          <w:i/>
          <w:iCs/>
          <w:sz w:val="28"/>
          <w:szCs w:val="28"/>
        </w:rPr>
        <w:t>дминистрации</w:t>
      </w:r>
    </w:p>
    <w:p w:rsidR="001755F2" w:rsidRPr="00321B6B" w:rsidRDefault="001755F2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Усть – Ницинского сельского поселения Слободо – Туринского муниципального района Свердловской области, 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решением Думы Усть-Ницинского сельского поселения от 02.04.2015 № 134</w:t>
      </w:r>
    </w:p>
    <w:p w:rsidR="001755F2" w:rsidRPr="00321B6B" w:rsidRDefault="001755F2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55F2" w:rsidRDefault="001755F2" w:rsidP="0017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321B6B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8"/>
          <w:szCs w:val="28"/>
        </w:rPr>
        <w:t xml:space="preserve"> Усть – Ницинского сельского поселения</w:t>
      </w:r>
      <w:r w:rsidRPr="00321B6B">
        <w:rPr>
          <w:rFonts w:ascii="Times New Roman" w:hAnsi="Times New Roman"/>
          <w:sz w:val="28"/>
          <w:szCs w:val="28"/>
        </w:rPr>
        <w:t xml:space="preserve">, Дума </w:t>
      </w:r>
      <w:r>
        <w:rPr>
          <w:rFonts w:ascii="Times New Roman" w:hAnsi="Times New Roman"/>
          <w:sz w:val="28"/>
          <w:szCs w:val="28"/>
        </w:rPr>
        <w:t>Усть – Ницинского сельского поселения</w:t>
      </w:r>
    </w:p>
    <w:p w:rsidR="001755F2" w:rsidRPr="00321B6B" w:rsidRDefault="001755F2" w:rsidP="0017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5F2" w:rsidRPr="00321B6B" w:rsidRDefault="001755F2" w:rsidP="0017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B6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РЕШИЛА:</w:t>
      </w:r>
    </w:p>
    <w:p w:rsidR="001755F2" w:rsidRDefault="001755F2" w:rsidP="001755F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</w:t>
      </w:r>
      <w:r w:rsidRPr="00D645BD">
        <w:rPr>
          <w:rFonts w:ascii="Times New Roman" w:hAnsi="Times New Roman"/>
          <w:bCs/>
          <w:iCs/>
          <w:sz w:val="28"/>
          <w:szCs w:val="28"/>
        </w:rPr>
        <w:t>Положение об Администрации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645BD">
        <w:rPr>
          <w:rFonts w:ascii="Times New Roman" w:hAnsi="Times New Roman"/>
          <w:bCs/>
          <w:iCs/>
          <w:sz w:val="28"/>
          <w:szCs w:val="28"/>
        </w:rPr>
        <w:t>Усть – Ницинского сельского поселения Слободо – Туринского муниципального района Свердловской области, утвержденное   решением Думы Усть-Ницинского сельского поселения от 02.04.2015 № 134</w:t>
      </w:r>
      <w:r>
        <w:rPr>
          <w:rFonts w:ascii="Times New Roman" w:hAnsi="Times New Roman"/>
          <w:bCs/>
          <w:iCs/>
          <w:sz w:val="28"/>
          <w:szCs w:val="28"/>
        </w:rPr>
        <w:t xml:space="preserve"> следующие изменения:</w:t>
      </w:r>
    </w:p>
    <w:p w:rsidR="001755F2" w:rsidRDefault="001755F2" w:rsidP="001755F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1.1  подпункт 10 пункта 2.2 раздела 2 изложить в новой редакции: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«10) </w:t>
      </w:r>
      <w:r>
        <w:rPr>
          <w:rFonts w:ascii="Times New Roman" w:hAnsi="Times New Roman"/>
          <w:sz w:val="28"/>
          <w:szCs w:val="28"/>
          <w:lang w:eastAsia="ru-RU"/>
        </w:rPr>
        <w:t>резервирование земель и изъятие земельных участков в границах поселения для муниципальных нужд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1.2 </w:t>
      </w:r>
      <w:r>
        <w:rPr>
          <w:rFonts w:ascii="Times New Roman" w:hAnsi="Times New Roman"/>
          <w:bCs/>
          <w:iCs/>
          <w:sz w:val="28"/>
          <w:szCs w:val="28"/>
        </w:rPr>
        <w:t>подпункт 11 пункта 2.2 раздела 2 исключить;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1.3</w:t>
      </w:r>
      <w:r w:rsidRPr="004921C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подпункт 24 пункта 2.2 раздела 2  принять в новой редакции: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«24) </w:t>
      </w:r>
      <w:r>
        <w:rPr>
          <w:rFonts w:ascii="Times New Roman" w:hAnsi="Times New Roman"/>
          <w:sz w:val="28"/>
          <w:szCs w:val="28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1.4 </w:t>
      </w:r>
      <w:r>
        <w:rPr>
          <w:rFonts w:ascii="Times New Roman" w:hAnsi="Times New Roman"/>
          <w:bCs/>
          <w:iCs/>
          <w:sz w:val="28"/>
          <w:szCs w:val="28"/>
        </w:rPr>
        <w:t>подпункт 32 пункта 2.2 раздела 2  принять в новой редакции: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«32) </w:t>
      </w:r>
      <w:r>
        <w:rPr>
          <w:rFonts w:ascii="Times New Roman" w:hAnsi="Times New Roman"/>
          <w:sz w:val="28"/>
          <w:szCs w:val="28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1.5 </w:t>
      </w:r>
      <w:r>
        <w:rPr>
          <w:rFonts w:ascii="Times New Roman" w:hAnsi="Times New Roman"/>
          <w:bCs/>
          <w:iCs/>
          <w:sz w:val="28"/>
          <w:szCs w:val="28"/>
        </w:rPr>
        <w:t>подпункт 37 пункта 2.2 раздела 2  принять в новой редакции: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«37) </w:t>
      </w:r>
      <w:r>
        <w:rPr>
          <w:rFonts w:ascii="Times New Roman" w:hAnsi="Times New Roman"/>
          <w:sz w:val="28"/>
          <w:szCs w:val="28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1.6  пункт 3.2  раздела 3 изложить в новой редакции: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«3.2 Глава поселения избирается сроком на 5 лет Думой Усть-Ницинского сельского поселения из числа кандидатов, представленных конкурсной комиссией по результатам конкурса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1.7 подпункт 11 пункта 3.10 раздела 3 исключить;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1.8</w:t>
      </w:r>
      <w:r w:rsidRPr="00F520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подпункт 17 пункта 3.10 раздела 3 изложить в новой редакции;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«17) в пределах своей компетенции контролирует деятельность органов местного самоуправления поселения и должностных лиц местного самоуправления, осуществляющих исполнительно-распорядительные функции по решению вопросов местного значения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1.9 пункт 3.10 раздела 3 дополнить подпунктом 17.1 следующего содержания: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«17.1) организует профессиональное образование и дополнительное профессиональное образование выборных должностных лиц местного самоуправления, депутатов Думы сельского поселения, муниципальных служащих и работников муниципальных учреждений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 в подпункте 20</w:t>
      </w:r>
      <w:r w:rsidRPr="003750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 3.10 раздела 3 слово «муниципального» исключить;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1.11</w:t>
      </w:r>
      <w:r w:rsidRPr="003750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подпункт 22 </w:t>
      </w:r>
      <w:r w:rsidRPr="003750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пункта  3.10 раздела 3 исключить;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1.12 подпункт 1 пункта 3.15 раздела 3 изложить в новой редакции:</w:t>
      </w:r>
    </w:p>
    <w:p w:rsidR="001755F2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Свердловской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755F2" w:rsidRPr="00321B6B" w:rsidRDefault="001755F2" w:rsidP="00175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21B6B">
        <w:rPr>
          <w:rFonts w:ascii="Times New Roman" w:hAnsi="Times New Roman"/>
          <w:sz w:val="28"/>
          <w:szCs w:val="28"/>
        </w:rPr>
        <w:t>. Опубликовать настоящее решение в</w:t>
      </w:r>
      <w:r>
        <w:rPr>
          <w:rFonts w:ascii="Times New Roman" w:hAnsi="Times New Roman"/>
          <w:sz w:val="28"/>
          <w:szCs w:val="28"/>
        </w:rPr>
        <w:t xml:space="preserve"> «Информационном вестнике Усть – Ницинского сельского поселения</w:t>
      </w:r>
      <w:r w:rsidRPr="00321B6B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Усть – Ницинского сельского поселения </w:t>
      </w:r>
      <w:r w:rsidRPr="00321B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Pr="00321B6B">
        <w:rPr>
          <w:rFonts w:ascii="Times New Roman" w:hAnsi="Times New Roman"/>
          <w:sz w:val="28"/>
          <w:szCs w:val="28"/>
        </w:rPr>
        <w:t>сети «Интернет».</w:t>
      </w:r>
    </w:p>
    <w:p w:rsidR="001755F2" w:rsidRDefault="001755F2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1B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21B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1B6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комиссию </w:t>
      </w:r>
      <w:r>
        <w:rPr>
          <w:rFonts w:ascii="Times New Roman" w:hAnsi="Times New Roman"/>
          <w:sz w:val="28"/>
          <w:szCs w:val="28"/>
        </w:rPr>
        <w:t>по регламенту, социальным вопросам, местному самоуправлению (председатель Галкина М.Е.).</w:t>
      </w:r>
    </w:p>
    <w:p w:rsidR="001755F2" w:rsidRDefault="001755F2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755F2" w:rsidRDefault="001755F2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741"/>
        <w:gridCol w:w="4360"/>
      </w:tblGrid>
      <w:tr w:rsidR="001755F2" w:rsidRPr="00630EE6" w:rsidTr="008B6648">
        <w:tc>
          <w:tcPr>
            <w:tcW w:w="4470" w:type="dxa"/>
            <w:shd w:val="clear" w:color="auto" w:fill="auto"/>
          </w:tcPr>
          <w:p w:rsidR="001755F2" w:rsidRPr="00630EE6" w:rsidRDefault="001755F2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EE6"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1755F2" w:rsidRPr="00630EE6" w:rsidRDefault="001755F2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  <w:shd w:val="clear" w:color="auto" w:fill="auto"/>
          </w:tcPr>
          <w:p w:rsidR="001755F2" w:rsidRPr="00630EE6" w:rsidRDefault="001755F2" w:rsidP="008B66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55F2" w:rsidRPr="00630EE6" w:rsidRDefault="001755F2" w:rsidP="008B66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55F2" w:rsidRPr="00630EE6" w:rsidRDefault="001755F2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1755F2" w:rsidRPr="00630EE6" w:rsidRDefault="001755F2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E6">
              <w:rPr>
                <w:rFonts w:ascii="Times New Roman" w:hAnsi="Times New Roman" w:cs="Times New Roman"/>
                <w:sz w:val="28"/>
                <w:szCs w:val="28"/>
              </w:rPr>
              <w:t xml:space="preserve">Глава Усть-Ницинского </w:t>
            </w:r>
          </w:p>
          <w:p w:rsidR="001755F2" w:rsidRPr="00630EE6" w:rsidRDefault="001755F2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E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755F2" w:rsidRPr="00630EE6" w:rsidRDefault="001755F2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E6">
              <w:rPr>
                <w:rFonts w:ascii="Times New Roman" w:hAnsi="Times New Roman" w:cs="Times New Roman"/>
                <w:sz w:val="28"/>
                <w:szCs w:val="28"/>
              </w:rPr>
              <w:t>________________ К.Г. Судакова</w:t>
            </w:r>
          </w:p>
        </w:tc>
      </w:tr>
    </w:tbl>
    <w:p w:rsidR="000959C0" w:rsidRDefault="000959C0">
      <w:bookmarkStart w:id="0" w:name="_GoBack"/>
      <w:bookmarkEnd w:id="0"/>
    </w:p>
    <w:sectPr w:rsidR="0009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2"/>
    <w:rsid w:val="000959C0"/>
    <w:rsid w:val="001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2017-10-10T05:54:00Z</dcterms:created>
  <dcterms:modified xsi:type="dcterms:W3CDTF">2017-10-10T05:55:00Z</dcterms:modified>
</cp:coreProperties>
</file>