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11"/>
        <w:tblW w:w="0" w:type="auto"/>
        <w:tblLayout w:type="fixed"/>
        <w:tblLook w:val="04A0" w:firstRow="1" w:lastRow="0" w:firstColumn="1" w:lastColumn="0" w:noHBand="0" w:noVBand="1"/>
      </w:tblPr>
      <w:tblGrid>
        <w:gridCol w:w="9206"/>
      </w:tblGrid>
      <w:tr w:rsidR="008C785B" w:rsidTr="008C785B">
        <w:trPr>
          <w:cantSplit/>
          <w:trHeight w:val="253"/>
        </w:trPr>
        <w:tc>
          <w:tcPr>
            <w:tcW w:w="9206" w:type="dxa"/>
            <w:hideMark/>
          </w:tcPr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71C4E4E" wp14:editId="13F51108">
                  <wp:extent cx="514350" cy="781050"/>
                  <wp:effectExtent l="0" t="0" r="0" b="0"/>
                  <wp:docPr id="2" name="Рисунок 7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85B" w:rsidTr="008C785B">
        <w:trPr>
          <w:trHeight w:val="1519"/>
        </w:trPr>
        <w:tc>
          <w:tcPr>
            <w:tcW w:w="9206" w:type="dxa"/>
            <w:hideMark/>
          </w:tcPr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ДУМА</w:t>
            </w:r>
          </w:p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Усть – Ницинского </w:t>
            </w:r>
          </w:p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Слободо – Туринского муниципального района</w:t>
            </w:r>
          </w:p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Свердловской области</w:t>
            </w:r>
          </w:p>
          <w:p w:rsidR="008C785B" w:rsidRDefault="008C785B" w:rsidP="008C785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B1BC6" wp14:editId="488559C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38825" cy="0"/>
                      <wp:effectExtent l="0" t="19050" r="9525" b="38100"/>
                      <wp:wrapNone/>
                      <wp:docPr id="1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8C785B" w:rsidRDefault="008C785B" w:rsidP="008C785B">
      <w:pPr>
        <w:jc w:val="center"/>
        <w:rPr>
          <w:sz w:val="28"/>
          <w:szCs w:val="28"/>
        </w:rPr>
      </w:pPr>
    </w:p>
    <w:p w:rsidR="008C785B" w:rsidRDefault="008C785B" w:rsidP="008C785B">
      <w:pPr>
        <w:snapToGrid w:val="0"/>
        <w:spacing w:before="1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C785B" w:rsidRDefault="008C785B" w:rsidP="008C785B">
      <w:pPr>
        <w:snapToGrid w:val="0"/>
        <w:jc w:val="both"/>
        <w:rPr>
          <w:sz w:val="28"/>
        </w:rPr>
      </w:pPr>
    </w:p>
    <w:p w:rsidR="008C785B" w:rsidRDefault="008C785B" w:rsidP="008C785B">
      <w:pPr>
        <w:tabs>
          <w:tab w:val="left" w:pos="7980"/>
        </w:tabs>
        <w:snapToGrid w:val="0"/>
        <w:jc w:val="both"/>
        <w:rPr>
          <w:sz w:val="28"/>
        </w:rPr>
      </w:pPr>
      <w:r>
        <w:rPr>
          <w:sz w:val="28"/>
        </w:rPr>
        <w:t xml:space="preserve">от </w:t>
      </w:r>
      <w:r w:rsidR="00C8460C">
        <w:rPr>
          <w:sz w:val="28"/>
          <w:u w:val="single"/>
        </w:rPr>
        <w:t>28.10</w:t>
      </w:r>
      <w:bookmarkStart w:id="0" w:name="_GoBack"/>
      <w:bookmarkEnd w:id="0"/>
      <w:r>
        <w:rPr>
          <w:sz w:val="28"/>
          <w:u w:val="single"/>
        </w:rPr>
        <w:t>.2016 г.</w:t>
      </w:r>
      <w:r>
        <w:rPr>
          <w:sz w:val="28"/>
        </w:rPr>
        <w:t xml:space="preserve">  № </w:t>
      </w:r>
      <w:r w:rsidR="00C8460C">
        <w:rPr>
          <w:sz w:val="28"/>
          <w:u w:val="single"/>
        </w:rPr>
        <w:t>223</w:t>
      </w:r>
      <w:r>
        <w:rPr>
          <w:sz w:val="28"/>
        </w:rPr>
        <w:tab/>
      </w:r>
    </w:p>
    <w:p w:rsidR="008C785B" w:rsidRDefault="008C785B" w:rsidP="008C785B">
      <w:pPr>
        <w:tabs>
          <w:tab w:val="left" w:pos="7980"/>
        </w:tabs>
        <w:snapToGrid w:val="0"/>
        <w:jc w:val="both"/>
        <w:rPr>
          <w:sz w:val="28"/>
        </w:rPr>
      </w:pPr>
      <w:r>
        <w:rPr>
          <w:sz w:val="28"/>
        </w:rPr>
        <w:t>с. Усть-Ницинское</w:t>
      </w:r>
    </w:p>
    <w:p w:rsidR="008C785B" w:rsidRDefault="008C785B" w:rsidP="008C785B">
      <w:pPr>
        <w:snapToGrid w:val="0"/>
        <w:jc w:val="both"/>
        <w:rPr>
          <w:sz w:val="28"/>
        </w:rPr>
      </w:pPr>
    </w:p>
    <w:p w:rsidR="008C785B" w:rsidRDefault="008C785B" w:rsidP="008C785B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C785B" w:rsidRDefault="008C785B" w:rsidP="008C785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О внесении изменений в Устав </w:t>
      </w:r>
    </w:p>
    <w:p w:rsidR="008C785B" w:rsidRDefault="008C785B" w:rsidP="008C785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Усть – Ницинского сельского поселения </w:t>
      </w:r>
    </w:p>
    <w:p w:rsidR="008C785B" w:rsidRDefault="008C785B" w:rsidP="008C7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85B" w:rsidRDefault="008C785B" w:rsidP="008C7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85B" w:rsidRDefault="008C785B" w:rsidP="008C78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="Calibri"/>
          <w:sz w:val="28"/>
          <w:szCs w:val="28"/>
          <w:lang w:eastAsia="en-US"/>
        </w:rPr>
        <w:t>В связи с принятием  Федерального закона от 03.11.2015 № 303-ФЗ «О внесении изменений в отдельные законодательные акты Российской Федерации», Федерального закона от 15.02.2016 № 17-ФЗ «О внесении изменений в статью 74 Федерального закона  «Об общих принципах организации местного самоуправления в Российской Федерации», руководствуясь  Федеральным законом  от 06.10.2003 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Дума Усть – Ницинского сельского поселения </w:t>
      </w:r>
    </w:p>
    <w:p w:rsidR="008C785B" w:rsidRDefault="008C785B" w:rsidP="008C7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РЕШИЛА:</w:t>
      </w:r>
    </w:p>
    <w:p w:rsidR="008C785B" w:rsidRDefault="008C785B" w:rsidP="008C78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Внести в Устав</w:t>
      </w:r>
      <w:r>
        <w:rPr>
          <w:rFonts w:cs="Arial"/>
          <w:sz w:val="28"/>
          <w:szCs w:val="28"/>
        </w:rPr>
        <w:t xml:space="preserve"> Усть – Ницинского сельского поселения</w:t>
      </w:r>
      <w:r>
        <w:rPr>
          <w:sz w:val="28"/>
          <w:szCs w:val="28"/>
          <w:lang w:eastAsia="en-US"/>
        </w:rPr>
        <w:t xml:space="preserve">, принятый решением Думы </w:t>
      </w:r>
      <w:r>
        <w:rPr>
          <w:rFonts w:cs="Arial"/>
          <w:sz w:val="28"/>
          <w:szCs w:val="28"/>
        </w:rPr>
        <w:t xml:space="preserve">Усть – Ницинского сельского поселения </w:t>
      </w:r>
      <w:r>
        <w:rPr>
          <w:sz w:val="28"/>
          <w:szCs w:val="28"/>
          <w:lang w:eastAsia="en-US"/>
        </w:rPr>
        <w:t xml:space="preserve">от </w:t>
      </w:r>
      <w:r>
        <w:rPr>
          <w:rFonts w:cs="Arial"/>
          <w:sz w:val="28"/>
          <w:szCs w:val="28"/>
        </w:rPr>
        <w:t>22.12.2005 г. № 5</w:t>
      </w:r>
      <w:r>
        <w:rPr>
          <w:sz w:val="28"/>
          <w:szCs w:val="28"/>
          <w:lang w:eastAsia="en-US"/>
        </w:rPr>
        <w:t xml:space="preserve">, с изменениями, внесенными решениями Думы </w:t>
      </w:r>
      <w:r>
        <w:rPr>
          <w:rFonts w:cs="Arial"/>
          <w:sz w:val="28"/>
          <w:szCs w:val="28"/>
        </w:rPr>
        <w:t xml:space="preserve">Усть – </w:t>
      </w:r>
      <w:r>
        <w:rPr>
          <w:rFonts w:cs="Arial"/>
          <w:sz w:val="28"/>
          <w:szCs w:val="28"/>
        </w:rPr>
        <w:lastRenderedPageBreak/>
        <w:t xml:space="preserve">Ницинского </w:t>
      </w:r>
      <w:r>
        <w:rPr>
          <w:sz w:val="28"/>
          <w:szCs w:val="28"/>
        </w:rPr>
        <w:t xml:space="preserve">сельского поселения от 06.09.2007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" w:history="1">
        <w:r>
          <w:rPr>
            <w:rStyle w:val="a4"/>
            <w:color w:val="auto"/>
            <w:sz w:val="28"/>
            <w:szCs w:val="28"/>
            <w:u w:val="none"/>
          </w:rPr>
          <w:t>N 60</w:t>
        </w:r>
      </w:hyperlink>
      <w:r>
        <w:rPr>
          <w:sz w:val="28"/>
          <w:szCs w:val="28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" w:history="1">
        <w:r>
          <w:rPr>
            <w:rStyle w:val="a4"/>
            <w:color w:val="auto"/>
            <w:sz w:val="28"/>
            <w:szCs w:val="28"/>
            <w:u w:val="none"/>
          </w:rPr>
          <w:t>N 132</w:t>
        </w:r>
      </w:hyperlink>
      <w:r>
        <w:rPr>
          <w:sz w:val="28"/>
          <w:szCs w:val="28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177</w:t>
        </w:r>
      </w:hyperlink>
      <w:r>
        <w:rPr>
          <w:sz w:val="28"/>
          <w:szCs w:val="28"/>
        </w:rPr>
        <w:t>, от 28.05.2009</w:t>
      </w:r>
      <w:proofErr w:type="gramEnd"/>
      <w:r>
        <w:rPr>
          <w:sz w:val="28"/>
          <w:szCs w:val="28"/>
        </w:rPr>
        <w:t xml:space="preserve">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177/1</w:t>
        </w:r>
      </w:hyperlink>
      <w:r>
        <w:rPr>
          <w:sz w:val="28"/>
          <w:szCs w:val="28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14</w:t>
        </w:r>
      </w:hyperlink>
      <w:r>
        <w:rPr>
          <w:sz w:val="28"/>
          <w:szCs w:val="28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39</w:t>
        </w:r>
      </w:hyperlink>
      <w:r>
        <w:rPr>
          <w:sz w:val="28"/>
          <w:szCs w:val="28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68</w:t>
        </w:r>
      </w:hyperlink>
      <w:r>
        <w:rPr>
          <w:sz w:val="28"/>
          <w:szCs w:val="28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83</w:t>
        </w:r>
      </w:hyperlink>
      <w:r>
        <w:rPr>
          <w:sz w:val="28"/>
          <w:szCs w:val="28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127</w:t>
        </w:r>
      </w:hyperlink>
      <w:r>
        <w:rPr>
          <w:sz w:val="28"/>
          <w:szCs w:val="28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128</w:t>
        </w:r>
      </w:hyperlink>
      <w:r>
        <w:rPr>
          <w:sz w:val="28"/>
          <w:szCs w:val="28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157</w:t>
        </w:r>
      </w:hyperlink>
      <w:r>
        <w:rPr>
          <w:sz w:val="28"/>
          <w:szCs w:val="28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193</w:t>
        </w:r>
      </w:hyperlink>
      <w:r>
        <w:rPr>
          <w:sz w:val="28"/>
          <w:szCs w:val="28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205</w:t>
        </w:r>
      </w:hyperlink>
      <w:r>
        <w:rPr>
          <w:sz w:val="28"/>
          <w:szCs w:val="28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20</w:t>
        </w:r>
      </w:hyperlink>
      <w:r>
        <w:rPr>
          <w:sz w:val="28"/>
          <w:szCs w:val="28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244</w:t>
        </w:r>
      </w:hyperlink>
      <w:r>
        <w:rPr>
          <w:sz w:val="28"/>
          <w:szCs w:val="28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275</w:t>
        </w:r>
      </w:hyperlink>
      <w:r>
        <w:rPr>
          <w:sz w:val="28"/>
          <w:szCs w:val="28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284</w:t>
        </w:r>
      </w:hyperlink>
      <w:r>
        <w:rPr>
          <w:sz w:val="28"/>
          <w:szCs w:val="28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12</w:t>
        </w:r>
      </w:hyperlink>
      <w:r>
        <w:rPr>
          <w:sz w:val="28"/>
          <w:szCs w:val="28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33</w:t>
        </w:r>
      </w:hyperlink>
      <w:r>
        <w:rPr>
          <w:sz w:val="28"/>
          <w:szCs w:val="28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54</w:t>
        </w:r>
      </w:hyperlink>
      <w:r>
        <w:rPr>
          <w:sz w:val="28"/>
          <w:szCs w:val="28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72</w:t>
        </w:r>
      </w:hyperlink>
      <w:r>
        <w:rPr>
          <w:sz w:val="28"/>
          <w:szCs w:val="28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89</w:t>
        </w:r>
      </w:hyperlink>
      <w:r>
        <w:rPr>
          <w:sz w:val="28"/>
          <w:szCs w:val="28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116</w:t>
        </w:r>
      </w:hyperlink>
      <w:r>
        <w:rPr>
          <w:sz w:val="28"/>
          <w:szCs w:val="28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>
          <w:rPr>
            <w:rStyle w:val="a4"/>
            <w:color w:val="auto"/>
            <w:sz w:val="28"/>
            <w:szCs w:val="28"/>
            <w:u w:val="none"/>
          </w:rPr>
          <w:t>N 138</w:t>
        </w:r>
      </w:hyperlink>
      <w:r>
        <w:rPr>
          <w:sz w:val="28"/>
          <w:szCs w:val="28"/>
          <w:lang w:eastAsia="en-US"/>
        </w:rPr>
        <w:t>, от 25.09.2015 № 156, от 05.10.2015 № 157, от 14.07.2016 № 213 следующие изменения:</w:t>
      </w:r>
    </w:p>
    <w:p w:rsidR="008C785B" w:rsidRDefault="008C785B" w:rsidP="008C785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подпункт 2 пункта 3 статьи 23 изложить в новой редакции:</w:t>
      </w:r>
    </w:p>
    <w:p w:rsidR="008C785B" w:rsidRDefault="008C785B" w:rsidP="008C785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«2)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и законами Свердловской области, ему не поручено участвовать в управлении этой организацией;»;</w:t>
      </w:r>
    </w:p>
    <w:p w:rsidR="008C785B" w:rsidRDefault="008C785B" w:rsidP="008C785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 подпункт 2 пункта 19 статьи 26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8C785B" w:rsidRDefault="008C785B" w:rsidP="008C785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«2)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порядке, установленном муниципальным правовым актом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и законами Свердловской области, ему не поручено участвовать в управлении этой организацией;»;</w:t>
      </w:r>
    </w:p>
    <w:p w:rsidR="008C785B" w:rsidRDefault="008C785B" w:rsidP="008C78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1.3    подпункт 2 пункта 1 статьи 62 изложить в новой редакции:</w:t>
      </w:r>
    </w:p>
    <w:p w:rsidR="008C785B" w:rsidRDefault="008C785B" w:rsidP="008C78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proofErr w:type="gramStart"/>
      <w:r>
        <w:rPr>
          <w:rFonts w:cs="Arial"/>
          <w:sz w:val="28"/>
          <w:szCs w:val="28"/>
        </w:rPr>
        <w:t xml:space="preserve">«2) </w:t>
      </w:r>
      <w:r>
        <w:rPr>
          <w:rFonts w:eastAsia="Calibri"/>
          <w:sz w:val="28"/>
          <w:szCs w:val="28"/>
        </w:rPr>
        <w:t>совершения им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>
        <w:rPr>
          <w:rFonts w:eastAsia="Calibri"/>
          <w:sz w:val="28"/>
          <w:szCs w:val="28"/>
        </w:rPr>
        <w:t>, полученных из других бюджетов бюджетной системы Российской Федерации, если это установлено соответствующим судом, а глава  поселения не принял  в пределах своих полномочий мер по исполнению решения суда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8C785B" w:rsidRDefault="008C785B" w:rsidP="008C78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8C785B" w:rsidRDefault="008C785B" w:rsidP="008C78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Направить настоящее решение на государственную регистрацию</w:t>
      </w:r>
      <w:r>
        <w:rPr>
          <w:rFonts w:eastAsia="Calibri"/>
          <w:sz w:val="28"/>
          <w:szCs w:val="28"/>
          <w:lang w:eastAsia="en-US"/>
        </w:rPr>
        <w:br/>
        <w:t>в Главное управление Министерства юстиции Российской Федерации</w:t>
      </w:r>
      <w:r>
        <w:rPr>
          <w:rFonts w:eastAsia="Calibri"/>
          <w:sz w:val="28"/>
          <w:szCs w:val="28"/>
          <w:lang w:eastAsia="en-US"/>
        </w:rPr>
        <w:br/>
        <w:t>по Свердловской области.</w:t>
      </w:r>
    </w:p>
    <w:p w:rsidR="008C785B" w:rsidRDefault="008C785B" w:rsidP="008C78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После государственной регистрации опубликовать настоящее решение в «Информационном вестнике Усть – Ницинского сельского поселения».</w:t>
      </w:r>
    </w:p>
    <w:p w:rsidR="008C785B" w:rsidRDefault="008C785B" w:rsidP="008C78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785B" w:rsidRDefault="008C785B" w:rsidP="008C78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Усть-Ницинского</w:t>
      </w:r>
    </w:p>
    <w:p w:rsidR="008C785B" w:rsidRDefault="008C785B" w:rsidP="008C785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К.Г. Судакова    </w:t>
      </w:r>
    </w:p>
    <w:p w:rsidR="00CC44DE" w:rsidRDefault="00C8460C"/>
    <w:sectPr w:rsidR="00CC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723"/>
    <w:multiLevelType w:val="multilevel"/>
    <w:tmpl w:val="BA5E4B4C"/>
    <w:lvl w:ilvl="0">
      <w:start w:val="1"/>
      <w:numFmt w:val="decimal"/>
      <w:lvlText w:val="%1."/>
      <w:lvlJc w:val="left"/>
      <w:pPr>
        <w:ind w:left="1740" w:hanging="1020"/>
      </w:pPr>
    </w:lvl>
    <w:lvl w:ilvl="1">
      <w:start w:val="2"/>
      <w:numFmt w:val="decimal"/>
      <w:isLgl/>
      <w:lvlText w:val="%1.%2"/>
      <w:lvlJc w:val="left"/>
      <w:pPr>
        <w:ind w:left="1245" w:hanging="52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2D89143B"/>
    <w:multiLevelType w:val="multilevel"/>
    <w:tmpl w:val="BE98527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B"/>
    <w:rsid w:val="00127881"/>
    <w:rsid w:val="00625917"/>
    <w:rsid w:val="008C785B"/>
    <w:rsid w:val="00C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5B"/>
    <w:pPr>
      <w:ind w:left="720"/>
      <w:contextualSpacing/>
    </w:pPr>
  </w:style>
  <w:style w:type="paragraph" w:customStyle="1" w:styleId="ConsPlusNormal">
    <w:name w:val="ConsPlusNormal"/>
    <w:rsid w:val="008C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7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5B"/>
    <w:pPr>
      <w:ind w:left="720"/>
      <w:contextualSpacing/>
    </w:pPr>
  </w:style>
  <w:style w:type="paragraph" w:customStyle="1" w:styleId="ConsPlusNormal">
    <w:name w:val="ConsPlusNormal"/>
    <w:rsid w:val="008C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7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2016-10-27T10:36:00Z</cp:lastPrinted>
  <dcterms:created xsi:type="dcterms:W3CDTF">2016-10-25T04:12:00Z</dcterms:created>
  <dcterms:modified xsi:type="dcterms:W3CDTF">2016-10-27T10:37:00Z</dcterms:modified>
</cp:coreProperties>
</file>