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7" w:type="dxa"/>
        <w:tblLayout w:type="fixed"/>
        <w:tblLook w:val="0000" w:firstRow="0" w:lastRow="0" w:firstColumn="0" w:lastColumn="0" w:noHBand="0" w:noVBand="0"/>
      </w:tblPr>
      <w:tblGrid>
        <w:gridCol w:w="9737"/>
      </w:tblGrid>
      <w:tr w:rsidR="00F91CB9" w:rsidTr="001D589E">
        <w:trPr>
          <w:cantSplit/>
          <w:trHeight w:val="1178"/>
        </w:trPr>
        <w:tc>
          <w:tcPr>
            <w:tcW w:w="9737" w:type="dxa"/>
          </w:tcPr>
          <w:p w:rsidR="00F91CB9" w:rsidRDefault="00F91CB9" w:rsidP="001D589E">
            <w:pPr>
              <w:jc w:val="center"/>
            </w:pPr>
            <w:bookmarkStart w:id="0" w:name="_GoBack"/>
            <w:bookmarkEnd w:id="0"/>
            <w:r>
              <w:rPr>
                <w:noProof/>
              </w:rPr>
              <w:drawing>
                <wp:inline distT="0" distB="0" distL="0" distR="0" wp14:anchorId="2C56298A" wp14:editId="00844F87">
                  <wp:extent cx="520700" cy="787400"/>
                  <wp:effectExtent l="1905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z-01-g-b"/>
                          <pic:cNvPicPr>
                            <a:picLocks noChangeAspect="1" noChangeArrowheads="1"/>
                          </pic:cNvPicPr>
                        </pic:nvPicPr>
                        <pic:blipFill>
                          <a:blip r:embed="rId8" cstate="print"/>
                          <a:srcRect/>
                          <a:stretch>
                            <a:fillRect/>
                          </a:stretch>
                        </pic:blipFill>
                        <pic:spPr bwMode="auto">
                          <a:xfrm>
                            <a:off x="0" y="0"/>
                            <a:ext cx="520700" cy="787400"/>
                          </a:xfrm>
                          <a:prstGeom prst="rect">
                            <a:avLst/>
                          </a:prstGeom>
                          <a:noFill/>
                          <a:ln w="9525">
                            <a:noFill/>
                            <a:miter lim="800000"/>
                            <a:headEnd/>
                            <a:tailEnd/>
                          </a:ln>
                        </pic:spPr>
                      </pic:pic>
                    </a:graphicData>
                  </a:graphic>
                </wp:inline>
              </w:drawing>
            </w:r>
          </w:p>
        </w:tc>
      </w:tr>
      <w:tr w:rsidR="00F91CB9" w:rsidRPr="00601E15" w:rsidTr="001D589E">
        <w:trPr>
          <w:trHeight w:val="1853"/>
        </w:trPr>
        <w:tc>
          <w:tcPr>
            <w:tcW w:w="9737" w:type="dxa"/>
          </w:tcPr>
          <w:p w:rsidR="00F91CB9" w:rsidRPr="00601E15" w:rsidRDefault="00F91CB9" w:rsidP="001D589E">
            <w:pPr>
              <w:jc w:val="center"/>
              <w:rPr>
                <w:b/>
                <w:sz w:val="27"/>
                <w:szCs w:val="27"/>
              </w:rPr>
            </w:pPr>
            <w:r w:rsidRPr="00601E15">
              <w:rPr>
                <w:b/>
                <w:sz w:val="27"/>
                <w:szCs w:val="27"/>
              </w:rPr>
              <w:t>ДУМА</w:t>
            </w:r>
          </w:p>
          <w:p w:rsidR="00F91CB9" w:rsidRPr="00601E15" w:rsidRDefault="00F91CB9" w:rsidP="001D589E">
            <w:pPr>
              <w:jc w:val="center"/>
              <w:rPr>
                <w:b/>
                <w:sz w:val="27"/>
                <w:szCs w:val="27"/>
              </w:rPr>
            </w:pPr>
            <w:r w:rsidRPr="00601E15">
              <w:rPr>
                <w:b/>
                <w:sz w:val="27"/>
                <w:szCs w:val="27"/>
              </w:rPr>
              <w:t xml:space="preserve">Усть – Ницинского </w:t>
            </w:r>
          </w:p>
          <w:p w:rsidR="00F91CB9" w:rsidRPr="00601E15" w:rsidRDefault="00F91CB9" w:rsidP="001D589E">
            <w:pPr>
              <w:jc w:val="center"/>
              <w:rPr>
                <w:b/>
                <w:sz w:val="27"/>
                <w:szCs w:val="27"/>
              </w:rPr>
            </w:pPr>
            <w:r w:rsidRPr="00601E15">
              <w:rPr>
                <w:b/>
                <w:sz w:val="27"/>
                <w:szCs w:val="27"/>
              </w:rPr>
              <w:t>сельского поселения</w:t>
            </w:r>
          </w:p>
          <w:p w:rsidR="00F91CB9" w:rsidRPr="00601E15" w:rsidRDefault="00F91CB9" w:rsidP="001D589E">
            <w:pPr>
              <w:jc w:val="center"/>
              <w:rPr>
                <w:b/>
                <w:sz w:val="27"/>
                <w:szCs w:val="27"/>
              </w:rPr>
            </w:pPr>
            <w:r w:rsidRPr="00601E15">
              <w:rPr>
                <w:b/>
                <w:sz w:val="27"/>
                <w:szCs w:val="27"/>
              </w:rPr>
              <w:t>Слободо – Туринского муниципального района</w:t>
            </w:r>
          </w:p>
          <w:p w:rsidR="00F91CB9" w:rsidRPr="00601E15" w:rsidRDefault="00F91CB9" w:rsidP="001D589E">
            <w:pPr>
              <w:jc w:val="center"/>
              <w:rPr>
                <w:b/>
                <w:sz w:val="27"/>
                <w:szCs w:val="27"/>
              </w:rPr>
            </w:pPr>
            <w:r w:rsidRPr="00601E15">
              <w:rPr>
                <w:b/>
                <w:sz w:val="27"/>
                <w:szCs w:val="27"/>
              </w:rPr>
              <w:t>Свердловской области</w:t>
            </w:r>
          </w:p>
          <w:p w:rsidR="00F91CB9" w:rsidRPr="00601E15" w:rsidRDefault="00F91CB9" w:rsidP="001D589E">
            <w:pPr>
              <w:rPr>
                <w:b/>
                <w:sz w:val="27"/>
                <w:szCs w:val="27"/>
              </w:rPr>
            </w:pPr>
            <w:r>
              <w:rPr>
                <w:noProof/>
                <w:sz w:val="27"/>
                <w:szCs w:val="27"/>
              </w:rPr>
              <mc:AlternateContent>
                <mc:Choice Requires="wps">
                  <w:drawing>
                    <wp:anchor distT="0" distB="0" distL="114300" distR="114300" simplePos="0" relativeHeight="251659264" behindDoc="0" locked="0" layoutInCell="1" allowOverlap="1" wp14:anchorId="6EEBB0F4" wp14:editId="62F06259">
                      <wp:simplePos x="0" y="0"/>
                      <wp:positionH relativeFrom="column">
                        <wp:posOffset>34290</wp:posOffset>
                      </wp:positionH>
                      <wp:positionV relativeFrom="paragraph">
                        <wp:posOffset>55880</wp:posOffset>
                      </wp:positionV>
                      <wp:extent cx="5800725" cy="0"/>
                      <wp:effectExtent l="34290" t="36830" r="32385"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pt" to="459.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" strokeweight="4.5pt">
                      <v:stroke linestyle="thickThin"/>
                    </v:line>
                  </w:pict>
                </mc:Fallback>
              </mc:AlternateContent>
            </w:r>
          </w:p>
        </w:tc>
      </w:tr>
    </w:tbl>
    <w:p w:rsidR="00F91CB9" w:rsidRPr="00601E15" w:rsidRDefault="00F91CB9" w:rsidP="00F91CB9">
      <w:pPr>
        <w:pStyle w:val="ConsPlusNormal"/>
        <w:widowControl/>
        <w:ind w:firstLine="0"/>
        <w:jc w:val="center"/>
        <w:rPr>
          <w:b/>
          <w:spacing w:val="-16"/>
          <w:sz w:val="27"/>
          <w:szCs w:val="27"/>
        </w:rPr>
      </w:pPr>
      <w:r w:rsidRPr="00601E15">
        <w:rPr>
          <w:rFonts w:ascii="Times New Roman" w:hAnsi="Times New Roman" w:cs="Times New Roman"/>
          <w:b/>
          <w:sz w:val="27"/>
          <w:szCs w:val="27"/>
        </w:rPr>
        <w:t>РЕШЕНИЕ</w:t>
      </w:r>
    </w:p>
    <w:p w:rsidR="00F91CB9" w:rsidRPr="0043510F" w:rsidRDefault="00F91CB9" w:rsidP="005C4457">
      <w:pPr>
        <w:pStyle w:val="ConsPlusNormal"/>
        <w:widowControl/>
        <w:ind w:firstLine="0"/>
        <w:rPr>
          <w:rFonts w:ascii="Times New Roman" w:hAnsi="Times New Roman" w:cs="Times New Roman"/>
          <w:b/>
          <w:sz w:val="28"/>
          <w:szCs w:val="28"/>
        </w:rPr>
      </w:pPr>
      <w:r w:rsidRPr="0043510F">
        <w:rPr>
          <w:rFonts w:ascii="Times New Roman" w:hAnsi="Times New Roman" w:cs="Times New Roman"/>
          <w:spacing w:val="-16"/>
          <w:sz w:val="28"/>
          <w:szCs w:val="28"/>
        </w:rPr>
        <w:t xml:space="preserve">от  </w:t>
      </w:r>
      <w:r w:rsidR="006C3CED">
        <w:rPr>
          <w:rFonts w:ascii="Times New Roman" w:hAnsi="Times New Roman" w:cs="Times New Roman"/>
          <w:spacing w:val="-16"/>
          <w:sz w:val="28"/>
          <w:szCs w:val="28"/>
          <w:u w:val="single"/>
        </w:rPr>
        <w:t>31</w:t>
      </w:r>
      <w:r w:rsidRPr="0043510F">
        <w:rPr>
          <w:rFonts w:ascii="Times New Roman" w:hAnsi="Times New Roman" w:cs="Times New Roman"/>
          <w:spacing w:val="-16"/>
          <w:sz w:val="28"/>
          <w:szCs w:val="28"/>
          <w:u w:val="single"/>
        </w:rPr>
        <w:t xml:space="preserve">.08.2016 </w:t>
      </w:r>
      <w:r w:rsidRPr="0043510F">
        <w:rPr>
          <w:rFonts w:ascii="Times New Roman" w:hAnsi="Times New Roman" w:cs="Times New Roman"/>
          <w:spacing w:val="-16"/>
          <w:sz w:val="28"/>
          <w:szCs w:val="28"/>
        </w:rPr>
        <w:t xml:space="preserve">№  </w:t>
      </w:r>
      <w:r w:rsidR="006C3CED">
        <w:rPr>
          <w:rFonts w:ascii="Times New Roman" w:hAnsi="Times New Roman" w:cs="Times New Roman"/>
          <w:spacing w:val="-16"/>
          <w:sz w:val="28"/>
          <w:szCs w:val="28"/>
          <w:u w:val="single"/>
        </w:rPr>
        <w:t>218</w:t>
      </w:r>
    </w:p>
    <w:p w:rsidR="00F91CB9" w:rsidRPr="0043510F" w:rsidRDefault="00F91CB9" w:rsidP="005C4457">
      <w:pPr>
        <w:shd w:val="clear" w:color="auto" w:fill="FFFFFF"/>
        <w:tabs>
          <w:tab w:val="left" w:pos="0"/>
          <w:tab w:val="left" w:pos="8790"/>
        </w:tabs>
        <w:ind w:right="-37"/>
        <w:jc w:val="both"/>
        <w:rPr>
          <w:spacing w:val="-2"/>
          <w:sz w:val="28"/>
          <w:szCs w:val="28"/>
        </w:rPr>
      </w:pPr>
      <w:r w:rsidRPr="0043510F">
        <w:rPr>
          <w:spacing w:val="-2"/>
          <w:sz w:val="28"/>
          <w:szCs w:val="28"/>
        </w:rPr>
        <w:t xml:space="preserve">с. Усть – Ницинское                                                                                    </w:t>
      </w:r>
    </w:p>
    <w:p w:rsidR="00E13C1A" w:rsidRPr="0043510F" w:rsidRDefault="000237CB" w:rsidP="0043510F">
      <w:pPr>
        <w:spacing w:line="360" w:lineRule="auto"/>
        <w:jc w:val="center"/>
        <w:rPr>
          <w:sz w:val="28"/>
          <w:szCs w:val="28"/>
        </w:rPr>
      </w:pPr>
    </w:p>
    <w:p w:rsidR="00F91CB9" w:rsidRPr="0043510F" w:rsidRDefault="00F91CB9" w:rsidP="005C4457">
      <w:pPr>
        <w:jc w:val="center"/>
        <w:rPr>
          <w:b/>
          <w:i/>
          <w:sz w:val="28"/>
          <w:szCs w:val="28"/>
        </w:rPr>
      </w:pPr>
      <w:r w:rsidRPr="0043510F">
        <w:rPr>
          <w:b/>
          <w:i/>
          <w:sz w:val="28"/>
          <w:szCs w:val="28"/>
        </w:rPr>
        <w:t>О проекте решения Думы Усть-Ницинского сельского поселения «О внесении изменений в Устав Усть-Ницинского сельского поселения»</w:t>
      </w:r>
    </w:p>
    <w:p w:rsidR="00F91CB9" w:rsidRPr="0043510F" w:rsidRDefault="00F91CB9" w:rsidP="005C4457">
      <w:pPr>
        <w:jc w:val="both"/>
        <w:rPr>
          <w:rFonts w:eastAsia="Calibri"/>
          <w:sz w:val="28"/>
          <w:szCs w:val="28"/>
          <w:lang w:eastAsia="en-US"/>
        </w:rPr>
      </w:pPr>
      <w:r w:rsidRPr="00F91CB9">
        <w:rPr>
          <w:rFonts w:eastAsia="Calibri"/>
          <w:sz w:val="28"/>
          <w:szCs w:val="28"/>
          <w:lang w:eastAsia="en-US"/>
        </w:rPr>
        <w:t xml:space="preserve">        </w:t>
      </w:r>
    </w:p>
    <w:p w:rsidR="0043510F" w:rsidRDefault="00F91CB9" w:rsidP="005C4457">
      <w:pPr>
        <w:jc w:val="both"/>
        <w:rPr>
          <w:rFonts w:eastAsia="Calibri"/>
          <w:sz w:val="28"/>
          <w:szCs w:val="28"/>
          <w:lang w:eastAsia="en-US"/>
        </w:rPr>
      </w:pPr>
      <w:r w:rsidRPr="0043510F">
        <w:rPr>
          <w:rFonts w:eastAsia="Calibri"/>
          <w:sz w:val="28"/>
          <w:szCs w:val="28"/>
          <w:lang w:eastAsia="en-US"/>
        </w:rPr>
        <w:t xml:space="preserve">      </w:t>
      </w:r>
      <w:r w:rsidRPr="00F91CB9">
        <w:rPr>
          <w:rFonts w:eastAsia="Calibri"/>
          <w:sz w:val="28"/>
          <w:szCs w:val="28"/>
          <w:lang w:eastAsia="en-US"/>
        </w:rPr>
        <w:t xml:space="preserve">В связи с принятием </w:t>
      </w:r>
      <w:r w:rsidR="002F2954">
        <w:rPr>
          <w:rFonts w:eastAsia="Calibri"/>
          <w:sz w:val="28"/>
          <w:szCs w:val="28"/>
          <w:lang w:eastAsia="en-US"/>
        </w:rPr>
        <w:t xml:space="preserve">Федерального закона от 03.11.2015 № 303-ФЗ «О внесении изменений в отдельные законодательные акты Российской Федерации», </w:t>
      </w:r>
      <w:r w:rsidRPr="00F91CB9">
        <w:rPr>
          <w:rFonts w:eastAsia="Calibri"/>
          <w:sz w:val="28"/>
          <w:szCs w:val="28"/>
          <w:lang w:eastAsia="en-US"/>
        </w:rPr>
        <w:t xml:space="preserve">Федерального закона от 15.02.2016 № 17-ФЗ «О внесении изменений в статью 74 Федерального закона  «Об общих принципах организации местного самоуправления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Усть – Ницинского сельского поселения, Дума Усть – Ницинского сельского поселения </w:t>
      </w:r>
    </w:p>
    <w:p w:rsidR="005C4457" w:rsidRPr="0043510F" w:rsidRDefault="005C4457" w:rsidP="005C4457">
      <w:pPr>
        <w:jc w:val="both"/>
        <w:rPr>
          <w:rFonts w:eastAsia="Calibri"/>
          <w:sz w:val="28"/>
          <w:szCs w:val="28"/>
          <w:lang w:eastAsia="en-US"/>
        </w:rPr>
      </w:pPr>
    </w:p>
    <w:p w:rsidR="00F91CB9" w:rsidRPr="0043510F" w:rsidRDefault="00F91CB9" w:rsidP="002F2954">
      <w:pPr>
        <w:pStyle w:val="a5"/>
        <w:numPr>
          <w:ilvl w:val="0"/>
          <w:numId w:val="1"/>
        </w:numPr>
        <w:ind w:left="0" w:firstLine="360"/>
        <w:jc w:val="both"/>
        <w:rPr>
          <w:rFonts w:eastAsia="Calibri"/>
          <w:sz w:val="28"/>
          <w:szCs w:val="28"/>
          <w:lang w:eastAsia="en-US"/>
        </w:rPr>
      </w:pPr>
      <w:r w:rsidRPr="0043510F">
        <w:rPr>
          <w:rFonts w:eastAsia="Calibri"/>
          <w:sz w:val="28"/>
          <w:szCs w:val="28"/>
          <w:lang w:eastAsia="en-US"/>
        </w:rPr>
        <w:t>Принять проект решения Думы Усть-Ницинского сельского поселения «О внесении изменений в Устав Усть-Ницинского сельского поселения».</w:t>
      </w:r>
    </w:p>
    <w:p w:rsidR="00F91CB9" w:rsidRPr="0043510F" w:rsidRDefault="00F91CB9" w:rsidP="002F2954">
      <w:pPr>
        <w:pStyle w:val="a5"/>
        <w:numPr>
          <w:ilvl w:val="0"/>
          <w:numId w:val="1"/>
        </w:numPr>
        <w:ind w:left="0" w:firstLine="360"/>
        <w:jc w:val="both"/>
        <w:rPr>
          <w:rFonts w:eastAsia="Calibri"/>
          <w:sz w:val="28"/>
          <w:szCs w:val="28"/>
          <w:lang w:eastAsia="en-US"/>
        </w:rPr>
      </w:pPr>
      <w:r w:rsidRPr="0043510F">
        <w:rPr>
          <w:rFonts w:eastAsia="Calibri"/>
          <w:sz w:val="28"/>
          <w:szCs w:val="28"/>
          <w:lang w:eastAsia="en-US"/>
        </w:rPr>
        <w:t>Опубликовать настоящее решение в «Информационном вестнике Усть-Ницинского сельского поселения».</w:t>
      </w:r>
    </w:p>
    <w:p w:rsidR="00F91CB9" w:rsidRPr="0043510F" w:rsidRDefault="00F91CB9" w:rsidP="002F2954">
      <w:pPr>
        <w:pStyle w:val="a5"/>
        <w:numPr>
          <w:ilvl w:val="0"/>
          <w:numId w:val="1"/>
        </w:numPr>
        <w:ind w:left="0" w:firstLine="360"/>
        <w:jc w:val="both"/>
        <w:rPr>
          <w:rFonts w:eastAsia="Calibri"/>
          <w:sz w:val="28"/>
          <w:szCs w:val="28"/>
          <w:lang w:eastAsia="en-US"/>
        </w:rPr>
      </w:pPr>
      <w:r w:rsidRPr="0043510F">
        <w:rPr>
          <w:sz w:val="28"/>
          <w:szCs w:val="28"/>
        </w:rPr>
        <w:t>Контроль  исполнения настоящего Решения возложить на постоянную комиссию по регламенту, социальным вопросам, местному самоуправлению</w:t>
      </w:r>
      <w:r w:rsidRPr="0043510F">
        <w:rPr>
          <w:rFonts w:cs="Calibri"/>
          <w:sz w:val="28"/>
          <w:szCs w:val="28"/>
        </w:rPr>
        <w:t xml:space="preserve"> (председатель Кость А.М.).</w:t>
      </w:r>
      <w:r w:rsidRPr="0043510F">
        <w:rPr>
          <w:rFonts w:eastAsia="Calibri"/>
          <w:sz w:val="28"/>
          <w:szCs w:val="28"/>
          <w:lang w:eastAsia="en-US"/>
        </w:rPr>
        <w:t xml:space="preserve"> </w:t>
      </w:r>
    </w:p>
    <w:p w:rsidR="005C4457" w:rsidRDefault="005C4457" w:rsidP="005C4457">
      <w:pPr>
        <w:jc w:val="both"/>
        <w:rPr>
          <w:rFonts w:eastAsia="Calibri"/>
          <w:sz w:val="28"/>
          <w:szCs w:val="28"/>
          <w:lang w:eastAsia="en-US"/>
        </w:rPr>
      </w:pPr>
    </w:p>
    <w:p w:rsidR="005C4457" w:rsidRDefault="005C4457" w:rsidP="005C4457">
      <w:pPr>
        <w:jc w:val="both"/>
        <w:rPr>
          <w:rFonts w:eastAsia="Calibri"/>
          <w:sz w:val="28"/>
          <w:szCs w:val="28"/>
          <w:lang w:eastAsia="en-US"/>
        </w:rPr>
      </w:pPr>
    </w:p>
    <w:p w:rsidR="0043510F" w:rsidRPr="0043510F" w:rsidRDefault="00F91CB9" w:rsidP="005C4457">
      <w:pPr>
        <w:jc w:val="both"/>
        <w:rPr>
          <w:rFonts w:eastAsia="Calibri"/>
          <w:sz w:val="28"/>
          <w:szCs w:val="28"/>
          <w:lang w:eastAsia="en-US"/>
        </w:rPr>
      </w:pPr>
      <w:r w:rsidRPr="0043510F">
        <w:rPr>
          <w:rFonts w:eastAsia="Calibri"/>
          <w:sz w:val="28"/>
          <w:szCs w:val="28"/>
          <w:lang w:eastAsia="en-US"/>
        </w:rPr>
        <w:t>Глава Усть-Ницинского</w:t>
      </w:r>
    </w:p>
    <w:p w:rsidR="00F91CB9" w:rsidRPr="0043510F" w:rsidRDefault="00F91CB9" w:rsidP="005C4457">
      <w:pPr>
        <w:jc w:val="both"/>
        <w:rPr>
          <w:rFonts w:eastAsia="Calibri"/>
          <w:sz w:val="28"/>
          <w:szCs w:val="28"/>
          <w:lang w:eastAsia="en-US"/>
        </w:rPr>
      </w:pPr>
      <w:r w:rsidRPr="0043510F">
        <w:rPr>
          <w:rFonts w:eastAsia="Calibri"/>
          <w:sz w:val="28"/>
          <w:szCs w:val="28"/>
          <w:lang w:eastAsia="en-US"/>
        </w:rPr>
        <w:t>сельского поселения                                                                       К.Г. Судакова</w:t>
      </w:r>
    </w:p>
    <w:p w:rsidR="005C4457" w:rsidRDefault="005C4457" w:rsidP="005C4457">
      <w:pPr>
        <w:jc w:val="right"/>
        <w:rPr>
          <w:sz w:val="28"/>
          <w:szCs w:val="28"/>
        </w:rPr>
      </w:pPr>
    </w:p>
    <w:p w:rsidR="005C4457" w:rsidRDefault="005C4457" w:rsidP="005C4457">
      <w:pPr>
        <w:jc w:val="right"/>
        <w:rPr>
          <w:sz w:val="28"/>
          <w:szCs w:val="28"/>
        </w:rPr>
      </w:pPr>
    </w:p>
    <w:p w:rsidR="005C4457" w:rsidRDefault="005C4457" w:rsidP="005C4457">
      <w:pPr>
        <w:jc w:val="right"/>
        <w:rPr>
          <w:sz w:val="28"/>
          <w:szCs w:val="28"/>
        </w:rPr>
      </w:pPr>
    </w:p>
    <w:p w:rsidR="005C4457" w:rsidRDefault="005C4457" w:rsidP="005C4457">
      <w:pPr>
        <w:jc w:val="right"/>
        <w:rPr>
          <w:sz w:val="28"/>
          <w:szCs w:val="28"/>
        </w:rPr>
      </w:pPr>
    </w:p>
    <w:p w:rsidR="005C4457" w:rsidRDefault="005C4457" w:rsidP="005C4457">
      <w:pPr>
        <w:jc w:val="right"/>
        <w:rPr>
          <w:sz w:val="28"/>
          <w:szCs w:val="28"/>
        </w:rPr>
      </w:pPr>
    </w:p>
    <w:p w:rsidR="005C4457" w:rsidRDefault="005C4457" w:rsidP="005C4457">
      <w:pPr>
        <w:jc w:val="right"/>
        <w:rPr>
          <w:sz w:val="28"/>
          <w:szCs w:val="28"/>
        </w:rPr>
      </w:pPr>
    </w:p>
    <w:p w:rsidR="005C4457" w:rsidRDefault="005C4457" w:rsidP="005C4457">
      <w:pPr>
        <w:jc w:val="right"/>
        <w:rPr>
          <w:sz w:val="28"/>
          <w:szCs w:val="28"/>
        </w:rPr>
      </w:pPr>
    </w:p>
    <w:p w:rsidR="005C4457" w:rsidRDefault="005C4457" w:rsidP="005C4457">
      <w:pPr>
        <w:jc w:val="right"/>
        <w:rPr>
          <w:sz w:val="28"/>
          <w:szCs w:val="28"/>
        </w:rPr>
      </w:pPr>
    </w:p>
    <w:p w:rsidR="0043510F" w:rsidRDefault="0043510F" w:rsidP="005C4457">
      <w:pPr>
        <w:jc w:val="right"/>
        <w:rPr>
          <w:sz w:val="28"/>
          <w:szCs w:val="28"/>
        </w:rPr>
      </w:pPr>
      <w:r>
        <w:rPr>
          <w:sz w:val="28"/>
          <w:szCs w:val="28"/>
        </w:rPr>
        <w:t>Приложение № 1 к решению</w:t>
      </w:r>
    </w:p>
    <w:p w:rsidR="0043510F" w:rsidRDefault="0043510F" w:rsidP="0043510F">
      <w:pPr>
        <w:jc w:val="right"/>
        <w:rPr>
          <w:sz w:val="28"/>
          <w:szCs w:val="28"/>
        </w:rPr>
      </w:pPr>
      <w:r>
        <w:rPr>
          <w:sz w:val="28"/>
          <w:szCs w:val="28"/>
        </w:rPr>
        <w:t xml:space="preserve"> Думы Усть-Ницинского сельского </w:t>
      </w:r>
    </w:p>
    <w:p w:rsidR="00F91CB9" w:rsidRDefault="006C3CED" w:rsidP="0043510F">
      <w:pPr>
        <w:jc w:val="right"/>
        <w:rPr>
          <w:sz w:val="28"/>
          <w:szCs w:val="28"/>
        </w:rPr>
      </w:pPr>
      <w:r>
        <w:rPr>
          <w:sz w:val="28"/>
          <w:szCs w:val="28"/>
        </w:rPr>
        <w:t>поселения от 31.08.2016 № 218</w:t>
      </w:r>
    </w:p>
    <w:p w:rsidR="0043510F" w:rsidRDefault="0043510F" w:rsidP="0043510F">
      <w:pPr>
        <w:jc w:val="center"/>
        <w:rPr>
          <w:sz w:val="28"/>
          <w:szCs w:val="28"/>
        </w:rPr>
      </w:pPr>
    </w:p>
    <w:p w:rsidR="0043510F" w:rsidRDefault="0043510F" w:rsidP="0043510F">
      <w:pPr>
        <w:jc w:val="center"/>
        <w:rPr>
          <w:sz w:val="28"/>
          <w:szCs w:val="28"/>
        </w:rPr>
      </w:pPr>
    </w:p>
    <w:tbl>
      <w:tblPr>
        <w:tblpPr w:leftFromText="180" w:rightFromText="180" w:vertAnchor="page" w:horzAnchor="margin" w:tblpY="2863"/>
        <w:tblW w:w="0" w:type="auto"/>
        <w:tblLayout w:type="fixed"/>
        <w:tblLook w:val="0000" w:firstRow="0" w:lastRow="0" w:firstColumn="0" w:lastColumn="0" w:noHBand="0" w:noVBand="0"/>
      </w:tblPr>
      <w:tblGrid>
        <w:gridCol w:w="9206"/>
      </w:tblGrid>
      <w:tr w:rsidR="0043510F" w:rsidRPr="0043510F" w:rsidTr="0043510F">
        <w:trPr>
          <w:cantSplit/>
          <w:trHeight w:val="253"/>
        </w:trPr>
        <w:tc>
          <w:tcPr>
            <w:tcW w:w="9206" w:type="dxa"/>
          </w:tcPr>
          <w:p w:rsidR="0043510F" w:rsidRPr="0043510F" w:rsidRDefault="0043510F" w:rsidP="0043510F">
            <w:pPr>
              <w:spacing w:after="200"/>
              <w:jc w:val="center"/>
              <w:rPr>
                <w:rFonts w:eastAsia="Calibri"/>
                <w:sz w:val="24"/>
                <w:szCs w:val="24"/>
                <w:lang w:eastAsia="en-US"/>
              </w:rPr>
            </w:pPr>
            <w:r>
              <w:rPr>
                <w:rFonts w:eastAsia="Calibri"/>
                <w:noProof/>
                <w:sz w:val="24"/>
                <w:szCs w:val="24"/>
              </w:rPr>
              <w:drawing>
                <wp:inline distT="0" distB="0" distL="0" distR="0" wp14:anchorId="2FD7B2FD" wp14:editId="00FA5746">
                  <wp:extent cx="513080" cy="780415"/>
                  <wp:effectExtent l="0" t="0" r="1270" b="635"/>
                  <wp:docPr id="7" name="Рисунок 7"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z-01-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80" cy="780415"/>
                          </a:xfrm>
                          <a:prstGeom prst="rect">
                            <a:avLst/>
                          </a:prstGeom>
                          <a:noFill/>
                          <a:ln>
                            <a:noFill/>
                          </a:ln>
                        </pic:spPr>
                      </pic:pic>
                    </a:graphicData>
                  </a:graphic>
                </wp:inline>
              </w:drawing>
            </w:r>
          </w:p>
        </w:tc>
      </w:tr>
      <w:tr w:rsidR="0043510F" w:rsidRPr="0043510F" w:rsidTr="0043510F">
        <w:trPr>
          <w:trHeight w:val="1519"/>
        </w:trPr>
        <w:tc>
          <w:tcPr>
            <w:tcW w:w="9206" w:type="dxa"/>
          </w:tcPr>
          <w:p w:rsidR="0043510F" w:rsidRPr="0043510F" w:rsidRDefault="0043510F" w:rsidP="0043510F">
            <w:pPr>
              <w:spacing w:after="200"/>
              <w:jc w:val="center"/>
              <w:rPr>
                <w:rFonts w:eastAsia="Calibri"/>
                <w:b/>
                <w:sz w:val="24"/>
                <w:szCs w:val="24"/>
                <w:lang w:eastAsia="en-US"/>
              </w:rPr>
            </w:pPr>
            <w:r w:rsidRPr="0043510F">
              <w:rPr>
                <w:rFonts w:eastAsia="Calibri"/>
                <w:b/>
                <w:sz w:val="24"/>
                <w:szCs w:val="24"/>
                <w:lang w:eastAsia="en-US"/>
              </w:rPr>
              <w:t>ДУМА</w:t>
            </w:r>
          </w:p>
          <w:p w:rsidR="0043510F" w:rsidRPr="0043510F" w:rsidRDefault="0043510F" w:rsidP="0043510F">
            <w:pPr>
              <w:spacing w:after="200"/>
              <w:jc w:val="center"/>
              <w:rPr>
                <w:rFonts w:eastAsia="Calibri"/>
                <w:b/>
                <w:sz w:val="24"/>
                <w:szCs w:val="24"/>
                <w:lang w:eastAsia="en-US"/>
              </w:rPr>
            </w:pPr>
            <w:r w:rsidRPr="0043510F">
              <w:rPr>
                <w:rFonts w:eastAsia="Calibri"/>
                <w:b/>
                <w:sz w:val="24"/>
                <w:szCs w:val="24"/>
                <w:lang w:eastAsia="en-US"/>
              </w:rPr>
              <w:t xml:space="preserve">Усть – Ницинского </w:t>
            </w:r>
          </w:p>
          <w:p w:rsidR="0043510F" w:rsidRPr="0043510F" w:rsidRDefault="0043510F" w:rsidP="0043510F">
            <w:pPr>
              <w:spacing w:after="200"/>
              <w:jc w:val="center"/>
              <w:rPr>
                <w:rFonts w:eastAsia="Calibri"/>
                <w:b/>
                <w:sz w:val="24"/>
                <w:szCs w:val="24"/>
                <w:lang w:eastAsia="en-US"/>
              </w:rPr>
            </w:pPr>
            <w:r w:rsidRPr="0043510F">
              <w:rPr>
                <w:rFonts w:eastAsia="Calibri"/>
                <w:b/>
                <w:sz w:val="24"/>
                <w:szCs w:val="24"/>
                <w:lang w:eastAsia="en-US"/>
              </w:rPr>
              <w:t>сельского поселения</w:t>
            </w:r>
          </w:p>
          <w:p w:rsidR="0043510F" w:rsidRPr="0043510F" w:rsidRDefault="0043510F" w:rsidP="0043510F">
            <w:pPr>
              <w:spacing w:after="200"/>
              <w:jc w:val="center"/>
              <w:rPr>
                <w:rFonts w:eastAsia="Calibri"/>
                <w:b/>
                <w:sz w:val="24"/>
                <w:szCs w:val="24"/>
                <w:lang w:eastAsia="en-US"/>
              </w:rPr>
            </w:pPr>
            <w:r w:rsidRPr="0043510F">
              <w:rPr>
                <w:rFonts w:eastAsia="Calibri"/>
                <w:b/>
                <w:sz w:val="24"/>
                <w:szCs w:val="24"/>
                <w:lang w:eastAsia="en-US"/>
              </w:rPr>
              <w:t>Слободо – Туринского муниципального района</w:t>
            </w:r>
          </w:p>
          <w:p w:rsidR="0043510F" w:rsidRPr="0043510F" w:rsidRDefault="0043510F" w:rsidP="0043510F">
            <w:pPr>
              <w:spacing w:after="200"/>
              <w:jc w:val="center"/>
              <w:rPr>
                <w:rFonts w:eastAsia="Calibri"/>
                <w:b/>
                <w:sz w:val="24"/>
                <w:szCs w:val="24"/>
                <w:lang w:eastAsia="en-US"/>
              </w:rPr>
            </w:pPr>
            <w:r w:rsidRPr="0043510F">
              <w:rPr>
                <w:rFonts w:eastAsia="Calibri"/>
                <w:b/>
                <w:sz w:val="24"/>
                <w:szCs w:val="24"/>
                <w:lang w:eastAsia="en-US"/>
              </w:rPr>
              <w:t>Свердловской области</w:t>
            </w:r>
          </w:p>
          <w:p w:rsidR="0043510F" w:rsidRPr="0043510F" w:rsidRDefault="0043510F" w:rsidP="0043510F">
            <w:pPr>
              <w:spacing w:after="200"/>
              <w:jc w:val="center"/>
              <w:rPr>
                <w:rFonts w:eastAsia="Calibri"/>
                <w:b/>
                <w:sz w:val="24"/>
                <w:szCs w:val="24"/>
                <w:lang w:eastAsia="en-US"/>
              </w:rPr>
            </w:pPr>
            <w:r>
              <w:rPr>
                <w:rFonts w:eastAsia="Calibri"/>
                <w:noProof/>
                <w:sz w:val="24"/>
                <w:szCs w:val="24"/>
              </w:rPr>
              <mc:AlternateContent>
                <mc:Choice Requires="wps">
                  <w:drawing>
                    <wp:anchor distT="0" distB="0" distL="114300" distR="114300" simplePos="0" relativeHeight="251661312" behindDoc="0" locked="0" layoutInCell="1" allowOverlap="1" wp14:anchorId="1EF2D739" wp14:editId="6537616D">
                      <wp:simplePos x="0" y="0"/>
                      <wp:positionH relativeFrom="column">
                        <wp:posOffset>34290</wp:posOffset>
                      </wp:positionH>
                      <wp:positionV relativeFrom="paragraph">
                        <wp:posOffset>55880</wp:posOffset>
                      </wp:positionV>
                      <wp:extent cx="5838825" cy="0"/>
                      <wp:effectExtent l="28575" t="37465" r="28575" b="292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pt" to="46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" strokeweight="4.5pt">
                      <v:stroke linestyle="thickThin"/>
                    </v:line>
                  </w:pict>
                </mc:Fallback>
              </mc:AlternateContent>
            </w:r>
          </w:p>
        </w:tc>
      </w:tr>
    </w:tbl>
    <w:p w:rsidR="0043510F" w:rsidRPr="0043510F" w:rsidRDefault="0043510F" w:rsidP="0043510F">
      <w:pPr>
        <w:snapToGrid w:val="0"/>
        <w:spacing w:before="120"/>
        <w:jc w:val="center"/>
        <w:rPr>
          <w:b/>
          <w:sz w:val="28"/>
        </w:rPr>
      </w:pPr>
      <w:r w:rsidRPr="0043510F">
        <w:rPr>
          <w:b/>
          <w:sz w:val="28"/>
        </w:rPr>
        <w:t>РЕШЕНИЕ</w:t>
      </w:r>
    </w:p>
    <w:p w:rsidR="0043510F" w:rsidRPr="0043510F" w:rsidRDefault="0043510F" w:rsidP="0043510F">
      <w:pPr>
        <w:snapToGrid w:val="0"/>
        <w:jc w:val="both"/>
        <w:rPr>
          <w:sz w:val="28"/>
        </w:rPr>
      </w:pPr>
    </w:p>
    <w:p w:rsidR="0043510F" w:rsidRPr="0043510F" w:rsidRDefault="0043510F" w:rsidP="0043510F">
      <w:pPr>
        <w:tabs>
          <w:tab w:val="left" w:pos="7980"/>
        </w:tabs>
        <w:snapToGrid w:val="0"/>
        <w:jc w:val="both"/>
        <w:rPr>
          <w:sz w:val="28"/>
        </w:rPr>
      </w:pPr>
      <w:r w:rsidRPr="0043510F">
        <w:rPr>
          <w:sz w:val="28"/>
        </w:rPr>
        <w:t xml:space="preserve">от </w:t>
      </w:r>
      <w:r w:rsidRPr="0043510F">
        <w:rPr>
          <w:sz w:val="28"/>
          <w:u w:val="single"/>
        </w:rPr>
        <w:t>00.09.2016 г.</w:t>
      </w:r>
      <w:r w:rsidRPr="0043510F">
        <w:rPr>
          <w:sz w:val="28"/>
        </w:rPr>
        <w:t xml:space="preserve">  № </w:t>
      </w:r>
      <w:r w:rsidRPr="0043510F">
        <w:rPr>
          <w:sz w:val="28"/>
          <w:u w:val="single"/>
        </w:rPr>
        <w:t>00</w:t>
      </w:r>
      <w:r w:rsidRPr="0043510F">
        <w:rPr>
          <w:sz w:val="28"/>
        </w:rPr>
        <w:tab/>
      </w:r>
    </w:p>
    <w:p w:rsidR="0043510F" w:rsidRPr="0043510F" w:rsidRDefault="0043510F" w:rsidP="0043510F">
      <w:pPr>
        <w:tabs>
          <w:tab w:val="left" w:pos="7980"/>
        </w:tabs>
        <w:snapToGrid w:val="0"/>
        <w:jc w:val="both"/>
        <w:rPr>
          <w:sz w:val="28"/>
        </w:rPr>
      </w:pPr>
      <w:r w:rsidRPr="0043510F">
        <w:rPr>
          <w:sz w:val="28"/>
        </w:rPr>
        <w:t>с. Усть-Ницинское</w:t>
      </w:r>
      <w:r w:rsidRPr="0043510F">
        <w:rPr>
          <w:sz w:val="28"/>
        </w:rPr>
        <w:tab/>
        <w:t>ПРОЕКТ</w:t>
      </w:r>
    </w:p>
    <w:p w:rsidR="0043510F" w:rsidRPr="0043510F" w:rsidRDefault="0043510F" w:rsidP="0043510F">
      <w:pPr>
        <w:snapToGrid w:val="0"/>
        <w:jc w:val="both"/>
        <w:rPr>
          <w:sz w:val="28"/>
        </w:rPr>
      </w:pPr>
    </w:p>
    <w:p w:rsidR="0043510F" w:rsidRPr="0043510F" w:rsidRDefault="0043510F" w:rsidP="0043510F">
      <w:pPr>
        <w:jc w:val="center"/>
        <w:rPr>
          <w:rFonts w:eastAsia="Calibri"/>
          <w:b/>
          <w:i/>
          <w:sz w:val="28"/>
          <w:szCs w:val="28"/>
          <w:lang w:eastAsia="en-US"/>
        </w:rPr>
      </w:pPr>
    </w:p>
    <w:p w:rsidR="0043510F" w:rsidRPr="0043510F" w:rsidRDefault="0043510F" w:rsidP="0043510F">
      <w:pPr>
        <w:jc w:val="center"/>
        <w:rPr>
          <w:rFonts w:eastAsia="Calibri"/>
          <w:b/>
          <w:i/>
          <w:sz w:val="28"/>
          <w:szCs w:val="28"/>
          <w:lang w:eastAsia="en-US"/>
        </w:rPr>
      </w:pPr>
      <w:r w:rsidRPr="0043510F">
        <w:rPr>
          <w:rFonts w:eastAsia="Calibri"/>
          <w:b/>
          <w:i/>
          <w:sz w:val="28"/>
          <w:szCs w:val="28"/>
          <w:lang w:eastAsia="en-US"/>
        </w:rPr>
        <w:t xml:space="preserve">О внесении изменений в Устав </w:t>
      </w:r>
    </w:p>
    <w:p w:rsidR="0043510F" w:rsidRPr="0043510F" w:rsidRDefault="0043510F" w:rsidP="0043510F">
      <w:pPr>
        <w:jc w:val="center"/>
        <w:rPr>
          <w:rFonts w:eastAsia="Calibri"/>
          <w:b/>
          <w:i/>
          <w:sz w:val="28"/>
          <w:szCs w:val="28"/>
          <w:lang w:eastAsia="en-US"/>
        </w:rPr>
      </w:pPr>
      <w:r w:rsidRPr="0043510F">
        <w:rPr>
          <w:rFonts w:eastAsia="Calibri"/>
          <w:b/>
          <w:i/>
          <w:sz w:val="28"/>
          <w:szCs w:val="28"/>
          <w:lang w:eastAsia="en-US"/>
        </w:rPr>
        <w:t xml:space="preserve">Усть – Ницинского сельского поселения </w:t>
      </w:r>
    </w:p>
    <w:p w:rsidR="0043510F" w:rsidRPr="0043510F" w:rsidRDefault="0043510F" w:rsidP="0043510F">
      <w:pPr>
        <w:autoSpaceDE w:val="0"/>
        <w:autoSpaceDN w:val="0"/>
        <w:adjustRightInd w:val="0"/>
        <w:ind w:firstLine="540"/>
        <w:jc w:val="both"/>
        <w:rPr>
          <w:sz w:val="28"/>
          <w:szCs w:val="28"/>
        </w:rPr>
      </w:pPr>
    </w:p>
    <w:p w:rsidR="0043510F" w:rsidRPr="0043510F" w:rsidRDefault="0043510F" w:rsidP="0043510F">
      <w:pPr>
        <w:autoSpaceDE w:val="0"/>
        <w:autoSpaceDN w:val="0"/>
        <w:adjustRightInd w:val="0"/>
        <w:ind w:firstLine="540"/>
        <w:jc w:val="both"/>
        <w:rPr>
          <w:sz w:val="28"/>
          <w:szCs w:val="28"/>
        </w:rPr>
      </w:pPr>
    </w:p>
    <w:p w:rsidR="0043510F" w:rsidRPr="0043510F" w:rsidRDefault="0043510F" w:rsidP="0043510F">
      <w:pPr>
        <w:spacing w:line="360" w:lineRule="auto"/>
        <w:jc w:val="both"/>
        <w:rPr>
          <w:rFonts w:eastAsia="Calibri"/>
          <w:sz w:val="28"/>
          <w:szCs w:val="28"/>
          <w:lang w:eastAsia="en-US"/>
        </w:rPr>
      </w:pPr>
      <w:r w:rsidRPr="0043510F">
        <w:rPr>
          <w:rFonts w:eastAsia="Calibri"/>
          <w:sz w:val="28"/>
          <w:szCs w:val="28"/>
          <w:lang w:eastAsia="en-US"/>
        </w:rPr>
        <w:t xml:space="preserve">        В связи с принятием </w:t>
      </w:r>
      <w:r w:rsidR="002F2954">
        <w:rPr>
          <w:rFonts w:eastAsia="Calibri"/>
          <w:sz w:val="28"/>
          <w:szCs w:val="28"/>
          <w:lang w:eastAsia="en-US"/>
        </w:rPr>
        <w:t xml:space="preserve"> Федерального закона от 03.11.2015 № 303-ФЗ «О внесении изменений в отдельные законодательные акты Российской Федерации», </w:t>
      </w:r>
      <w:r w:rsidRPr="0043510F">
        <w:rPr>
          <w:rFonts w:eastAsia="Calibri"/>
          <w:sz w:val="28"/>
          <w:szCs w:val="28"/>
          <w:lang w:eastAsia="en-US"/>
        </w:rPr>
        <w:t xml:space="preserve">Федерального закона от 15.02.2016 № 17-ФЗ «О внесении изменений в статью 74 Федерального закона  «Об общих принципах организации местного самоуправления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Усть – Ницинского сельского поселения, Дума Усть – Ницинского сельского поселения </w:t>
      </w:r>
    </w:p>
    <w:p w:rsidR="0043510F" w:rsidRPr="0043510F" w:rsidRDefault="0043510F" w:rsidP="0043510F">
      <w:pPr>
        <w:spacing w:after="200" w:line="276" w:lineRule="auto"/>
        <w:jc w:val="both"/>
        <w:rPr>
          <w:rFonts w:eastAsia="Calibri"/>
          <w:sz w:val="28"/>
          <w:szCs w:val="28"/>
          <w:lang w:eastAsia="en-US"/>
        </w:rPr>
      </w:pPr>
      <w:r w:rsidRPr="0043510F">
        <w:rPr>
          <w:rFonts w:eastAsia="Calibri"/>
          <w:sz w:val="28"/>
          <w:szCs w:val="28"/>
          <w:lang w:eastAsia="en-US"/>
        </w:rPr>
        <w:t>РЕШИЛА:</w:t>
      </w:r>
    </w:p>
    <w:p w:rsidR="0043510F" w:rsidRPr="00B91BD1" w:rsidRDefault="0043510F" w:rsidP="00B91BD1">
      <w:pPr>
        <w:pStyle w:val="a5"/>
        <w:widowControl w:val="0"/>
        <w:numPr>
          <w:ilvl w:val="0"/>
          <w:numId w:val="2"/>
        </w:numPr>
        <w:autoSpaceDE w:val="0"/>
        <w:autoSpaceDN w:val="0"/>
        <w:adjustRightInd w:val="0"/>
        <w:spacing w:line="360" w:lineRule="auto"/>
        <w:ind w:left="0" w:firstLine="720"/>
        <w:jc w:val="both"/>
        <w:rPr>
          <w:sz w:val="28"/>
          <w:szCs w:val="28"/>
          <w:lang w:eastAsia="en-US"/>
        </w:rPr>
      </w:pPr>
      <w:r w:rsidRPr="00B91BD1">
        <w:rPr>
          <w:sz w:val="28"/>
          <w:szCs w:val="28"/>
          <w:lang w:eastAsia="en-US"/>
        </w:rPr>
        <w:lastRenderedPageBreak/>
        <w:t>Внести в Устав</w:t>
      </w:r>
      <w:r w:rsidRPr="00B91BD1">
        <w:rPr>
          <w:rFonts w:cs="Arial"/>
          <w:sz w:val="28"/>
          <w:szCs w:val="28"/>
        </w:rPr>
        <w:t xml:space="preserve"> Усть – Ницинского сельского поселения</w:t>
      </w:r>
      <w:r w:rsidRPr="00B91BD1">
        <w:rPr>
          <w:sz w:val="28"/>
          <w:szCs w:val="28"/>
          <w:lang w:eastAsia="en-US"/>
        </w:rPr>
        <w:t xml:space="preserve">, принятый решением Думы </w:t>
      </w:r>
      <w:r w:rsidRPr="00B91BD1">
        <w:rPr>
          <w:rFonts w:cs="Arial"/>
          <w:sz w:val="28"/>
          <w:szCs w:val="28"/>
        </w:rPr>
        <w:t xml:space="preserve">Усть – Ницинского сельского поселения </w:t>
      </w:r>
      <w:r w:rsidRPr="00B91BD1">
        <w:rPr>
          <w:sz w:val="28"/>
          <w:szCs w:val="28"/>
          <w:lang w:eastAsia="en-US"/>
        </w:rPr>
        <w:t xml:space="preserve">от </w:t>
      </w:r>
      <w:r w:rsidRPr="00B91BD1">
        <w:rPr>
          <w:rFonts w:cs="Arial"/>
          <w:sz w:val="28"/>
          <w:szCs w:val="28"/>
        </w:rPr>
        <w:t>22.12.2005 г. № 5</w:t>
      </w:r>
      <w:r w:rsidRPr="00B91BD1">
        <w:rPr>
          <w:sz w:val="28"/>
          <w:szCs w:val="28"/>
          <w:lang w:eastAsia="en-US"/>
        </w:rPr>
        <w:t xml:space="preserve">, с изменениями, внесенными решениями Думы </w:t>
      </w:r>
      <w:r w:rsidRPr="00B91BD1">
        <w:rPr>
          <w:rFonts w:cs="Arial"/>
          <w:sz w:val="28"/>
          <w:szCs w:val="28"/>
        </w:rPr>
        <w:t xml:space="preserve">Усть – Ницинского </w:t>
      </w:r>
      <w:r w:rsidRPr="00B91BD1">
        <w:rPr>
          <w:sz w:val="28"/>
          <w:szCs w:val="28"/>
        </w:rPr>
        <w:t xml:space="preserve">сельского поселения от 06.09.2007 </w:t>
      </w:r>
      <w:hyperlink r:id="rId10" w:tooltip="Решение Думы Усть-Ницинского сельского поселения от 06.09.2007 N 60 &quot;О внесении изменений и дополнении в Устав Усть-Ницинского сельского поселения&quot; (Зарегистрировано в Управлении Минюста РФ по Уральскому федеральному округу 28.11.2007 N RU665463882007001){Конс" w:history="1">
        <w:r w:rsidRPr="00B91BD1">
          <w:rPr>
            <w:sz w:val="28"/>
            <w:szCs w:val="28"/>
          </w:rPr>
          <w:t>N 60</w:t>
        </w:r>
      </w:hyperlink>
      <w:r w:rsidRPr="00B91BD1">
        <w:rPr>
          <w:sz w:val="28"/>
          <w:szCs w:val="28"/>
        </w:rPr>
        <w:t xml:space="preserve">, от 27.11.2008 </w:t>
      </w:r>
      <w:hyperlink r:id="rId11" w:tooltip="Решение Думы Усть-Ницинского сельского поселения от 27.11.2008 N 132 &quot;О внесении изменений и дополнении в Устав Усть-Ницинского сельского поселения&quot; (Зарегистрировано в Управлении Минюста РФ по Свердловской обл. 30.12.2008 N RU665463882008001){КонсультантПлюс}" w:history="1">
        <w:r w:rsidRPr="00B91BD1">
          <w:rPr>
            <w:sz w:val="28"/>
            <w:szCs w:val="28"/>
          </w:rPr>
          <w:t>N 132</w:t>
        </w:r>
      </w:hyperlink>
      <w:r w:rsidRPr="00B91BD1">
        <w:rPr>
          <w:sz w:val="28"/>
          <w:szCs w:val="28"/>
        </w:rPr>
        <w:t xml:space="preserve">, от 28.05.2009 </w:t>
      </w:r>
      <w:hyperlink r:id="rId12" w:tooltip="Решение Думы Усть-Ницинского сельского поселения от 28.05.2009 N 177 &quot;О внесении изменений и дополнении в Устав Усть-Ницинского сельского поселения&quot; (Зарегистрировано в ГУ Минюста РФ по Свердловской обл. 29.07.2009 N RU665463882009001){КонсультантПлюс}" w:history="1">
        <w:r w:rsidRPr="00B91BD1">
          <w:rPr>
            <w:sz w:val="28"/>
            <w:szCs w:val="28"/>
          </w:rPr>
          <w:t>N 177</w:t>
        </w:r>
      </w:hyperlink>
      <w:r w:rsidRPr="00B91BD1">
        <w:rPr>
          <w:sz w:val="28"/>
          <w:szCs w:val="28"/>
        </w:rPr>
        <w:t xml:space="preserve">, от 28.05.2009 </w:t>
      </w:r>
      <w:hyperlink r:id="rId13" w:tooltip="Решение Думы Усть-Ницинского сельского поселения от 28.05.2009 N 177/1 &quot;О внесении изменений и дополнении в Устав Усть-Ницинского сельского поселения&quot; (Зарегистрировано в ГУ Минюста РФ по Свердловской обл. 29.07.2009 N RU665463882009002){КонсультантПлюс}" w:history="1">
        <w:r w:rsidRPr="00B91BD1">
          <w:rPr>
            <w:sz w:val="28"/>
            <w:szCs w:val="28"/>
          </w:rPr>
          <w:t>N 177/1</w:t>
        </w:r>
      </w:hyperlink>
      <w:r w:rsidRPr="00B91BD1">
        <w:rPr>
          <w:sz w:val="28"/>
          <w:szCs w:val="28"/>
        </w:rPr>
        <w:t xml:space="preserve">, от 03.12.2009 </w:t>
      </w:r>
      <w:hyperlink r:id="rId14" w:tooltip="Решение Думы Усть-Ницинского сельского поселения от 03.12.2009 N 14 &quot;О внесении изменений в Устав Усть-Ницинского сельского поселения&quot; (Зарегистрировано в ГУ Минюста РФ по Свердловской обл. 23.12.2009 N RU665463882009003){КонсультантПлюс}" w:history="1">
        <w:r w:rsidRPr="00B91BD1">
          <w:rPr>
            <w:sz w:val="28"/>
            <w:szCs w:val="28"/>
          </w:rPr>
          <w:t>N 14</w:t>
        </w:r>
      </w:hyperlink>
      <w:r w:rsidRPr="00B91BD1">
        <w:rPr>
          <w:sz w:val="28"/>
          <w:szCs w:val="28"/>
        </w:rPr>
        <w:t xml:space="preserve">, от 09.02.2010 </w:t>
      </w:r>
      <w:hyperlink r:id="rId15" w:tooltip="Решение Думы Усть-Ницинского сельского поселения от 09.02.2010 N 39 &quot;О внесении изменений и дополнений в Устав Усть-Ницинского сельского поселения&quot; (Зарегистрировано в ГУ Минюста РФ по Свердловской обл. 27.02.2010 N RU665463882010001){КонсультантПлюс}" w:history="1">
        <w:r w:rsidRPr="00B91BD1">
          <w:rPr>
            <w:sz w:val="28"/>
            <w:szCs w:val="28"/>
          </w:rPr>
          <w:t>N 39</w:t>
        </w:r>
      </w:hyperlink>
      <w:r w:rsidRPr="00B91BD1">
        <w:rPr>
          <w:sz w:val="28"/>
          <w:szCs w:val="28"/>
        </w:rPr>
        <w:t xml:space="preserve">, от 27.05.2010 </w:t>
      </w:r>
      <w:hyperlink r:id="rId16" w:tooltip="Решение Думы Усть-Ницинского сельского поселения от 27.05.2010 N 68 &quot;О внесении изменений и дополнений в Устав Усть-Ницинского сельского поселения&quot; (Зарегистрировано в ГУ Минюста РФ по Свердловской обл. 30.06.2010 N RU665463882010002){КонсультантПлюс}" w:history="1">
        <w:r w:rsidRPr="00B91BD1">
          <w:rPr>
            <w:sz w:val="28"/>
            <w:szCs w:val="28"/>
          </w:rPr>
          <w:t>N 68</w:t>
        </w:r>
      </w:hyperlink>
      <w:r w:rsidRPr="00B91BD1">
        <w:rPr>
          <w:sz w:val="28"/>
          <w:szCs w:val="28"/>
        </w:rPr>
        <w:t xml:space="preserve">, от 14.09.2010 </w:t>
      </w:r>
      <w:hyperlink r:id="rId17" w:tooltip="Решение Думы Усть-Ницинского сельского поселения от 14.09.2010 N 83 &quot;О внесении изменений и дополнений в Устав Усть-Ницинского сельского поселения&quot; (Зарегистрировано в ГУ Минюста РФ по Свердловской обл. 29.10.2010 N RU665463882010003){КонсультантПлюс}" w:history="1">
        <w:r w:rsidRPr="00B91BD1">
          <w:rPr>
            <w:sz w:val="28"/>
            <w:szCs w:val="28"/>
          </w:rPr>
          <w:t>N 83</w:t>
        </w:r>
      </w:hyperlink>
      <w:r w:rsidRPr="00B91BD1">
        <w:rPr>
          <w:sz w:val="28"/>
          <w:szCs w:val="28"/>
        </w:rPr>
        <w:t xml:space="preserve">, от 15.03.2011 </w:t>
      </w:r>
      <w:hyperlink r:id="rId18" w:tooltip="Решение Думы Усть-Ницинского сельского поселения от 15.03.2011 N 127 &quot;О внесении изменений и дополнений в Устав Усть-Ницинского сельского поселения&quot; (Зарегистрировано в ГУ Минюста РФ по Свердловской обл. 29.04.2011 N RU665463882011001){КонсультантПлюс}" w:history="1">
        <w:r w:rsidRPr="00B91BD1">
          <w:rPr>
            <w:sz w:val="28"/>
            <w:szCs w:val="28"/>
          </w:rPr>
          <w:t>N 127</w:t>
        </w:r>
      </w:hyperlink>
      <w:r w:rsidRPr="00B91BD1">
        <w:rPr>
          <w:sz w:val="28"/>
          <w:szCs w:val="28"/>
        </w:rPr>
        <w:t xml:space="preserve">, от 15.03.2011 </w:t>
      </w:r>
      <w:hyperlink r:id="rId19" w:tooltip="Решение Думы Усть-Ницинского сельского поселения от 15.03.2011 N 128 &quot;О внесении изменений и дополнений в Устав Усть-Ницинского сельского поселения&quot; (Зарегистрировано в ГУ Минюста РФ по Свердловской обл. 29.04.2011 N RU665463882011002){КонсультантПлюс}" w:history="1">
        <w:r w:rsidRPr="00B91BD1">
          <w:rPr>
            <w:sz w:val="28"/>
            <w:szCs w:val="28"/>
          </w:rPr>
          <w:t>N 128</w:t>
        </w:r>
      </w:hyperlink>
      <w:r w:rsidRPr="00B91BD1">
        <w:rPr>
          <w:sz w:val="28"/>
          <w:szCs w:val="28"/>
        </w:rPr>
        <w:t xml:space="preserve">, от 16.08.2011 </w:t>
      </w:r>
      <w:hyperlink r:id="rId20" w:tooltip="Решение Думы Усть-Ницинского сельского поселения от 16.08.2011 N 157 &quot;О внесении изменений и дополнений в Устав Усть-Ницинского сельского поселения&quot; (Зарегистрировано в ГУ Минюста РФ по Свердловской обл. 07.10.2011 N RU665463882011003){КонсультантПлюс}" w:history="1">
        <w:r w:rsidRPr="00B91BD1">
          <w:rPr>
            <w:sz w:val="28"/>
            <w:szCs w:val="28"/>
          </w:rPr>
          <w:t>N 157</w:t>
        </w:r>
      </w:hyperlink>
      <w:r w:rsidRPr="00B91BD1">
        <w:rPr>
          <w:sz w:val="28"/>
          <w:szCs w:val="28"/>
        </w:rPr>
        <w:t xml:space="preserve">, от 22.12.2011 </w:t>
      </w:r>
      <w:hyperlink r:id="rId21" w:tooltip="Решение Думы Усть-Ницинского сельского поселения от 22.12.2011 N 193 &quot;О внесении изменений и дополнений в Устав Усть-Ницинского сельского поселения&quot; (Зарегистрировано в ГУ Минюста РФ по Свердловской обл. 21.02.2012 N RU665463882012001){КонсультантПлюс}" w:history="1">
        <w:r w:rsidRPr="00B91BD1">
          <w:rPr>
            <w:sz w:val="28"/>
            <w:szCs w:val="28"/>
          </w:rPr>
          <w:t>N 193</w:t>
        </w:r>
      </w:hyperlink>
      <w:r w:rsidRPr="00B91BD1">
        <w:rPr>
          <w:sz w:val="28"/>
          <w:szCs w:val="28"/>
        </w:rPr>
        <w:t xml:space="preserve">,от 16.02.2012 </w:t>
      </w:r>
      <w:hyperlink r:id="rId22" w:tooltip="Решение Думы Усть-Ницинского сельского поселения от 16.02.2012 N 205 &quot;О внесении изменений и дополнений в Устав Усть-Ницинского сельского поселения&quot; (Зарегистрировано в ГУ Минюста РФ по Свердловской обл. 22.03.2012 N RU665463882012002){КонсультантПлюс}" w:history="1">
        <w:r w:rsidRPr="00B91BD1">
          <w:rPr>
            <w:sz w:val="28"/>
            <w:szCs w:val="28"/>
          </w:rPr>
          <w:t>N 205</w:t>
        </w:r>
      </w:hyperlink>
      <w:r w:rsidRPr="00B91BD1">
        <w:rPr>
          <w:sz w:val="28"/>
          <w:szCs w:val="28"/>
        </w:rPr>
        <w:t xml:space="preserve">, от 24.05.2012 </w:t>
      </w:r>
      <w:hyperlink r:id="rId23" w:tooltip="Решение Думы Усть-Ницинского сельского поселения от 24.05.2012 N 220 &quot;О внесении изменений и дополнений в Устав Усть-Ницинского сельского поселения&quot; (Зарегистрировано в ГУ Минюста РФ по Свердловской обл. 09.07.2012 N RU665463882012003){КонсультантПлюс}" w:history="1">
        <w:r w:rsidRPr="00B91BD1">
          <w:rPr>
            <w:sz w:val="28"/>
            <w:szCs w:val="28"/>
          </w:rPr>
          <w:t>N 20</w:t>
        </w:r>
      </w:hyperlink>
      <w:r w:rsidRPr="00B91BD1">
        <w:rPr>
          <w:sz w:val="28"/>
          <w:szCs w:val="28"/>
        </w:rPr>
        <w:t xml:space="preserve">, от 27.12.2012 </w:t>
      </w:r>
      <w:hyperlink r:id="rId24" w:tooltip="Решение Думы Усть-Ницинского сельского поселения от 27.12.2012 N 244 &quot;О внесении изменений в Устав Усть-Ницинского сельского поселения&quot; (Зарегистрировано в ГУ Минюста РФ по Свердловской обл. 30.01.2013 N RU665463882013001){КонсультантПлюс}" w:history="1">
        <w:r w:rsidRPr="00B91BD1">
          <w:rPr>
            <w:sz w:val="28"/>
            <w:szCs w:val="28"/>
          </w:rPr>
          <w:t>N 244</w:t>
        </w:r>
      </w:hyperlink>
      <w:r w:rsidRPr="00B91BD1">
        <w:rPr>
          <w:sz w:val="28"/>
          <w:szCs w:val="28"/>
        </w:rPr>
        <w:t xml:space="preserve">, от 28.05.2013 </w:t>
      </w:r>
      <w:hyperlink r:id="rId25" w:tooltip="Решение Думы Усть-Ницинского сельского поселения от 28.05.2013 N 275 &quot;О внесении изменений в Устав Усть-Ницинского сельского поселения&quot; (Зарегистрировано в ГУ Минюста РФ по Свердловской обл. 24.06.2013 N RU665463882013002){КонсультантПлюс}" w:history="1">
        <w:r w:rsidRPr="00B91BD1">
          <w:rPr>
            <w:sz w:val="28"/>
            <w:szCs w:val="28"/>
          </w:rPr>
          <w:t>N 275</w:t>
        </w:r>
      </w:hyperlink>
      <w:r w:rsidRPr="00B91BD1">
        <w:rPr>
          <w:sz w:val="28"/>
          <w:szCs w:val="28"/>
        </w:rPr>
        <w:t xml:space="preserve">, от 28.06.2013 </w:t>
      </w:r>
      <w:hyperlink r:id="rId26" w:tooltip="Решение Думы Усть-Ницинского сельского поселения от 28.06.2013 N 284 &quot;О внесении изменений в Устав Усть-Ницинского сельского поселения&quot; (Зарегистрировано в ГУ Минюста РФ по Свердловской обл. 02.08.2013 N RU665463882013003){КонсультантПлюс}" w:history="1">
        <w:r w:rsidRPr="00B91BD1">
          <w:rPr>
            <w:sz w:val="28"/>
            <w:szCs w:val="28"/>
          </w:rPr>
          <w:t>N 284</w:t>
        </w:r>
      </w:hyperlink>
      <w:r w:rsidRPr="00B91BD1">
        <w:rPr>
          <w:sz w:val="28"/>
          <w:szCs w:val="28"/>
        </w:rPr>
        <w:t xml:space="preserve">, от 29.10.2013 </w:t>
      </w:r>
      <w:hyperlink r:id="rId27" w:tooltip="Решение Думы Усть-Ницинского сельского поселения от 29.10.2013 N 12 &quot;О внесении изменений в Устав Усть-Ницинского сельского поселения&quot; (Зарегистрировано в ГУ Минюста РФ по Свердловской обл. 06.12.2013 N RU665463882013004){КонсультантПлюс}" w:history="1">
        <w:r w:rsidRPr="00B91BD1">
          <w:rPr>
            <w:sz w:val="28"/>
            <w:szCs w:val="28"/>
          </w:rPr>
          <w:t>N 12</w:t>
        </w:r>
      </w:hyperlink>
      <w:r w:rsidRPr="00B91BD1">
        <w:rPr>
          <w:sz w:val="28"/>
          <w:szCs w:val="28"/>
        </w:rPr>
        <w:t xml:space="preserve">, от 27.12.2013 </w:t>
      </w:r>
      <w:hyperlink r:id="rId28" w:tooltip="Решение Думы Усть-Ницинского сельского поселения от 27.12.2013 N 33 &quot;О внесении изменений в Устав Усть-Ницинского сельского поселения&quot; (Зарегистрировано в ГУ Минюста РФ по Свердловской обл. 11.02.2014 N RU665463882014001){КонсультантПлюс}" w:history="1">
        <w:r w:rsidRPr="00B91BD1">
          <w:rPr>
            <w:sz w:val="28"/>
            <w:szCs w:val="28"/>
          </w:rPr>
          <w:t>N 33</w:t>
        </w:r>
      </w:hyperlink>
      <w:r w:rsidRPr="00B91BD1">
        <w:rPr>
          <w:sz w:val="28"/>
          <w:szCs w:val="28"/>
        </w:rPr>
        <w:t xml:space="preserve">, от 26.03.2014 </w:t>
      </w:r>
      <w:hyperlink r:id="rId29" w:tooltip="Решение Думы Усть-Ницинского сельского поселения от 26.03.2014 N 54 &quot;О внесении изменений в Устав Усть-Ницинского сельского поселения&quot; (Зарегистрировано в ГУ Минюста РФ по Свердловской обл. 05.05.2014 N RU665463882014002){КонсультантПлюс}" w:history="1">
        <w:r w:rsidRPr="00B91BD1">
          <w:rPr>
            <w:sz w:val="28"/>
            <w:szCs w:val="28"/>
          </w:rPr>
          <w:t>N 54</w:t>
        </w:r>
      </w:hyperlink>
      <w:r w:rsidRPr="00B91BD1">
        <w:rPr>
          <w:sz w:val="28"/>
          <w:szCs w:val="28"/>
        </w:rPr>
        <w:t xml:space="preserve">, от 18.07.2014 </w:t>
      </w:r>
      <w:hyperlink r:id="rId30" w:tooltip="Решение Думы Усть-Ницинского сельского поселения от 18.07.2014 N 72 &quot;О внесении изменений в Устав Усть-Ницинского сельского поселения&quot; (Зарегистрировано в ГУ Минюста РФ по Свердловской обл. 26.08.2014 N RU665463882014003){КонсультантПлюс}" w:history="1">
        <w:r w:rsidRPr="00B91BD1">
          <w:rPr>
            <w:sz w:val="28"/>
            <w:szCs w:val="28"/>
          </w:rPr>
          <w:t>N 72</w:t>
        </w:r>
      </w:hyperlink>
      <w:r w:rsidRPr="00B91BD1">
        <w:rPr>
          <w:sz w:val="28"/>
          <w:szCs w:val="28"/>
        </w:rPr>
        <w:t xml:space="preserve">, от 30.09.2014 </w:t>
      </w:r>
      <w:hyperlink r:id="rId31" w:tooltip="Решение Думы Усть-Ницинского сельского поселения от 30.09.2014 N 89 &quot;О внесении изменений в Устав Усть-Ницинского сельского поселения&quot; (Зарегистрировано в ГУ Минюста РФ по Свердловской обл. 07.11.2014 N RU665463882014004){КонсультантПлюс}" w:history="1">
        <w:r w:rsidRPr="00B91BD1">
          <w:rPr>
            <w:sz w:val="28"/>
            <w:szCs w:val="28"/>
          </w:rPr>
          <w:t>N 89</w:t>
        </w:r>
      </w:hyperlink>
      <w:r w:rsidRPr="00B91BD1">
        <w:rPr>
          <w:sz w:val="28"/>
          <w:szCs w:val="28"/>
        </w:rPr>
        <w:t xml:space="preserve">, от 26.12.2014 </w:t>
      </w:r>
      <w:hyperlink r:id="rId32" w:tooltip="Решение Думы Усть-Ницинского сельского поселения от 26.12.2014 N 116 &quot;О внесении изменений в Устав Усть-Ницинского сельского поселения&quot; (Зарегистрировано в ГУ Минюста РФ по Свердловской обл. 04.02.2015 N RU665463882015001){КонсультантПлюс}" w:history="1">
        <w:r w:rsidRPr="00B91BD1">
          <w:rPr>
            <w:sz w:val="28"/>
            <w:szCs w:val="28"/>
          </w:rPr>
          <w:t>N 116</w:t>
        </w:r>
      </w:hyperlink>
      <w:r w:rsidRPr="00B91BD1">
        <w:rPr>
          <w:sz w:val="28"/>
          <w:szCs w:val="28"/>
        </w:rPr>
        <w:t xml:space="preserve">, от 02.04.2015 </w:t>
      </w:r>
      <w:hyperlink r:id="rId33" w:tooltip="Решение Думы Усть-Ницинского сельского поселения от 02.04.2015 N 138 &quot;О внесении изменений в Устав Усть-Ницинского сельского поселения&quot; (Зарегистрировано в ГУ Минюста РФ по Свердловской обл. 06.05.2015 N RU665463882015002){КонсультантПлюс}" w:history="1">
        <w:r w:rsidRPr="00B91BD1">
          <w:rPr>
            <w:sz w:val="28"/>
            <w:szCs w:val="28"/>
          </w:rPr>
          <w:t>N 138</w:t>
        </w:r>
      </w:hyperlink>
      <w:r w:rsidRPr="00B91BD1">
        <w:rPr>
          <w:sz w:val="28"/>
          <w:szCs w:val="28"/>
          <w:lang w:eastAsia="en-US"/>
        </w:rPr>
        <w:t>, от 25.09.2015 № 156, от 05.10.2015 № 157, от 14.07.2016 № 213 следующие изменения:</w:t>
      </w:r>
    </w:p>
    <w:p w:rsidR="00B91BD1" w:rsidRPr="002F2954" w:rsidRDefault="00B91BD1" w:rsidP="002F2954">
      <w:pPr>
        <w:pStyle w:val="a5"/>
        <w:widowControl w:val="0"/>
        <w:numPr>
          <w:ilvl w:val="1"/>
          <w:numId w:val="3"/>
        </w:numPr>
        <w:autoSpaceDE w:val="0"/>
        <w:autoSpaceDN w:val="0"/>
        <w:adjustRightInd w:val="0"/>
        <w:spacing w:line="360" w:lineRule="auto"/>
        <w:jc w:val="both"/>
        <w:rPr>
          <w:sz w:val="28"/>
          <w:szCs w:val="28"/>
          <w:lang w:eastAsia="en-US"/>
        </w:rPr>
      </w:pPr>
      <w:r w:rsidRPr="002F2954">
        <w:rPr>
          <w:sz w:val="28"/>
          <w:szCs w:val="28"/>
          <w:lang w:eastAsia="en-US"/>
        </w:rPr>
        <w:t>подпункт 2 пункта 3 статьи 23 изложить в новой редакции:</w:t>
      </w:r>
    </w:p>
    <w:p w:rsidR="00B91BD1" w:rsidRDefault="00B91BD1" w:rsidP="00B91BD1">
      <w:pPr>
        <w:pStyle w:val="ConsPlusNormal"/>
        <w:spacing w:line="360" w:lineRule="auto"/>
        <w:ind w:firstLine="540"/>
        <w:jc w:val="both"/>
        <w:rPr>
          <w:rFonts w:ascii="Times New Roman" w:eastAsiaTheme="minorHAnsi" w:hAnsi="Times New Roman" w:cs="Times New Roman"/>
          <w:sz w:val="28"/>
          <w:szCs w:val="28"/>
          <w:lang w:eastAsia="en-US"/>
        </w:rPr>
      </w:pPr>
      <w:r w:rsidRPr="00B91BD1">
        <w:rPr>
          <w:sz w:val="28"/>
          <w:szCs w:val="28"/>
          <w:lang w:eastAsia="en-US"/>
        </w:rPr>
        <w:t xml:space="preserve">   </w:t>
      </w:r>
      <w:r w:rsidRPr="00B91BD1">
        <w:rPr>
          <w:rFonts w:ascii="Times New Roman" w:hAnsi="Times New Roman" w:cs="Times New Roman"/>
          <w:sz w:val="28"/>
          <w:szCs w:val="28"/>
          <w:lang w:eastAsia="en-US"/>
        </w:rPr>
        <w:t>«2)</w:t>
      </w:r>
      <w:r w:rsidRPr="00B91BD1">
        <w:rPr>
          <w:sz w:val="28"/>
          <w:szCs w:val="28"/>
          <w:lang w:eastAsia="en-US"/>
        </w:rPr>
        <w:t xml:space="preserve"> </w:t>
      </w:r>
      <w:r w:rsidRPr="00B91BD1">
        <w:rPr>
          <w:rFonts w:ascii="Times New Roman" w:hAnsi="Times New Roman" w:cs="Times New Roman"/>
          <w:sz w:val="28"/>
          <w:szCs w:val="28"/>
          <w:lang w:eastAsia="en-US"/>
        </w:rPr>
        <w:t>з</w:t>
      </w:r>
      <w:r>
        <w:rPr>
          <w:rFonts w:ascii="Times New Roman" w:hAnsi="Times New Roman" w:cs="Times New Roman"/>
          <w:sz w:val="28"/>
          <w:szCs w:val="28"/>
          <w:lang w:eastAsia="en-US"/>
        </w:rPr>
        <w:t>ан</w:t>
      </w:r>
      <w:r w:rsidRPr="00B91BD1">
        <w:rPr>
          <w:rFonts w:ascii="Times New Roman" w:eastAsiaTheme="minorHAnsi" w:hAnsi="Times New Roman" w:cs="Times New Roman"/>
          <w:sz w:val="28"/>
          <w:szCs w:val="28"/>
          <w:lang w:eastAsia="en-US"/>
        </w:rPr>
        <w:t>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w:t>
      </w:r>
      <w:r>
        <w:rPr>
          <w:rFonts w:ascii="Times New Roman" w:eastAsiaTheme="minorHAnsi" w:hAnsi="Times New Roman" w:cs="Times New Roman"/>
          <w:sz w:val="28"/>
          <w:szCs w:val="28"/>
          <w:lang w:eastAsia="en-US"/>
        </w:rPr>
        <w:t xml:space="preserve"> Свердловской области</w:t>
      </w:r>
      <w:r w:rsidRPr="00B91BD1">
        <w:rPr>
          <w:rFonts w:ascii="Times New Roman" w:eastAsiaTheme="minorHAnsi" w:hAnsi="Times New Roman" w:cs="Times New Roman"/>
          <w:sz w:val="28"/>
          <w:szCs w:val="28"/>
          <w:lang w:eastAsia="en-US"/>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w:t>
      </w:r>
      <w:r>
        <w:rPr>
          <w:rFonts w:ascii="Times New Roman" w:eastAsiaTheme="minorHAnsi" w:hAnsi="Times New Roman" w:cs="Times New Roman"/>
          <w:sz w:val="28"/>
          <w:szCs w:val="28"/>
          <w:lang w:eastAsia="en-US"/>
        </w:rPr>
        <w:t xml:space="preserve"> Свердловской области</w:t>
      </w:r>
      <w:r w:rsidRPr="00B91BD1">
        <w:rPr>
          <w:rFonts w:ascii="Times New Roman" w:eastAsiaTheme="minorHAnsi" w:hAnsi="Times New Roman" w:cs="Times New Roman"/>
          <w:sz w:val="28"/>
          <w:szCs w:val="28"/>
          <w:lang w:eastAsia="en-US"/>
        </w:rPr>
        <w:t>, ему не поручено участвовать в управлении этой организацией</w:t>
      </w:r>
      <w:r>
        <w:rPr>
          <w:rFonts w:ascii="Times New Roman" w:eastAsiaTheme="minorHAnsi" w:hAnsi="Times New Roman" w:cs="Times New Roman"/>
          <w:sz w:val="28"/>
          <w:szCs w:val="28"/>
          <w:lang w:eastAsia="en-US"/>
        </w:rPr>
        <w:t>;»;</w:t>
      </w:r>
    </w:p>
    <w:p w:rsidR="00B91BD1" w:rsidRPr="00B91BD1" w:rsidRDefault="002F2954" w:rsidP="00B91BD1">
      <w:pPr>
        <w:pStyle w:val="ConsPlusNormal"/>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r w:rsidR="00B91BD1">
        <w:rPr>
          <w:rFonts w:ascii="Times New Roman" w:eastAsiaTheme="minorHAnsi" w:hAnsi="Times New Roman" w:cs="Times New Roman"/>
          <w:sz w:val="28"/>
          <w:szCs w:val="28"/>
          <w:lang w:eastAsia="en-US"/>
        </w:rPr>
        <w:t xml:space="preserve"> подпункт 2 пункта 19 статьи 26 </w:t>
      </w:r>
      <w:r w:rsidR="00B91BD1" w:rsidRPr="00B91BD1">
        <w:rPr>
          <w:rFonts w:ascii="Times New Roman" w:hAnsi="Times New Roman" w:cs="Times New Roman"/>
          <w:sz w:val="28"/>
          <w:szCs w:val="28"/>
          <w:lang w:eastAsia="en-US"/>
        </w:rPr>
        <w:t>изложить в новой редакции:</w:t>
      </w:r>
    </w:p>
    <w:p w:rsidR="002F2954" w:rsidRDefault="002F2954" w:rsidP="002F2954">
      <w:pPr>
        <w:pStyle w:val="ConsPlusNormal"/>
        <w:spacing w:line="360" w:lineRule="auto"/>
        <w:ind w:firstLine="540"/>
        <w:jc w:val="both"/>
        <w:rPr>
          <w:rFonts w:ascii="Times New Roman" w:eastAsiaTheme="minorHAnsi" w:hAnsi="Times New Roman" w:cs="Times New Roman"/>
          <w:sz w:val="28"/>
          <w:szCs w:val="28"/>
          <w:lang w:eastAsia="en-US"/>
        </w:rPr>
      </w:pPr>
      <w:r w:rsidRPr="00B91BD1">
        <w:rPr>
          <w:rFonts w:ascii="Times New Roman" w:hAnsi="Times New Roman" w:cs="Times New Roman"/>
          <w:sz w:val="28"/>
          <w:szCs w:val="28"/>
          <w:lang w:eastAsia="en-US"/>
        </w:rPr>
        <w:t>«2)</w:t>
      </w:r>
      <w:r w:rsidRPr="00B91BD1">
        <w:rPr>
          <w:sz w:val="28"/>
          <w:szCs w:val="28"/>
          <w:lang w:eastAsia="en-US"/>
        </w:rPr>
        <w:t xml:space="preserve"> </w:t>
      </w:r>
      <w:r w:rsidRPr="00B91BD1">
        <w:rPr>
          <w:rFonts w:ascii="Times New Roman" w:hAnsi="Times New Roman" w:cs="Times New Roman"/>
          <w:sz w:val="28"/>
          <w:szCs w:val="28"/>
          <w:lang w:eastAsia="en-US"/>
        </w:rPr>
        <w:t>з</w:t>
      </w:r>
      <w:r>
        <w:rPr>
          <w:rFonts w:ascii="Times New Roman" w:hAnsi="Times New Roman" w:cs="Times New Roman"/>
          <w:sz w:val="28"/>
          <w:szCs w:val="28"/>
          <w:lang w:eastAsia="en-US"/>
        </w:rPr>
        <w:t>ан</w:t>
      </w:r>
      <w:r w:rsidRPr="00B91BD1">
        <w:rPr>
          <w:rFonts w:ascii="Times New Roman" w:eastAsiaTheme="minorHAnsi" w:hAnsi="Times New Roman" w:cs="Times New Roman"/>
          <w:sz w:val="28"/>
          <w:szCs w:val="28"/>
          <w:lang w:eastAsia="en-US"/>
        </w:rPr>
        <w:t>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w:t>
      </w:r>
      <w:r>
        <w:rPr>
          <w:rFonts w:ascii="Times New Roman" w:eastAsiaTheme="minorHAnsi" w:hAnsi="Times New Roman" w:cs="Times New Roman"/>
          <w:sz w:val="28"/>
          <w:szCs w:val="28"/>
          <w:lang w:eastAsia="en-US"/>
        </w:rPr>
        <w:t xml:space="preserve"> Свердловской области</w:t>
      </w:r>
      <w:r w:rsidRPr="00B91BD1">
        <w:rPr>
          <w:rFonts w:ascii="Times New Roman" w:eastAsiaTheme="minorHAnsi" w:hAnsi="Times New Roman" w:cs="Times New Roman"/>
          <w:sz w:val="28"/>
          <w:szCs w:val="28"/>
          <w:lang w:eastAsia="en-US"/>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w:t>
      </w:r>
      <w:r>
        <w:rPr>
          <w:rFonts w:ascii="Times New Roman" w:eastAsiaTheme="minorHAnsi" w:hAnsi="Times New Roman" w:cs="Times New Roman"/>
          <w:sz w:val="28"/>
          <w:szCs w:val="28"/>
          <w:lang w:eastAsia="en-US"/>
        </w:rPr>
        <w:t xml:space="preserve"> Свердловской области</w:t>
      </w:r>
      <w:r w:rsidRPr="00B91BD1">
        <w:rPr>
          <w:rFonts w:ascii="Times New Roman" w:eastAsiaTheme="minorHAnsi" w:hAnsi="Times New Roman" w:cs="Times New Roman"/>
          <w:sz w:val="28"/>
          <w:szCs w:val="28"/>
          <w:lang w:eastAsia="en-US"/>
        </w:rPr>
        <w:t>, ему не поручено участвовать в управлении этой организацией</w:t>
      </w:r>
      <w:r>
        <w:rPr>
          <w:rFonts w:ascii="Times New Roman" w:eastAsiaTheme="minorHAnsi" w:hAnsi="Times New Roman" w:cs="Times New Roman"/>
          <w:sz w:val="28"/>
          <w:szCs w:val="28"/>
          <w:lang w:eastAsia="en-US"/>
        </w:rPr>
        <w:t>;»;</w:t>
      </w:r>
    </w:p>
    <w:p w:rsidR="0043510F" w:rsidRPr="0043510F" w:rsidRDefault="002F2954" w:rsidP="0043510F">
      <w:pPr>
        <w:spacing w:line="360" w:lineRule="auto"/>
        <w:jc w:val="both"/>
        <w:rPr>
          <w:rFonts w:eastAsia="Calibri"/>
          <w:sz w:val="28"/>
          <w:szCs w:val="28"/>
          <w:lang w:eastAsia="en-US"/>
        </w:rPr>
      </w:pPr>
      <w:r>
        <w:rPr>
          <w:rFonts w:eastAsia="Calibri"/>
          <w:sz w:val="28"/>
          <w:szCs w:val="28"/>
          <w:lang w:eastAsia="en-US"/>
        </w:rPr>
        <w:t xml:space="preserve">         1.3</w:t>
      </w:r>
      <w:r w:rsidR="0043510F" w:rsidRPr="0043510F">
        <w:rPr>
          <w:rFonts w:eastAsia="Calibri"/>
          <w:sz w:val="28"/>
          <w:szCs w:val="28"/>
          <w:lang w:eastAsia="en-US"/>
        </w:rPr>
        <w:t xml:space="preserve">    подпункт 2 пункта 1 статьи 62 изложить в новой редакции:</w:t>
      </w:r>
    </w:p>
    <w:p w:rsidR="0043510F" w:rsidRPr="0043510F" w:rsidRDefault="0043510F" w:rsidP="0043510F">
      <w:pPr>
        <w:widowControl w:val="0"/>
        <w:autoSpaceDE w:val="0"/>
        <w:autoSpaceDN w:val="0"/>
        <w:adjustRightInd w:val="0"/>
        <w:spacing w:line="360" w:lineRule="auto"/>
        <w:ind w:firstLine="540"/>
        <w:jc w:val="both"/>
        <w:rPr>
          <w:rFonts w:eastAsia="Calibri"/>
          <w:sz w:val="28"/>
          <w:szCs w:val="28"/>
        </w:rPr>
      </w:pPr>
      <w:r w:rsidRPr="0043510F">
        <w:rPr>
          <w:rFonts w:cs="Arial"/>
          <w:sz w:val="28"/>
          <w:szCs w:val="28"/>
        </w:rPr>
        <w:t xml:space="preserve">  «2) </w:t>
      </w:r>
      <w:r w:rsidRPr="0043510F">
        <w:rPr>
          <w:rFonts w:eastAsia="Calibri"/>
          <w:sz w:val="28"/>
          <w:szCs w:val="28"/>
        </w:rPr>
        <w:t>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510F" w:rsidRPr="0043510F" w:rsidRDefault="0043510F" w:rsidP="0043510F">
      <w:pPr>
        <w:widowControl w:val="0"/>
        <w:autoSpaceDE w:val="0"/>
        <w:autoSpaceDN w:val="0"/>
        <w:adjustRightInd w:val="0"/>
        <w:spacing w:line="360" w:lineRule="auto"/>
        <w:ind w:firstLine="540"/>
        <w:jc w:val="both"/>
        <w:rPr>
          <w:rFonts w:cs="Arial"/>
          <w:sz w:val="28"/>
          <w:szCs w:val="28"/>
        </w:rPr>
      </w:pPr>
      <w:r w:rsidRPr="0043510F">
        <w:rPr>
          <w:rFonts w:eastAsia="Calibri"/>
          <w:sz w:val="28"/>
          <w:szCs w:val="28"/>
        </w:rPr>
        <w:t xml:space="preserve"> </w:t>
      </w:r>
      <w:r w:rsidRPr="0043510F">
        <w:rPr>
          <w:rFonts w:cs="Arial"/>
          <w:sz w:val="28"/>
          <w:szCs w:val="28"/>
        </w:rPr>
        <w:t xml:space="preserve">2. Настоящее решение вступает в силу со дня его официального опубликования.  </w:t>
      </w:r>
    </w:p>
    <w:p w:rsidR="0043510F" w:rsidRPr="0043510F" w:rsidRDefault="0043510F" w:rsidP="0043510F">
      <w:pPr>
        <w:spacing w:line="360" w:lineRule="auto"/>
        <w:ind w:firstLine="709"/>
        <w:jc w:val="both"/>
        <w:rPr>
          <w:rFonts w:eastAsia="Calibri"/>
          <w:sz w:val="28"/>
          <w:szCs w:val="28"/>
          <w:lang w:eastAsia="en-US"/>
        </w:rPr>
      </w:pPr>
      <w:r w:rsidRPr="0043510F">
        <w:rPr>
          <w:rFonts w:eastAsia="Calibri"/>
          <w:sz w:val="28"/>
          <w:szCs w:val="28"/>
          <w:lang w:eastAsia="en-US"/>
        </w:rPr>
        <w:t>3. Направить настоящее решение на государственную регистрацию</w:t>
      </w:r>
      <w:r w:rsidRPr="0043510F">
        <w:rPr>
          <w:rFonts w:eastAsia="Calibri"/>
          <w:sz w:val="28"/>
          <w:szCs w:val="28"/>
          <w:lang w:eastAsia="en-US"/>
        </w:rPr>
        <w:br/>
        <w:t>в Главное управление Министерства юстиции Российской Федерации</w:t>
      </w:r>
      <w:r w:rsidRPr="0043510F">
        <w:rPr>
          <w:rFonts w:eastAsia="Calibri"/>
          <w:sz w:val="28"/>
          <w:szCs w:val="28"/>
          <w:lang w:eastAsia="en-US"/>
        </w:rPr>
        <w:br/>
        <w:t>по Свердловской области.</w:t>
      </w:r>
    </w:p>
    <w:p w:rsidR="0043510F" w:rsidRDefault="0043510F" w:rsidP="0043510F">
      <w:pPr>
        <w:spacing w:line="360" w:lineRule="auto"/>
        <w:ind w:firstLine="709"/>
        <w:jc w:val="both"/>
        <w:rPr>
          <w:rFonts w:eastAsia="Calibri"/>
          <w:sz w:val="28"/>
          <w:szCs w:val="28"/>
          <w:lang w:eastAsia="en-US"/>
        </w:rPr>
      </w:pPr>
      <w:r w:rsidRPr="0043510F">
        <w:rPr>
          <w:rFonts w:eastAsia="Calibri"/>
          <w:sz w:val="28"/>
          <w:szCs w:val="28"/>
          <w:lang w:eastAsia="en-US"/>
        </w:rPr>
        <w:t>4. После государственной регистрации опубликовать настоящее решение в «Информационном вестнике Усть – Ницинского сельского поселения».</w:t>
      </w:r>
    </w:p>
    <w:p w:rsidR="002F2954" w:rsidRDefault="002F2954" w:rsidP="0043510F">
      <w:pPr>
        <w:spacing w:line="360" w:lineRule="auto"/>
        <w:ind w:firstLine="709"/>
        <w:jc w:val="both"/>
        <w:rPr>
          <w:rFonts w:eastAsia="Calibri"/>
          <w:sz w:val="28"/>
          <w:szCs w:val="28"/>
          <w:lang w:eastAsia="en-US"/>
        </w:rPr>
      </w:pPr>
    </w:p>
    <w:p w:rsidR="0043510F" w:rsidRPr="0043510F" w:rsidRDefault="0043510F" w:rsidP="0043510F">
      <w:pPr>
        <w:spacing w:line="360" w:lineRule="auto"/>
        <w:jc w:val="both"/>
        <w:rPr>
          <w:rFonts w:eastAsia="Calibri"/>
          <w:sz w:val="28"/>
          <w:szCs w:val="28"/>
          <w:lang w:eastAsia="en-US"/>
        </w:rPr>
      </w:pPr>
      <w:r w:rsidRPr="0043510F">
        <w:rPr>
          <w:rFonts w:eastAsia="Calibri"/>
          <w:sz w:val="28"/>
          <w:szCs w:val="28"/>
          <w:lang w:eastAsia="en-US"/>
        </w:rPr>
        <w:t>Глава Усть-Ницинского</w:t>
      </w:r>
    </w:p>
    <w:p w:rsidR="0043510F" w:rsidRPr="0043510F" w:rsidRDefault="0043510F" w:rsidP="0043510F">
      <w:pPr>
        <w:rPr>
          <w:sz w:val="28"/>
          <w:szCs w:val="28"/>
        </w:rPr>
      </w:pPr>
      <w:r w:rsidRPr="0043510F">
        <w:rPr>
          <w:rFonts w:eastAsia="Calibri"/>
          <w:sz w:val="28"/>
          <w:szCs w:val="28"/>
          <w:lang w:eastAsia="en-US"/>
        </w:rPr>
        <w:t>сельского поселения</w:t>
      </w:r>
      <w:r>
        <w:rPr>
          <w:rFonts w:eastAsia="Calibri"/>
          <w:sz w:val="28"/>
          <w:szCs w:val="28"/>
          <w:lang w:eastAsia="en-US"/>
        </w:rPr>
        <w:t xml:space="preserve">                             </w:t>
      </w:r>
      <w:r w:rsidRPr="0043510F">
        <w:rPr>
          <w:rFonts w:eastAsia="Calibri"/>
          <w:sz w:val="28"/>
          <w:szCs w:val="28"/>
          <w:lang w:eastAsia="en-US"/>
        </w:rPr>
        <w:tab/>
        <w:t xml:space="preserve">  </w:t>
      </w:r>
      <w:r>
        <w:rPr>
          <w:rFonts w:eastAsia="Calibri"/>
          <w:sz w:val="28"/>
          <w:szCs w:val="28"/>
          <w:lang w:eastAsia="en-US"/>
        </w:rPr>
        <w:t xml:space="preserve">                        </w:t>
      </w:r>
      <w:r w:rsidR="002F2954">
        <w:rPr>
          <w:rFonts w:eastAsia="Calibri"/>
          <w:sz w:val="28"/>
          <w:szCs w:val="28"/>
          <w:lang w:eastAsia="en-US"/>
        </w:rPr>
        <w:t xml:space="preserve">  </w:t>
      </w:r>
      <w:r>
        <w:rPr>
          <w:rFonts w:eastAsia="Calibri"/>
          <w:sz w:val="28"/>
          <w:szCs w:val="28"/>
          <w:lang w:eastAsia="en-US"/>
        </w:rPr>
        <w:t xml:space="preserve">        </w:t>
      </w:r>
      <w:r w:rsidRPr="0043510F">
        <w:rPr>
          <w:rFonts w:eastAsia="Calibri"/>
          <w:sz w:val="28"/>
          <w:szCs w:val="28"/>
          <w:lang w:eastAsia="en-US"/>
        </w:rPr>
        <w:t xml:space="preserve"> К.Г. Судакова    </w:t>
      </w:r>
    </w:p>
    <w:sectPr w:rsidR="0043510F" w:rsidRPr="004351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CB" w:rsidRDefault="000237CB" w:rsidP="0043510F">
      <w:r>
        <w:separator/>
      </w:r>
    </w:p>
  </w:endnote>
  <w:endnote w:type="continuationSeparator" w:id="0">
    <w:p w:rsidR="000237CB" w:rsidRDefault="000237CB" w:rsidP="0043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CB" w:rsidRDefault="000237CB" w:rsidP="0043510F">
      <w:r>
        <w:separator/>
      </w:r>
    </w:p>
  </w:footnote>
  <w:footnote w:type="continuationSeparator" w:id="0">
    <w:p w:rsidR="000237CB" w:rsidRDefault="000237CB" w:rsidP="00435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D7B"/>
    <w:multiLevelType w:val="hybridMultilevel"/>
    <w:tmpl w:val="D1C4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30723"/>
    <w:multiLevelType w:val="multilevel"/>
    <w:tmpl w:val="BA5E4B4C"/>
    <w:lvl w:ilvl="0">
      <w:start w:val="1"/>
      <w:numFmt w:val="decimal"/>
      <w:lvlText w:val="%1."/>
      <w:lvlJc w:val="left"/>
      <w:pPr>
        <w:ind w:left="1740" w:hanging="1020"/>
      </w:pPr>
      <w:rPr>
        <w:rFonts w:hint="default"/>
      </w:rPr>
    </w:lvl>
    <w:lvl w:ilvl="1">
      <w:start w:val="2"/>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D89143B"/>
    <w:multiLevelType w:val="multilevel"/>
    <w:tmpl w:val="BE98527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B9"/>
    <w:rsid w:val="000237CB"/>
    <w:rsid w:val="000418B8"/>
    <w:rsid w:val="002455B1"/>
    <w:rsid w:val="002F2954"/>
    <w:rsid w:val="003C42D5"/>
    <w:rsid w:val="0043510F"/>
    <w:rsid w:val="005C4457"/>
    <w:rsid w:val="006B6166"/>
    <w:rsid w:val="006C3CED"/>
    <w:rsid w:val="00847579"/>
    <w:rsid w:val="00901E86"/>
    <w:rsid w:val="00AD2AA0"/>
    <w:rsid w:val="00B91BD1"/>
    <w:rsid w:val="00E379D7"/>
    <w:rsid w:val="00E65CD2"/>
    <w:rsid w:val="00F91CB9"/>
    <w:rsid w:val="00FB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91CB9"/>
    <w:rPr>
      <w:rFonts w:ascii="Tahoma" w:hAnsi="Tahoma" w:cs="Tahoma"/>
      <w:sz w:val="16"/>
      <w:szCs w:val="16"/>
    </w:rPr>
  </w:style>
  <w:style w:type="character" w:customStyle="1" w:styleId="a4">
    <w:name w:val="Текст выноски Знак"/>
    <w:basedOn w:val="a0"/>
    <w:link w:val="a3"/>
    <w:uiPriority w:val="99"/>
    <w:semiHidden/>
    <w:rsid w:val="00F91CB9"/>
    <w:rPr>
      <w:rFonts w:ascii="Tahoma" w:eastAsia="Times New Roman" w:hAnsi="Tahoma" w:cs="Tahoma"/>
      <w:sz w:val="16"/>
      <w:szCs w:val="16"/>
      <w:lang w:eastAsia="ru-RU"/>
    </w:rPr>
  </w:style>
  <w:style w:type="paragraph" w:styleId="a5">
    <w:name w:val="List Paragraph"/>
    <w:basedOn w:val="a"/>
    <w:uiPriority w:val="34"/>
    <w:qFormat/>
    <w:rsid w:val="00F91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91CB9"/>
    <w:rPr>
      <w:rFonts w:ascii="Tahoma" w:hAnsi="Tahoma" w:cs="Tahoma"/>
      <w:sz w:val="16"/>
      <w:szCs w:val="16"/>
    </w:rPr>
  </w:style>
  <w:style w:type="character" w:customStyle="1" w:styleId="a4">
    <w:name w:val="Текст выноски Знак"/>
    <w:basedOn w:val="a0"/>
    <w:link w:val="a3"/>
    <w:uiPriority w:val="99"/>
    <w:semiHidden/>
    <w:rsid w:val="00F91CB9"/>
    <w:rPr>
      <w:rFonts w:ascii="Tahoma" w:eastAsia="Times New Roman" w:hAnsi="Tahoma" w:cs="Tahoma"/>
      <w:sz w:val="16"/>
      <w:szCs w:val="16"/>
      <w:lang w:eastAsia="ru-RU"/>
    </w:rPr>
  </w:style>
  <w:style w:type="paragraph" w:styleId="a5">
    <w:name w:val="List Paragraph"/>
    <w:basedOn w:val="a"/>
    <w:uiPriority w:val="34"/>
    <w:qFormat/>
    <w:rsid w:val="00F9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772036C4631C6AE15AED8C3B3C3B23FFF23EFE57797A8B3B2F9D5798D1D60F3BEFDBA1B373793AFAA4G6L7I" TargetMode="External"/><Relationship Id="rId18" Type="http://schemas.openxmlformats.org/officeDocument/2006/relationships/hyperlink" Target="consultantplus://offline/ref=E8772036C4631C6AE15AED8C3B3C3B23FFF23EF352747A8A3B2F9D5798D1D60F3BEFDBA1B373793AFAA4G6L7I" TargetMode="External"/><Relationship Id="rId26" Type="http://schemas.openxmlformats.org/officeDocument/2006/relationships/hyperlink" Target="consultantplus://offline/ref=E8772036C4631C6AE15AED8C3B3C3B23FFF23EFA537E7D8D3872975FC1DDD40834B0CCA6FA7F783AFAA460G4LBI" TargetMode="External"/><Relationship Id="rId3" Type="http://schemas.microsoft.com/office/2007/relationships/stylesWithEffects" Target="stylesWithEffects.xml"/><Relationship Id="rId21" Type="http://schemas.openxmlformats.org/officeDocument/2006/relationships/hyperlink" Target="consultantplus://offline/ref=E8772036C4631C6AE15AED8C3B3C3B23FFF23EF2567B7F8D3B2F9D5798D1D60F3BEFDBA1B373793AFAA4G6L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772036C4631C6AE15AED8C3B3C3B23FFF23EFE57797A8C3B2F9D5798D1D60F3BEFDBA1B373793AFAA4G6L7I" TargetMode="External"/><Relationship Id="rId17" Type="http://schemas.openxmlformats.org/officeDocument/2006/relationships/hyperlink" Target="consultantplus://offline/ref=E8772036C4631C6AE15AED8C3B3C3B23FFF23EFC547B798D3B2F9D5798D1D60F3BEFDBA1B373793AFAA4G6L7I" TargetMode="External"/><Relationship Id="rId25" Type="http://schemas.openxmlformats.org/officeDocument/2006/relationships/hyperlink" Target="consultantplus://offline/ref=E8772036C4631C6AE15AED8C3B3C3B23FFF23EFA537C7A813172975FC1DDD40834B0CCA6FA7F783AFAA460G4LBI" TargetMode="External"/><Relationship Id="rId33" Type="http://schemas.openxmlformats.org/officeDocument/2006/relationships/hyperlink" Target="consultantplus://offline/ref=E8772036C4631C6AE15AED8C3B3C3B23FFF23EFA547D79803172975FC1DDD40834B0CCA6FA7F783AFAA460G4LBI" TargetMode="External"/><Relationship Id="rId2" Type="http://schemas.openxmlformats.org/officeDocument/2006/relationships/styles" Target="styles.xml"/><Relationship Id="rId16" Type="http://schemas.openxmlformats.org/officeDocument/2006/relationships/hyperlink" Target="consultantplus://offline/ref=E8772036C4631C6AE15AED8C3B3C3B23FFF23EFD58757F803B2F9D5798D1D60F3BEFDBA1B373793AFAA4G6L7I" TargetMode="External"/><Relationship Id="rId20" Type="http://schemas.openxmlformats.org/officeDocument/2006/relationships/hyperlink" Target="consultantplus://offline/ref=E8772036C4631C6AE15AED8C3B3C3B23FFF23EF250757E8D3B2F9D5798D1D60F3BEFDBA1B373793AFAA4G6L7I" TargetMode="External"/><Relationship Id="rId29" Type="http://schemas.openxmlformats.org/officeDocument/2006/relationships/hyperlink" Target="consultantplus://offline/ref=E8772036C4631C6AE15AED8C3B3C3B23FFF23EFA5279778F3572975FC1DDD40834B0CCA6FA7F783AFAA460G4L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772036C4631C6AE15AED8C3B3C3B23FFF23EFE5175768C3B2F9D5798D1D60F3BEFDBA1B373793AFAA4G6L7I" TargetMode="External"/><Relationship Id="rId24" Type="http://schemas.openxmlformats.org/officeDocument/2006/relationships/hyperlink" Target="consultantplus://offline/ref=E8772036C4631C6AE15AED8C3B3C3B23FFF23EFA507F7B813472975FC1DDD40834B0CCA6FA7F783AFAA460G4LBI" TargetMode="External"/><Relationship Id="rId32" Type="http://schemas.openxmlformats.org/officeDocument/2006/relationships/hyperlink" Target="consultantplus://offline/ref=E8772036C4631C6AE15AED8C3B3C3B23FFF23EFA557B7E8C3672975FC1DDD40834B0CCA6FA7F783AFAA460G4LBI" TargetMode="External"/><Relationship Id="rId5" Type="http://schemas.openxmlformats.org/officeDocument/2006/relationships/webSettings" Target="webSettings.xml"/><Relationship Id="rId15" Type="http://schemas.openxmlformats.org/officeDocument/2006/relationships/hyperlink" Target="consultantplus://offline/ref=E8772036C4631C6AE15AED8C3B3C3B23FFF23EFD55797C803B2F9D5798D1D60F3BEFDBA1B373793AFAA4G6L7I" TargetMode="External"/><Relationship Id="rId23" Type="http://schemas.openxmlformats.org/officeDocument/2006/relationships/hyperlink" Target="consultantplus://offline/ref=E8772036C4631C6AE15AED8C3B3C3B23FFF23EFA5179788C3872975FC1DDD40834B0CCA6FA7F783AFAA460G4LBI" TargetMode="External"/><Relationship Id="rId28" Type="http://schemas.openxmlformats.org/officeDocument/2006/relationships/hyperlink" Target="consultantplus://offline/ref=E8772036C4631C6AE15AED8C3B3C3B23FFF23EFA527D788F3372975FC1DDD40834B0CCA6FA7F783AFAA460G4LBI" TargetMode="External"/><Relationship Id="rId10" Type="http://schemas.openxmlformats.org/officeDocument/2006/relationships/hyperlink" Target="consultantplus://offline/ref=E8772036C4631C6AE15AED8C3B3C3B23FFF23EFE517D798B3B2F9D5798D1D60F3BEFDBA1B373793AFAA4G6L7I" TargetMode="External"/><Relationship Id="rId19" Type="http://schemas.openxmlformats.org/officeDocument/2006/relationships/hyperlink" Target="consultantplus://offline/ref=E8772036C4631C6AE15AED8C3B3C3B23FFF23EF352747A8B3B2F9D5798D1D60F3BEFDBA1B373793AFAA4G6L7I" TargetMode="External"/><Relationship Id="rId31" Type="http://schemas.openxmlformats.org/officeDocument/2006/relationships/hyperlink" Target="consultantplus://offline/ref=E8772036C4631C6AE15AED8C3B3C3B23FFF23EFA557F7D8C3672975FC1DDD40834B0CCA6FA7F783AFAA460G4LB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E8772036C4631C6AE15AED8C3B3C3B23FFF23EFD53757D8D3B2F9D5798D1D60F3BEFDBA1B373793AFAA4G6L7I" TargetMode="External"/><Relationship Id="rId22" Type="http://schemas.openxmlformats.org/officeDocument/2006/relationships/hyperlink" Target="consultantplus://offline/ref=E8772036C4631C6AE15AED8C3B3C3B23FFF23EF2587B7B8C3B2F9D5798D1D60F3BEFDBA1B373793AFAA4G6L7I" TargetMode="External"/><Relationship Id="rId27" Type="http://schemas.openxmlformats.org/officeDocument/2006/relationships/hyperlink" Target="consultantplus://offline/ref=E8772036C4631C6AE15AED8C3B3C3B23FFF23EFA53757C8C3372975FC1DDD40834B0CCA6FA7F783AFAA460G4LBI" TargetMode="External"/><Relationship Id="rId30" Type="http://schemas.openxmlformats.org/officeDocument/2006/relationships/hyperlink" Target="consultantplus://offline/ref=E8772036C4631C6AE15AED8C3B3C3B23FFF23EFA5274768A3572975FC1DDD40834B0CCA6FA7F783AFAA460G4L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selo</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2016-08-30T10:45:00Z</cp:lastPrinted>
  <dcterms:created xsi:type="dcterms:W3CDTF">2016-09-04T07:19:00Z</dcterms:created>
  <dcterms:modified xsi:type="dcterms:W3CDTF">2016-09-04T07:19:00Z</dcterms:modified>
</cp:coreProperties>
</file>