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3A" w:rsidRDefault="00F2233A" w:rsidP="00977637">
      <w:pPr>
        <w:pStyle w:val="ConsPlusNonformat"/>
        <w:widowControl/>
        <w:jc w:val="center"/>
        <w:rPr>
          <w:rFonts w:ascii="Times New Roman" w:hAnsi="Times New Roman" w:cs="Times New Roman"/>
          <w:b/>
          <w:bCs/>
          <w:sz w:val="28"/>
          <w:szCs w:val="40"/>
        </w:rPr>
      </w:pPr>
    </w:p>
    <w:p w:rsidR="00F2233A" w:rsidRDefault="00F2233A" w:rsidP="00977637">
      <w:pPr>
        <w:pStyle w:val="ConsPlusNonformat"/>
        <w:widowControl/>
        <w:jc w:val="center"/>
        <w:rPr>
          <w:rFonts w:ascii="Times New Roman" w:hAnsi="Times New Roman" w:cs="Times New Roman"/>
          <w:b/>
          <w:bCs/>
          <w:sz w:val="28"/>
          <w:szCs w:val="40"/>
        </w:rPr>
      </w:pPr>
    </w:p>
    <w:p w:rsidR="00F2233A" w:rsidRDefault="00F2233A" w:rsidP="00977637">
      <w:pPr>
        <w:pStyle w:val="ConsPlusNonformat"/>
        <w:widowControl/>
        <w:jc w:val="center"/>
        <w:rPr>
          <w:rFonts w:ascii="Times New Roman" w:hAnsi="Times New Roman" w:cs="Times New Roman"/>
          <w:b/>
          <w:bCs/>
          <w:sz w:val="28"/>
          <w:szCs w:val="40"/>
        </w:rPr>
      </w:pPr>
    </w:p>
    <w:p w:rsidR="00F2233A" w:rsidRDefault="00F2233A" w:rsidP="00977637">
      <w:pPr>
        <w:pStyle w:val="ConsPlusNonformat"/>
        <w:widowControl/>
        <w:jc w:val="center"/>
        <w:rPr>
          <w:rFonts w:ascii="Times New Roman" w:hAnsi="Times New Roman" w:cs="Times New Roman"/>
          <w:b/>
          <w:bCs/>
          <w:sz w:val="28"/>
          <w:szCs w:val="40"/>
        </w:rPr>
      </w:pPr>
    </w:p>
    <w:p w:rsidR="00977637" w:rsidRDefault="00977637" w:rsidP="00977637">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977637" w:rsidRDefault="00977637" w:rsidP="00977637">
      <w:pPr>
        <w:pStyle w:val="ConsPlusNonformat"/>
        <w:widowControl/>
        <w:jc w:val="center"/>
        <w:rPr>
          <w:rFonts w:ascii="Times New Roman" w:hAnsi="Times New Roman" w:cs="Times New Roman"/>
          <w:sz w:val="28"/>
          <w:szCs w:val="40"/>
        </w:rPr>
      </w:pPr>
      <w:r>
        <w:rPr>
          <w:rFonts w:ascii="Times New Roman" w:hAnsi="Times New Roman" w:cs="Times New Roman"/>
          <w:b/>
          <w:bCs/>
          <w:sz w:val="28"/>
          <w:szCs w:val="40"/>
        </w:rPr>
        <w:t>СЕЛЬСКОГО ПОСЕЛЕНИЯ</w:t>
      </w:r>
    </w:p>
    <w:p w:rsidR="00977637" w:rsidRDefault="00977637" w:rsidP="00977637">
      <w:pPr>
        <w:pStyle w:val="ConsPlusNonformat"/>
        <w:widowControl/>
        <w:jc w:val="center"/>
        <w:rPr>
          <w:rFonts w:ascii="Times New Roman" w:hAnsi="Times New Roman" w:cs="Times New Roman"/>
          <w:b/>
          <w:bCs/>
          <w:sz w:val="28"/>
          <w:szCs w:val="40"/>
        </w:rPr>
      </w:pPr>
    </w:p>
    <w:p w:rsidR="00977637" w:rsidRDefault="00977637" w:rsidP="00977637">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977637" w:rsidRDefault="00977637" w:rsidP="00977637">
      <w:pPr>
        <w:pStyle w:val="ConsPlusTitle"/>
        <w:widowControl/>
        <w:rPr>
          <w:rFonts w:ascii="Times New Roman" w:hAnsi="Times New Roman" w:cs="Times New Roman"/>
          <w:b w:val="0"/>
          <w:bCs w:val="0"/>
          <w:sz w:val="28"/>
          <w:szCs w:val="28"/>
          <w:u w:val="double"/>
        </w:rPr>
      </w:pPr>
      <w:r>
        <w:rPr>
          <w:rFonts w:ascii="Times New Roman" w:hAnsi="Times New Roman" w:cs="Times New Roman"/>
          <w:b w:val="0"/>
          <w:bCs w:val="0"/>
          <w:sz w:val="28"/>
          <w:szCs w:val="28"/>
          <w:u w:val="double"/>
        </w:rPr>
        <w:t>______________________________________________________________</w:t>
      </w:r>
      <w:r w:rsidR="00F2233A">
        <w:rPr>
          <w:rFonts w:ascii="Times New Roman" w:hAnsi="Times New Roman" w:cs="Times New Roman"/>
          <w:b w:val="0"/>
          <w:bCs w:val="0"/>
          <w:sz w:val="28"/>
          <w:szCs w:val="28"/>
          <w:u w:val="double"/>
        </w:rPr>
        <w:t>__</w:t>
      </w:r>
      <w:r>
        <w:rPr>
          <w:rFonts w:ascii="Times New Roman" w:hAnsi="Times New Roman" w:cs="Times New Roman"/>
          <w:b w:val="0"/>
          <w:bCs w:val="0"/>
          <w:sz w:val="28"/>
          <w:szCs w:val="28"/>
          <w:u w:val="double"/>
        </w:rPr>
        <w:t>__</w:t>
      </w:r>
    </w:p>
    <w:p w:rsidR="00977637" w:rsidRDefault="00977637" w:rsidP="00977637">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04.05.2016                                                                                                        № </w:t>
      </w:r>
      <w:r w:rsidR="00A52F51">
        <w:rPr>
          <w:rFonts w:ascii="Times New Roman" w:hAnsi="Times New Roman" w:cs="Times New Roman"/>
          <w:b w:val="0"/>
          <w:bCs w:val="0"/>
          <w:sz w:val="28"/>
          <w:szCs w:val="28"/>
        </w:rPr>
        <w:t>193</w:t>
      </w:r>
    </w:p>
    <w:p w:rsidR="00977637" w:rsidRDefault="00977637" w:rsidP="00977637">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 Усть – Ницинское</w:t>
      </w:r>
    </w:p>
    <w:p w:rsidR="00977637" w:rsidRDefault="00977637" w:rsidP="00977637">
      <w:pPr>
        <w:pStyle w:val="a3"/>
        <w:ind w:right="344"/>
        <w:rPr>
          <w:b/>
          <w:bCs/>
          <w:szCs w:val="28"/>
        </w:rPr>
      </w:pPr>
      <w:r>
        <w:rPr>
          <w:b/>
          <w:bCs/>
          <w:szCs w:val="28"/>
        </w:rPr>
        <w:t xml:space="preserve">   </w:t>
      </w:r>
    </w:p>
    <w:p w:rsidR="00D65CED" w:rsidRDefault="00D65CED" w:rsidP="00D65CED">
      <w:pPr>
        <w:rPr>
          <w:sz w:val="18"/>
          <w:szCs w:val="18"/>
        </w:rPr>
      </w:pPr>
    </w:p>
    <w:p w:rsidR="00D65CED" w:rsidRDefault="00D65CED" w:rsidP="00D65CED">
      <w:pPr>
        <w:rPr>
          <w:sz w:val="18"/>
          <w:szCs w:val="18"/>
        </w:rPr>
      </w:pPr>
    </w:p>
    <w:p w:rsidR="004072B0" w:rsidRPr="004072B0" w:rsidRDefault="00CF44AF" w:rsidP="004072B0">
      <w:pPr>
        <w:autoSpaceDE w:val="0"/>
        <w:autoSpaceDN w:val="0"/>
        <w:adjustRightInd w:val="0"/>
        <w:jc w:val="center"/>
        <w:rPr>
          <w:rFonts w:eastAsiaTheme="minorHAnsi"/>
          <w:b/>
          <w:bCs/>
          <w:i/>
          <w:sz w:val="28"/>
          <w:szCs w:val="28"/>
          <w:lang w:eastAsia="en-US"/>
        </w:rPr>
      </w:pPr>
      <w:r w:rsidRPr="00CF44AF">
        <w:rPr>
          <w:rFonts w:eastAsiaTheme="minorHAnsi"/>
          <w:b/>
          <w:bCs/>
          <w:i/>
          <w:sz w:val="28"/>
          <w:szCs w:val="28"/>
          <w:lang w:eastAsia="en-US"/>
        </w:rPr>
        <w:t>Об утверждении Положения об учетной политике</w:t>
      </w:r>
    </w:p>
    <w:p w:rsidR="004072B0" w:rsidRDefault="00CF44AF" w:rsidP="004072B0">
      <w:pPr>
        <w:autoSpaceDE w:val="0"/>
        <w:autoSpaceDN w:val="0"/>
        <w:adjustRightInd w:val="0"/>
        <w:jc w:val="center"/>
        <w:rPr>
          <w:rFonts w:eastAsiaTheme="minorHAnsi"/>
          <w:b/>
          <w:bCs/>
          <w:i/>
          <w:sz w:val="28"/>
          <w:szCs w:val="28"/>
          <w:lang w:eastAsia="en-US"/>
        </w:rPr>
      </w:pPr>
      <w:r w:rsidRPr="00CF44AF">
        <w:rPr>
          <w:rFonts w:eastAsiaTheme="minorHAnsi"/>
          <w:b/>
          <w:bCs/>
          <w:i/>
          <w:sz w:val="28"/>
          <w:szCs w:val="28"/>
          <w:lang w:eastAsia="en-US"/>
        </w:rPr>
        <w:t>администрации Усть-Ницинского сельского поселения</w:t>
      </w:r>
    </w:p>
    <w:p w:rsidR="00CF44AF" w:rsidRPr="004072B0" w:rsidRDefault="00CF44AF" w:rsidP="004072B0">
      <w:pPr>
        <w:autoSpaceDE w:val="0"/>
        <w:autoSpaceDN w:val="0"/>
        <w:adjustRightInd w:val="0"/>
        <w:jc w:val="center"/>
        <w:rPr>
          <w:rFonts w:eastAsiaTheme="minorHAnsi"/>
          <w:b/>
          <w:bCs/>
          <w:i/>
          <w:sz w:val="28"/>
          <w:szCs w:val="28"/>
          <w:lang w:eastAsia="en-US"/>
        </w:rPr>
      </w:pPr>
    </w:p>
    <w:p w:rsidR="00E51D32" w:rsidRDefault="004072B0" w:rsidP="004072B0">
      <w:pPr>
        <w:autoSpaceDE w:val="0"/>
        <w:autoSpaceDN w:val="0"/>
        <w:adjustRightInd w:val="0"/>
        <w:ind w:firstLine="540"/>
        <w:jc w:val="both"/>
        <w:rPr>
          <w:rFonts w:eastAsiaTheme="minorHAnsi"/>
          <w:sz w:val="28"/>
          <w:szCs w:val="28"/>
          <w:lang w:eastAsia="en-US"/>
        </w:rPr>
      </w:pPr>
      <w:proofErr w:type="gramStart"/>
      <w:r w:rsidRPr="004072B0">
        <w:rPr>
          <w:rFonts w:eastAsiaTheme="minorHAnsi"/>
          <w:sz w:val="28"/>
          <w:szCs w:val="28"/>
          <w:lang w:eastAsia="en-US"/>
        </w:rPr>
        <w:t xml:space="preserve">Во исполнение Бюджетного </w:t>
      </w:r>
      <w:hyperlink r:id="rId6" w:history="1">
        <w:r w:rsidRPr="004072B0">
          <w:rPr>
            <w:rFonts w:eastAsiaTheme="minorHAnsi"/>
            <w:sz w:val="28"/>
            <w:szCs w:val="28"/>
            <w:lang w:eastAsia="en-US"/>
          </w:rPr>
          <w:t>кодекса</w:t>
        </w:r>
      </w:hyperlink>
      <w:r w:rsidRPr="004072B0">
        <w:rPr>
          <w:rFonts w:eastAsiaTheme="minorHAnsi"/>
          <w:sz w:val="28"/>
          <w:szCs w:val="28"/>
          <w:lang w:eastAsia="en-US"/>
        </w:rPr>
        <w:t xml:space="preserve"> Российской Федерации, Федерального </w:t>
      </w:r>
      <w:hyperlink r:id="rId7" w:history="1">
        <w:r w:rsidRPr="004072B0">
          <w:rPr>
            <w:rFonts w:eastAsiaTheme="minorHAnsi"/>
            <w:sz w:val="28"/>
            <w:szCs w:val="28"/>
            <w:lang w:eastAsia="en-US"/>
          </w:rPr>
          <w:t>закона</w:t>
        </w:r>
      </w:hyperlink>
      <w:r w:rsidRPr="004072B0">
        <w:rPr>
          <w:rFonts w:eastAsiaTheme="minorHAnsi"/>
          <w:sz w:val="28"/>
          <w:szCs w:val="28"/>
          <w:lang w:eastAsia="en-US"/>
        </w:rPr>
        <w:t xml:space="preserve"> от 06 декабря 2011 года N 402-ФЗ "О бухгалтерском учете", </w:t>
      </w:r>
      <w:hyperlink r:id="rId8" w:history="1">
        <w:r w:rsidRPr="004072B0">
          <w:rPr>
            <w:rFonts w:eastAsiaTheme="minorHAnsi"/>
            <w:sz w:val="28"/>
            <w:szCs w:val="28"/>
            <w:lang w:eastAsia="en-US"/>
          </w:rPr>
          <w:t>Инструкции</w:t>
        </w:r>
      </w:hyperlink>
      <w:r w:rsidRPr="004072B0">
        <w:rPr>
          <w:rFonts w:eastAsiaTheme="minorHAnsi"/>
          <w:sz w:val="28"/>
          <w:szCs w:val="28"/>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w:t>
      </w:r>
      <w:r w:rsidR="00CF44AF" w:rsidRPr="00CF44AF">
        <w:rPr>
          <w:rFonts w:eastAsiaTheme="minorHAnsi"/>
          <w:sz w:val="28"/>
          <w:szCs w:val="28"/>
          <w:lang w:eastAsia="en-US"/>
        </w:rPr>
        <w:t>ансов Российской Федерации от 28</w:t>
      </w:r>
      <w:r w:rsidRPr="004072B0">
        <w:rPr>
          <w:rFonts w:eastAsiaTheme="minorHAnsi"/>
          <w:sz w:val="28"/>
          <w:szCs w:val="28"/>
          <w:lang w:eastAsia="en-US"/>
        </w:rPr>
        <w:t xml:space="preserve">.12.2010 N 191н, </w:t>
      </w:r>
      <w:hyperlink r:id="rId9" w:history="1">
        <w:r w:rsidRPr="004072B0">
          <w:rPr>
            <w:rFonts w:eastAsiaTheme="minorHAnsi"/>
            <w:sz w:val="28"/>
            <w:szCs w:val="28"/>
            <w:lang w:eastAsia="en-US"/>
          </w:rPr>
          <w:t>Приказа</w:t>
        </w:r>
      </w:hyperlink>
      <w:r w:rsidRPr="004072B0">
        <w:rPr>
          <w:rFonts w:eastAsiaTheme="minorHAnsi"/>
          <w:sz w:val="28"/>
          <w:szCs w:val="28"/>
          <w:lang w:eastAsia="en-US"/>
        </w:rPr>
        <w:t xml:space="preserve"> Министерства финансов Российской Федерации от 06.12.2010 N 162н "Об утверждении Плана счетов бюджетного</w:t>
      </w:r>
      <w:proofErr w:type="gramEnd"/>
      <w:r w:rsidRPr="004072B0">
        <w:rPr>
          <w:rFonts w:eastAsiaTheme="minorHAnsi"/>
          <w:sz w:val="28"/>
          <w:szCs w:val="28"/>
          <w:lang w:eastAsia="en-US"/>
        </w:rPr>
        <w:t xml:space="preserve"> учета и Инструкции по его применению" </w:t>
      </w:r>
    </w:p>
    <w:p w:rsidR="00E51D32" w:rsidRDefault="00E51D32" w:rsidP="004072B0">
      <w:pPr>
        <w:autoSpaceDE w:val="0"/>
        <w:autoSpaceDN w:val="0"/>
        <w:adjustRightInd w:val="0"/>
        <w:ind w:firstLine="540"/>
        <w:jc w:val="both"/>
        <w:rPr>
          <w:rFonts w:eastAsiaTheme="minorHAnsi"/>
          <w:sz w:val="28"/>
          <w:szCs w:val="28"/>
          <w:lang w:eastAsia="en-US"/>
        </w:rPr>
      </w:pPr>
    </w:p>
    <w:p w:rsidR="00E51D32" w:rsidRPr="004072B0" w:rsidRDefault="00E51D32" w:rsidP="00E51D32">
      <w:pPr>
        <w:autoSpaceDE w:val="0"/>
        <w:autoSpaceDN w:val="0"/>
        <w:adjustRightInd w:val="0"/>
        <w:jc w:val="both"/>
        <w:rPr>
          <w:rFonts w:eastAsiaTheme="minorHAnsi"/>
          <w:sz w:val="28"/>
          <w:szCs w:val="28"/>
          <w:lang w:eastAsia="en-US"/>
        </w:rPr>
      </w:pPr>
      <w:r>
        <w:rPr>
          <w:rFonts w:eastAsiaTheme="minorHAnsi"/>
          <w:sz w:val="28"/>
          <w:szCs w:val="28"/>
          <w:lang w:eastAsia="en-US"/>
        </w:rPr>
        <w:t>ПОСТАНОВЛЯЮ:</w:t>
      </w:r>
    </w:p>
    <w:p w:rsidR="004072B0" w:rsidRPr="00E51D32" w:rsidRDefault="004072B0" w:rsidP="00E51D32">
      <w:pPr>
        <w:pStyle w:val="a5"/>
        <w:numPr>
          <w:ilvl w:val="0"/>
          <w:numId w:val="3"/>
        </w:numPr>
        <w:autoSpaceDE w:val="0"/>
        <w:autoSpaceDN w:val="0"/>
        <w:adjustRightInd w:val="0"/>
        <w:ind w:left="0" w:firstLine="540"/>
        <w:jc w:val="both"/>
        <w:rPr>
          <w:rFonts w:eastAsiaTheme="minorHAnsi"/>
          <w:sz w:val="28"/>
          <w:szCs w:val="28"/>
          <w:lang w:eastAsia="en-US"/>
        </w:rPr>
      </w:pPr>
      <w:r w:rsidRPr="00E51D32">
        <w:rPr>
          <w:rFonts w:eastAsiaTheme="minorHAnsi"/>
          <w:sz w:val="28"/>
          <w:szCs w:val="28"/>
          <w:lang w:eastAsia="en-US"/>
        </w:rPr>
        <w:t xml:space="preserve">Утвердить </w:t>
      </w:r>
      <w:hyperlink r:id="rId10" w:history="1">
        <w:r w:rsidRPr="00E51D32">
          <w:rPr>
            <w:rFonts w:eastAsiaTheme="minorHAnsi"/>
            <w:sz w:val="28"/>
            <w:szCs w:val="28"/>
            <w:lang w:eastAsia="en-US"/>
          </w:rPr>
          <w:t>Положение</w:t>
        </w:r>
      </w:hyperlink>
      <w:r w:rsidRPr="00E51D32">
        <w:rPr>
          <w:rFonts w:eastAsiaTheme="minorHAnsi"/>
          <w:sz w:val="28"/>
          <w:szCs w:val="28"/>
          <w:lang w:eastAsia="en-US"/>
        </w:rPr>
        <w:t xml:space="preserve"> об учетной политике администрации </w:t>
      </w:r>
      <w:r w:rsidR="00E51D32" w:rsidRPr="00E51D32">
        <w:rPr>
          <w:rFonts w:eastAsiaTheme="minorHAnsi"/>
          <w:sz w:val="28"/>
          <w:szCs w:val="28"/>
          <w:lang w:eastAsia="en-US"/>
        </w:rPr>
        <w:t xml:space="preserve">Усть-Ницинского сельского поселения </w:t>
      </w:r>
      <w:r w:rsidRPr="00E51D32">
        <w:rPr>
          <w:rFonts w:eastAsiaTheme="minorHAnsi"/>
          <w:sz w:val="28"/>
          <w:szCs w:val="28"/>
          <w:lang w:eastAsia="en-US"/>
        </w:rPr>
        <w:t>(прилагается).</w:t>
      </w:r>
    </w:p>
    <w:p w:rsidR="00E51D32" w:rsidRPr="00E51D32" w:rsidRDefault="00E51D32" w:rsidP="00E51D32">
      <w:pPr>
        <w:pStyle w:val="a5"/>
        <w:numPr>
          <w:ilvl w:val="0"/>
          <w:numId w:val="3"/>
        </w:numPr>
        <w:autoSpaceDE w:val="0"/>
        <w:autoSpaceDN w:val="0"/>
        <w:adjustRightInd w:val="0"/>
        <w:ind w:left="0" w:firstLine="540"/>
        <w:jc w:val="both"/>
        <w:rPr>
          <w:rFonts w:eastAsiaTheme="minorHAnsi"/>
          <w:sz w:val="28"/>
          <w:szCs w:val="28"/>
          <w:lang w:eastAsia="en-US"/>
        </w:rPr>
      </w:pPr>
      <w:proofErr w:type="gramStart"/>
      <w:r>
        <w:rPr>
          <w:rFonts w:eastAsiaTheme="minorHAnsi"/>
          <w:sz w:val="28"/>
          <w:szCs w:val="28"/>
          <w:lang w:eastAsia="en-US"/>
        </w:rPr>
        <w:t>Разместить</w:t>
      </w:r>
      <w:proofErr w:type="gramEnd"/>
      <w:r>
        <w:rPr>
          <w:rFonts w:eastAsiaTheme="minorHAnsi"/>
          <w:sz w:val="28"/>
          <w:szCs w:val="28"/>
          <w:lang w:eastAsia="en-US"/>
        </w:rPr>
        <w:t xml:space="preserve"> настоящее постановление на официальном сайте Усть-Ницинского сельского поселения в сети Интернет.</w:t>
      </w:r>
    </w:p>
    <w:p w:rsidR="004072B0" w:rsidRPr="004072B0" w:rsidRDefault="004072B0" w:rsidP="004072B0">
      <w:pPr>
        <w:autoSpaceDE w:val="0"/>
        <w:autoSpaceDN w:val="0"/>
        <w:adjustRightInd w:val="0"/>
        <w:ind w:firstLine="540"/>
        <w:jc w:val="both"/>
        <w:rPr>
          <w:rFonts w:eastAsiaTheme="minorHAnsi"/>
          <w:sz w:val="28"/>
          <w:szCs w:val="28"/>
          <w:lang w:eastAsia="en-US"/>
        </w:rPr>
      </w:pPr>
      <w:r w:rsidRPr="004072B0">
        <w:rPr>
          <w:rFonts w:eastAsiaTheme="minorHAnsi"/>
          <w:sz w:val="28"/>
          <w:szCs w:val="28"/>
          <w:lang w:eastAsia="en-US"/>
        </w:rPr>
        <w:t xml:space="preserve">3. </w:t>
      </w:r>
      <w:proofErr w:type="gramStart"/>
      <w:r w:rsidRPr="004072B0">
        <w:rPr>
          <w:rFonts w:eastAsiaTheme="minorHAnsi"/>
          <w:sz w:val="28"/>
          <w:szCs w:val="28"/>
          <w:lang w:eastAsia="en-US"/>
        </w:rPr>
        <w:t>Контроль за</w:t>
      </w:r>
      <w:proofErr w:type="gramEnd"/>
      <w:r w:rsidRPr="004072B0">
        <w:rPr>
          <w:rFonts w:eastAsiaTheme="minorHAnsi"/>
          <w:sz w:val="28"/>
          <w:szCs w:val="28"/>
          <w:lang w:eastAsia="en-US"/>
        </w:rPr>
        <w:t xml:space="preserve"> выполнением настоящего Постановления оставляю за собой.</w:t>
      </w:r>
    </w:p>
    <w:p w:rsidR="00597716" w:rsidRDefault="00597716" w:rsidP="00C9164B">
      <w:pPr>
        <w:jc w:val="center"/>
        <w:rPr>
          <w:sz w:val="28"/>
          <w:szCs w:val="28"/>
        </w:rPr>
      </w:pPr>
    </w:p>
    <w:p w:rsidR="00597716" w:rsidRDefault="00597716" w:rsidP="00C9164B">
      <w:pPr>
        <w:jc w:val="center"/>
        <w:rPr>
          <w:sz w:val="28"/>
          <w:szCs w:val="28"/>
        </w:rPr>
      </w:pPr>
    </w:p>
    <w:p w:rsidR="00E51D32" w:rsidRDefault="00E51D32" w:rsidP="00E51D32">
      <w:pPr>
        <w:rPr>
          <w:sz w:val="28"/>
          <w:szCs w:val="28"/>
        </w:rPr>
      </w:pPr>
      <w:r>
        <w:rPr>
          <w:sz w:val="28"/>
          <w:szCs w:val="28"/>
        </w:rPr>
        <w:t xml:space="preserve">Глава Усть-Ницинского </w:t>
      </w:r>
    </w:p>
    <w:p w:rsidR="00597716" w:rsidRDefault="00E51D32" w:rsidP="00E51D32">
      <w:pPr>
        <w:tabs>
          <w:tab w:val="left" w:pos="7395"/>
        </w:tabs>
        <w:rPr>
          <w:sz w:val="28"/>
          <w:szCs w:val="28"/>
        </w:rPr>
      </w:pPr>
      <w:r>
        <w:rPr>
          <w:sz w:val="28"/>
          <w:szCs w:val="28"/>
        </w:rPr>
        <w:t>сельского поселения</w:t>
      </w:r>
      <w:r>
        <w:rPr>
          <w:sz w:val="28"/>
          <w:szCs w:val="28"/>
        </w:rPr>
        <w:tab/>
        <w:t>К.Г. Судакова</w:t>
      </w:r>
    </w:p>
    <w:p w:rsidR="00597716" w:rsidRDefault="00597716" w:rsidP="00C9164B">
      <w:pPr>
        <w:jc w:val="center"/>
        <w:rPr>
          <w:sz w:val="28"/>
          <w:szCs w:val="28"/>
        </w:rPr>
      </w:pPr>
    </w:p>
    <w:p w:rsidR="00597716" w:rsidRDefault="00597716" w:rsidP="00C9164B">
      <w:pPr>
        <w:jc w:val="center"/>
        <w:rPr>
          <w:sz w:val="28"/>
          <w:szCs w:val="28"/>
        </w:rPr>
      </w:pPr>
    </w:p>
    <w:p w:rsidR="00597716" w:rsidRDefault="00597716" w:rsidP="00C9164B">
      <w:pPr>
        <w:jc w:val="center"/>
        <w:rPr>
          <w:sz w:val="28"/>
          <w:szCs w:val="28"/>
        </w:rPr>
      </w:pPr>
    </w:p>
    <w:p w:rsidR="00597716" w:rsidRDefault="00597716" w:rsidP="00C9164B">
      <w:pPr>
        <w:jc w:val="center"/>
        <w:rPr>
          <w:sz w:val="28"/>
          <w:szCs w:val="28"/>
        </w:rPr>
      </w:pPr>
    </w:p>
    <w:p w:rsidR="00597716" w:rsidRDefault="00597716" w:rsidP="00C9164B">
      <w:pPr>
        <w:jc w:val="center"/>
        <w:rPr>
          <w:sz w:val="28"/>
          <w:szCs w:val="28"/>
        </w:rPr>
      </w:pPr>
    </w:p>
    <w:p w:rsidR="00597716" w:rsidRDefault="00597716" w:rsidP="00C9164B">
      <w:pPr>
        <w:jc w:val="center"/>
        <w:rPr>
          <w:sz w:val="28"/>
          <w:szCs w:val="28"/>
        </w:rPr>
      </w:pPr>
    </w:p>
    <w:p w:rsidR="00597716" w:rsidRDefault="00597716" w:rsidP="00C9164B">
      <w:pPr>
        <w:jc w:val="center"/>
        <w:rPr>
          <w:sz w:val="28"/>
          <w:szCs w:val="28"/>
        </w:rPr>
      </w:pPr>
    </w:p>
    <w:p w:rsidR="00E51D32" w:rsidRDefault="00E51D32" w:rsidP="00E51D32">
      <w:pPr>
        <w:jc w:val="right"/>
      </w:pPr>
    </w:p>
    <w:p w:rsidR="00E51D32" w:rsidRDefault="00E51D32" w:rsidP="00E51D32">
      <w:pPr>
        <w:jc w:val="right"/>
      </w:pPr>
      <w:r w:rsidRPr="00E51D32">
        <w:lastRenderedPageBreak/>
        <w:t xml:space="preserve">Приложение </w:t>
      </w:r>
    </w:p>
    <w:p w:rsidR="00E51D32" w:rsidRDefault="00E51D32" w:rsidP="00E51D32">
      <w:pPr>
        <w:jc w:val="right"/>
      </w:pPr>
      <w:r>
        <w:t xml:space="preserve">УТВЕРЖДЕНО </w:t>
      </w:r>
    </w:p>
    <w:p w:rsidR="00E51D32" w:rsidRDefault="00E51D32" w:rsidP="00E51D32">
      <w:pPr>
        <w:jc w:val="right"/>
      </w:pPr>
      <w:r>
        <w:t>постановлением</w:t>
      </w:r>
      <w:r w:rsidRPr="00E51D32">
        <w:t xml:space="preserve"> администрации</w:t>
      </w:r>
    </w:p>
    <w:p w:rsidR="00E51D32" w:rsidRDefault="00E51D32" w:rsidP="00E51D32">
      <w:pPr>
        <w:jc w:val="right"/>
      </w:pPr>
      <w:r w:rsidRPr="00E51D32">
        <w:t xml:space="preserve"> Усть-Ницинского сельского поселения </w:t>
      </w:r>
    </w:p>
    <w:p w:rsidR="00597716" w:rsidRPr="00E51D32" w:rsidRDefault="00E51D32" w:rsidP="00E51D32">
      <w:pPr>
        <w:jc w:val="right"/>
      </w:pPr>
      <w:r w:rsidRPr="00E51D32">
        <w:t xml:space="preserve">от 04.05.2016 г. № </w:t>
      </w:r>
      <w:r w:rsidR="00A52F51">
        <w:t>193</w:t>
      </w:r>
      <w:bookmarkStart w:id="0" w:name="_GoBack"/>
      <w:bookmarkEnd w:id="0"/>
    </w:p>
    <w:p w:rsidR="00597716" w:rsidRPr="00E51D32" w:rsidRDefault="00597716" w:rsidP="00E51D32">
      <w:pPr>
        <w:jc w:val="right"/>
      </w:pPr>
    </w:p>
    <w:p w:rsidR="00597716" w:rsidRPr="00E51D32" w:rsidRDefault="00597716" w:rsidP="00E51D32">
      <w:pPr>
        <w:jc w:val="right"/>
      </w:pPr>
    </w:p>
    <w:p w:rsidR="00612B08" w:rsidRDefault="00E51D32" w:rsidP="00C9164B">
      <w:pPr>
        <w:jc w:val="center"/>
        <w:rPr>
          <w:rFonts w:eastAsiaTheme="minorHAnsi"/>
          <w:b/>
          <w:i/>
          <w:sz w:val="28"/>
          <w:szCs w:val="28"/>
          <w:lang w:eastAsia="en-US"/>
        </w:rPr>
      </w:pPr>
      <w:hyperlink r:id="rId11" w:history="1">
        <w:r w:rsidRPr="00612B08">
          <w:rPr>
            <w:rFonts w:eastAsiaTheme="minorHAnsi"/>
            <w:b/>
            <w:i/>
            <w:sz w:val="28"/>
            <w:szCs w:val="28"/>
            <w:lang w:eastAsia="en-US"/>
          </w:rPr>
          <w:t>Положение</w:t>
        </w:r>
      </w:hyperlink>
      <w:r w:rsidRPr="00612B08">
        <w:rPr>
          <w:rFonts w:eastAsiaTheme="minorHAnsi"/>
          <w:b/>
          <w:i/>
          <w:sz w:val="28"/>
          <w:szCs w:val="28"/>
          <w:lang w:eastAsia="en-US"/>
        </w:rPr>
        <w:t xml:space="preserve"> </w:t>
      </w:r>
    </w:p>
    <w:p w:rsidR="00612B08" w:rsidRDefault="00E51D32" w:rsidP="00C9164B">
      <w:pPr>
        <w:jc w:val="center"/>
        <w:rPr>
          <w:rFonts w:eastAsiaTheme="minorHAnsi"/>
          <w:b/>
          <w:i/>
          <w:sz w:val="28"/>
          <w:szCs w:val="28"/>
          <w:lang w:eastAsia="en-US"/>
        </w:rPr>
      </w:pPr>
      <w:r w:rsidRPr="00612B08">
        <w:rPr>
          <w:rFonts w:eastAsiaTheme="minorHAnsi"/>
          <w:b/>
          <w:i/>
          <w:sz w:val="28"/>
          <w:szCs w:val="28"/>
          <w:lang w:eastAsia="en-US"/>
        </w:rPr>
        <w:t xml:space="preserve">об учетной политике администрации </w:t>
      </w:r>
    </w:p>
    <w:p w:rsidR="00612B08" w:rsidRDefault="00E51D32" w:rsidP="00C9164B">
      <w:pPr>
        <w:jc w:val="center"/>
        <w:rPr>
          <w:b/>
          <w:i/>
          <w:sz w:val="28"/>
          <w:szCs w:val="28"/>
        </w:rPr>
      </w:pPr>
      <w:r w:rsidRPr="00612B08">
        <w:rPr>
          <w:rFonts w:eastAsiaTheme="minorHAnsi"/>
          <w:b/>
          <w:i/>
          <w:sz w:val="28"/>
          <w:szCs w:val="28"/>
          <w:lang w:eastAsia="en-US"/>
        </w:rPr>
        <w:t>Усть-Ницинского сельского поселения</w:t>
      </w:r>
    </w:p>
    <w:p w:rsidR="00612B08" w:rsidRPr="007E3196" w:rsidRDefault="00612B08" w:rsidP="00612B08">
      <w:pPr>
        <w:jc w:val="center"/>
        <w:rPr>
          <w:sz w:val="28"/>
          <w:szCs w:val="28"/>
        </w:rPr>
      </w:pPr>
      <w:r>
        <w:rPr>
          <w:sz w:val="28"/>
          <w:szCs w:val="28"/>
        </w:rPr>
        <w:tab/>
      </w:r>
    </w:p>
    <w:p w:rsidR="00612B08" w:rsidRPr="007E3196" w:rsidRDefault="00612B08" w:rsidP="00612B08">
      <w:pPr>
        <w:ind w:firstLine="709"/>
        <w:jc w:val="both"/>
        <w:rPr>
          <w:sz w:val="28"/>
          <w:szCs w:val="28"/>
        </w:rPr>
      </w:pPr>
      <w:r w:rsidRPr="007E3196">
        <w:rPr>
          <w:sz w:val="28"/>
          <w:szCs w:val="28"/>
        </w:rPr>
        <w:t xml:space="preserve">Бухгалтерский учет в Администрации </w:t>
      </w:r>
      <w:r>
        <w:rPr>
          <w:sz w:val="28"/>
          <w:szCs w:val="28"/>
        </w:rPr>
        <w:t>Усть-Ницинского</w:t>
      </w:r>
      <w:r w:rsidRPr="007E3196">
        <w:rPr>
          <w:sz w:val="28"/>
          <w:szCs w:val="28"/>
        </w:rPr>
        <w:t xml:space="preserve"> сельского поселения ведется в соответствии с требованиями Закона «О бухгалтерском учете в РФ» от </w:t>
      </w:r>
      <w:r>
        <w:rPr>
          <w:sz w:val="28"/>
          <w:szCs w:val="28"/>
        </w:rPr>
        <w:t>06.12.2011</w:t>
      </w:r>
      <w:r w:rsidRPr="007E3196">
        <w:rPr>
          <w:sz w:val="28"/>
          <w:szCs w:val="28"/>
        </w:rPr>
        <w:t xml:space="preserve"> г.  № </w:t>
      </w:r>
      <w:r>
        <w:rPr>
          <w:sz w:val="28"/>
          <w:szCs w:val="28"/>
        </w:rPr>
        <w:t>402</w:t>
      </w:r>
      <w:r w:rsidRPr="007E3196">
        <w:rPr>
          <w:sz w:val="28"/>
          <w:szCs w:val="28"/>
        </w:rPr>
        <w:t>-ФЗ и «Инструкцией</w:t>
      </w:r>
      <w:r>
        <w:rPr>
          <w:sz w:val="28"/>
          <w:szCs w:val="28"/>
        </w:rPr>
        <w:t xml:space="preserve"> по</w:t>
      </w:r>
      <w:r w:rsidRPr="007E3196">
        <w:rPr>
          <w:sz w:val="28"/>
          <w:szCs w:val="28"/>
        </w:rPr>
        <w:t xml:space="preserve"> бюджетному учету» (приказ Минфина РФ от 1</w:t>
      </w:r>
      <w:r>
        <w:rPr>
          <w:sz w:val="28"/>
          <w:szCs w:val="28"/>
        </w:rPr>
        <w:t>6</w:t>
      </w:r>
      <w:r w:rsidRPr="007E3196">
        <w:rPr>
          <w:sz w:val="28"/>
          <w:szCs w:val="28"/>
        </w:rPr>
        <w:t>.12.</w:t>
      </w:r>
      <w:r>
        <w:rPr>
          <w:sz w:val="28"/>
          <w:szCs w:val="28"/>
        </w:rPr>
        <w:t>1</w:t>
      </w:r>
      <w:r w:rsidRPr="007E3196">
        <w:rPr>
          <w:sz w:val="28"/>
          <w:szCs w:val="28"/>
        </w:rPr>
        <w:t>0 г. № 1</w:t>
      </w:r>
      <w:r>
        <w:rPr>
          <w:sz w:val="28"/>
          <w:szCs w:val="28"/>
        </w:rPr>
        <w:t>7</w:t>
      </w:r>
      <w:r w:rsidRPr="007E3196">
        <w:rPr>
          <w:sz w:val="28"/>
          <w:szCs w:val="28"/>
        </w:rPr>
        <w:t>4н).</w:t>
      </w:r>
    </w:p>
    <w:p w:rsidR="00612B08" w:rsidRPr="007E3196" w:rsidRDefault="00612B08" w:rsidP="00612B08">
      <w:pPr>
        <w:ind w:firstLine="709"/>
        <w:jc w:val="both"/>
        <w:rPr>
          <w:sz w:val="28"/>
          <w:szCs w:val="28"/>
        </w:rPr>
      </w:pPr>
      <w:r w:rsidRPr="007E3196">
        <w:rPr>
          <w:sz w:val="28"/>
          <w:szCs w:val="28"/>
        </w:rPr>
        <w:t xml:space="preserve">Бухгалтерский учет в Администрации </w:t>
      </w:r>
      <w:r>
        <w:rPr>
          <w:sz w:val="28"/>
          <w:szCs w:val="28"/>
        </w:rPr>
        <w:t>Усть-Ницинского</w:t>
      </w:r>
      <w:r w:rsidRPr="007E3196">
        <w:rPr>
          <w:sz w:val="28"/>
          <w:szCs w:val="28"/>
        </w:rPr>
        <w:t xml:space="preserve"> сельского поселения ведется</w:t>
      </w:r>
      <w:r>
        <w:rPr>
          <w:sz w:val="28"/>
          <w:szCs w:val="28"/>
        </w:rPr>
        <w:t xml:space="preserve"> специалистом </w:t>
      </w:r>
      <w:r>
        <w:rPr>
          <w:sz w:val="28"/>
          <w:szCs w:val="28"/>
          <w:lang w:val="en-US"/>
        </w:rPr>
        <w:t>I</w:t>
      </w:r>
      <w:r w:rsidRPr="00612B08">
        <w:rPr>
          <w:sz w:val="28"/>
          <w:szCs w:val="28"/>
        </w:rPr>
        <w:t xml:space="preserve"> </w:t>
      </w:r>
      <w:r>
        <w:rPr>
          <w:sz w:val="28"/>
          <w:szCs w:val="28"/>
        </w:rPr>
        <w:t xml:space="preserve"> категории</w:t>
      </w:r>
      <w:r w:rsidRPr="007E3196">
        <w:rPr>
          <w:sz w:val="28"/>
          <w:szCs w:val="28"/>
        </w:rPr>
        <w:t>.</w:t>
      </w:r>
    </w:p>
    <w:p w:rsidR="00612B08" w:rsidRPr="007E3196" w:rsidRDefault="00612B08" w:rsidP="00612B08">
      <w:pPr>
        <w:ind w:firstLine="709"/>
        <w:jc w:val="both"/>
        <w:rPr>
          <w:sz w:val="28"/>
          <w:szCs w:val="28"/>
        </w:rPr>
      </w:pPr>
      <w:r w:rsidRPr="007E3196">
        <w:rPr>
          <w:sz w:val="28"/>
          <w:szCs w:val="28"/>
        </w:rPr>
        <w:t>Ответственность за организацию бухгалтерского учета несет руководитель.</w:t>
      </w:r>
    </w:p>
    <w:p w:rsidR="00612B08" w:rsidRDefault="00612B08" w:rsidP="00612B08">
      <w:pPr>
        <w:ind w:firstLine="709"/>
        <w:jc w:val="both"/>
        <w:rPr>
          <w:sz w:val="28"/>
          <w:szCs w:val="28"/>
        </w:rPr>
      </w:pPr>
      <w:r w:rsidRPr="007E3196">
        <w:rPr>
          <w:sz w:val="28"/>
          <w:szCs w:val="28"/>
        </w:rPr>
        <w:t xml:space="preserve">Основание: Статья </w:t>
      </w:r>
      <w:r>
        <w:rPr>
          <w:sz w:val="28"/>
          <w:szCs w:val="28"/>
        </w:rPr>
        <w:t>7</w:t>
      </w:r>
      <w:r w:rsidRPr="007E3196">
        <w:rPr>
          <w:sz w:val="28"/>
          <w:szCs w:val="28"/>
        </w:rPr>
        <w:t xml:space="preserve"> Федерального закона от </w:t>
      </w:r>
      <w:r>
        <w:rPr>
          <w:sz w:val="28"/>
          <w:szCs w:val="28"/>
        </w:rPr>
        <w:t>06</w:t>
      </w:r>
      <w:r w:rsidRPr="007E3196">
        <w:rPr>
          <w:sz w:val="28"/>
          <w:szCs w:val="28"/>
        </w:rPr>
        <w:t>.1</w:t>
      </w:r>
      <w:r>
        <w:rPr>
          <w:sz w:val="28"/>
          <w:szCs w:val="28"/>
        </w:rPr>
        <w:t>2.11</w:t>
      </w:r>
      <w:r w:rsidRPr="007E3196">
        <w:rPr>
          <w:sz w:val="28"/>
          <w:szCs w:val="28"/>
        </w:rPr>
        <w:t xml:space="preserve"> г. № </w:t>
      </w:r>
      <w:r>
        <w:rPr>
          <w:sz w:val="28"/>
          <w:szCs w:val="28"/>
        </w:rPr>
        <w:t>402</w:t>
      </w:r>
      <w:r w:rsidRPr="007E3196">
        <w:rPr>
          <w:sz w:val="28"/>
          <w:szCs w:val="28"/>
        </w:rPr>
        <w:t>-ФЗ «О бухгалтерском учете». «Инструкции по бюджетному учету» (приказ Минфина РФ от 1</w:t>
      </w:r>
      <w:r>
        <w:rPr>
          <w:sz w:val="28"/>
          <w:szCs w:val="28"/>
        </w:rPr>
        <w:t>6</w:t>
      </w:r>
      <w:r w:rsidRPr="007E3196">
        <w:rPr>
          <w:sz w:val="28"/>
          <w:szCs w:val="28"/>
        </w:rPr>
        <w:t>.12.</w:t>
      </w:r>
      <w:r>
        <w:rPr>
          <w:sz w:val="28"/>
          <w:szCs w:val="28"/>
        </w:rPr>
        <w:t>1</w:t>
      </w:r>
      <w:r w:rsidRPr="007E3196">
        <w:rPr>
          <w:sz w:val="28"/>
          <w:szCs w:val="28"/>
        </w:rPr>
        <w:t>0 г. № 1</w:t>
      </w:r>
      <w:r>
        <w:rPr>
          <w:sz w:val="28"/>
          <w:szCs w:val="28"/>
        </w:rPr>
        <w:t>7</w:t>
      </w:r>
      <w:r w:rsidRPr="007E3196">
        <w:rPr>
          <w:sz w:val="28"/>
          <w:szCs w:val="28"/>
        </w:rPr>
        <w:t>4н).</w:t>
      </w:r>
    </w:p>
    <w:p w:rsidR="00612B08" w:rsidRPr="007E3196" w:rsidRDefault="00612B08" w:rsidP="00612B08">
      <w:pPr>
        <w:ind w:firstLine="709"/>
        <w:jc w:val="both"/>
        <w:rPr>
          <w:sz w:val="28"/>
          <w:szCs w:val="28"/>
        </w:rPr>
      </w:pPr>
    </w:p>
    <w:p w:rsidR="00612B08" w:rsidRDefault="00612B08" w:rsidP="00612B08">
      <w:pPr>
        <w:jc w:val="center"/>
        <w:rPr>
          <w:b/>
          <w:i/>
          <w:sz w:val="28"/>
          <w:szCs w:val="28"/>
        </w:rPr>
      </w:pPr>
      <w:r w:rsidRPr="007E3196">
        <w:rPr>
          <w:b/>
          <w:i/>
          <w:sz w:val="28"/>
          <w:szCs w:val="28"/>
        </w:rPr>
        <w:t>Организация учетной политики</w:t>
      </w:r>
    </w:p>
    <w:p w:rsidR="00612B08" w:rsidRPr="007E3196" w:rsidRDefault="00612B08" w:rsidP="00612B08">
      <w:pPr>
        <w:jc w:val="center"/>
        <w:rPr>
          <w:i/>
          <w:sz w:val="28"/>
          <w:szCs w:val="28"/>
        </w:rPr>
      </w:pPr>
    </w:p>
    <w:p w:rsidR="00612B08" w:rsidRPr="007E3196" w:rsidRDefault="00612B08" w:rsidP="00612B08">
      <w:pPr>
        <w:jc w:val="both"/>
        <w:rPr>
          <w:sz w:val="28"/>
          <w:szCs w:val="28"/>
        </w:rPr>
      </w:pPr>
      <w:r w:rsidRPr="007E3196">
        <w:rPr>
          <w:sz w:val="28"/>
          <w:szCs w:val="28"/>
        </w:rPr>
        <w:tab/>
        <w:t xml:space="preserve">Администрация </w:t>
      </w:r>
      <w:r>
        <w:rPr>
          <w:sz w:val="28"/>
          <w:szCs w:val="28"/>
        </w:rPr>
        <w:t>Усть-Ницинского</w:t>
      </w:r>
      <w:r w:rsidRPr="007E3196">
        <w:rPr>
          <w:sz w:val="28"/>
          <w:szCs w:val="28"/>
        </w:rPr>
        <w:t xml:space="preserve"> сельского поселения является исполнительным органом и имеет в штате специалиста 1 категории, статус которого определен статьей </w:t>
      </w:r>
      <w:r>
        <w:rPr>
          <w:sz w:val="28"/>
          <w:szCs w:val="28"/>
        </w:rPr>
        <w:t>7</w:t>
      </w:r>
      <w:r w:rsidRPr="007E3196">
        <w:rPr>
          <w:sz w:val="28"/>
          <w:szCs w:val="28"/>
        </w:rPr>
        <w:t xml:space="preserve"> Закона «О бухгалтерском учете».</w:t>
      </w:r>
    </w:p>
    <w:p w:rsidR="00612B08" w:rsidRPr="007E3196" w:rsidRDefault="00612B08" w:rsidP="00612B08">
      <w:pPr>
        <w:ind w:firstLine="709"/>
        <w:jc w:val="both"/>
        <w:rPr>
          <w:sz w:val="28"/>
          <w:szCs w:val="28"/>
        </w:rPr>
      </w:pPr>
      <w:r w:rsidRPr="007E3196">
        <w:rPr>
          <w:sz w:val="28"/>
          <w:szCs w:val="28"/>
        </w:rPr>
        <w:t>Специалист 1 категории</w:t>
      </w:r>
      <w:r w:rsidRPr="007E3196">
        <w:rPr>
          <w:sz w:val="28"/>
          <w:szCs w:val="28"/>
        </w:rPr>
        <w:t xml:space="preserve"> </w:t>
      </w:r>
      <w:r w:rsidRPr="007E3196">
        <w:rPr>
          <w:sz w:val="28"/>
          <w:szCs w:val="28"/>
        </w:rPr>
        <w:t>ведет бухгалтерский учет активов (имущества), обязательств и хозяйственных операций на основе натуральных измерителей в денежном выражении путем сплошного, непрерывного документального и взаимосвязанного их отражения.</w:t>
      </w:r>
    </w:p>
    <w:p w:rsidR="00612B08" w:rsidRPr="007E3196" w:rsidRDefault="00612B08" w:rsidP="00612B08">
      <w:pPr>
        <w:ind w:firstLine="709"/>
        <w:jc w:val="both"/>
        <w:rPr>
          <w:sz w:val="28"/>
          <w:szCs w:val="28"/>
        </w:rPr>
      </w:pPr>
      <w:r w:rsidRPr="007E3196">
        <w:rPr>
          <w:sz w:val="28"/>
          <w:szCs w:val="28"/>
        </w:rPr>
        <w:t>Для ведения бухгалтерского учета применяются унифицированные формы первичных документов и учетных регистров в соответствии с</w:t>
      </w:r>
      <w:r>
        <w:rPr>
          <w:sz w:val="28"/>
          <w:szCs w:val="28"/>
        </w:rPr>
        <w:t>о статьями 9, 10</w:t>
      </w:r>
      <w:r w:rsidRPr="007E3196">
        <w:rPr>
          <w:sz w:val="28"/>
          <w:szCs w:val="28"/>
        </w:rPr>
        <w:t xml:space="preserve"> </w:t>
      </w:r>
      <w:r w:rsidRPr="00753FFE">
        <w:rPr>
          <w:sz w:val="28"/>
          <w:szCs w:val="28"/>
        </w:rPr>
        <w:t>Закона «О бухгалтерском учете в РФ» от 06.12.2011 г.  № 402-ФЗ</w:t>
      </w:r>
      <w:r>
        <w:rPr>
          <w:sz w:val="28"/>
          <w:szCs w:val="28"/>
        </w:rPr>
        <w:t>.</w:t>
      </w:r>
      <w:r w:rsidRPr="00753FFE">
        <w:rPr>
          <w:sz w:val="28"/>
          <w:szCs w:val="28"/>
        </w:rPr>
        <w:t xml:space="preserve"> </w:t>
      </w:r>
      <w:r w:rsidRPr="007E3196">
        <w:rPr>
          <w:sz w:val="28"/>
          <w:szCs w:val="28"/>
        </w:rPr>
        <w:t>Хозяйственные операции по бюджету учитываются на балансе.</w:t>
      </w:r>
    </w:p>
    <w:p w:rsidR="00612B08" w:rsidRPr="007E3196" w:rsidRDefault="00612B08" w:rsidP="00612B08">
      <w:pPr>
        <w:jc w:val="both"/>
        <w:rPr>
          <w:sz w:val="28"/>
          <w:szCs w:val="28"/>
        </w:rPr>
      </w:pPr>
      <w:r w:rsidRPr="007E3196">
        <w:rPr>
          <w:sz w:val="28"/>
          <w:szCs w:val="28"/>
        </w:rPr>
        <w:tab/>
        <w:t>Отчетным годом считается период с 1 января по 31 декабря включительно. Учреждение представляет в обязательном порядке месячную, квартальную и годовую бюджетную отчетность об исполнении сметных расходов в Финансовое управление администрации Слободо-Туринского муниципального района в установленные сроки и в другие адреса, предусмотренные налоговым и другим законодательством РФ.</w:t>
      </w:r>
    </w:p>
    <w:p w:rsidR="00612B08" w:rsidRPr="007E3196" w:rsidRDefault="00612B08" w:rsidP="00612B08">
      <w:pPr>
        <w:jc w:val="both"/>
        <w:rPr>
          <w:sz w:val="28"/>
          <w:szCs w:val="28"/>
        </w:rPr>
      </w:pPr>
      <w:r w:rsidRPr="007E3196">
        <w:rPr>
          <w:sz w:val="28"/>
          <w:szCs w:val="28"/>
        </w:rPr>
        <w:tab/>
        <w:t xml:space="preserve"> При составлении бюджетной отчетности учреждение руководствуется «Инструкция по бюджетному учету» (</w:t>
      </w:r>
      <w:r w:rsidRPr="00C1044F">
        <w:rPr>
          <w:sz w:val="28"/>
          <w:szCs w:val="28"/>
        </w:rPr>
        <w:t>приказ Минфина РФ от 16.12.10 г. № 174н</w:t>
      </w:r>
      <w:r>
        <w:rPr>
          <w:sz w:val="28"/>
          <w:szCs w:val="28"/>
        </w:rPr>
        <w:t>)</w:t>
      </w:r>
      <w:r w:rsidRPr="007E3196">
        <w:rPr>
          <w:sz w:val="28"/>
          <w:szCs w:val="28"/>
        </w:rPr>
        <w:t xml:space="preserve">, и Инструкцией о порядке составления и представления годовой, </w:t>
      </w:r>
      <w:r w:rsidRPr="007E3196">
        <w:rPr>
          <w:sz w:val="28"/>
          <w:szCs w:val="28"/>
        </w:rPr>
        <w:lastRenderedPageBreak/>
        <w:t>квартальной и месячной бюджетной отчетности, утвержденной Приказом Минфина России от 28.12.2010 N 191н.</w:t>
      </w:r>
    </w:p>
    <w:p w:rsidR="00612B08" w:rsidRPr="007E3196" w:rsidRDefault="00612B08" w:rsidP="00612B08">
      <w:pPr>
        <w:jc w:val="both"/>
        <w:rPr>
          <w:sz w:val="28"/>
          <w:szCs w:val="28"/>
        </w:rPr>
      </w:pPr>
    </w:p>
    <w:p w:rsidR="00612B08" w:rsidRDefault="00612B08" w:rsidP="00612B08">
      <w:pPr>
        <w:jc w:val="center"/>
        <w:rPr>
          <w:b/>
          <w:i/>
          <w:sz w:val="28"/>
          <w:szCs w:val="28"/>
        </w:rPr>
      </w:pPr>
      <w:r w:rsidRPr="007E3196">
        <w:rPr>
          <w:b/>
          <w:i/>
          <w:sz w:val="28"/>
          <w:szCs w:val="28"/>
        </w:rPr>
        <w:t>Формы первичных документов и способы ведения бюджетного учёта</w:t>
      </w:r>
    </w:p>
    <w:p w:rsidR="00612B08" w:rsidRPr="007E3196" w:rsidRDefault="00612B08" w:rsidP="00612B08">
      <w:pPr>
        <w:jc w:val="center"/>
        <w:rPr>
          <w:b/>
          <w:i/>
          <w:sz w:val="28"/>
          <w:szCs w:val="28"/>
        </w:rPr>
      </w:pPr>
    </w:p>
    <w:p w:rsidR="00612B08" w:rsidRPr="007E3196" w:rsidRDefault="00612B08" w:rsidP="00612B08">
      <w:pPr>
        <w:jc w:val="both"/>
        <w:rPr>
          <w:sz w:val="28"/>
          <w:szCs w:val="28"/>
        </w:rPr>
      </w:pPr>
      <w:r w:rsidRPr="007E3196">
        <w:rPr>
          <w:sz w:val="28"/>
          <w:szCs w:val="28"/>
        </w:rPr>
        <w:tab/>
        <w:t>Первичные учётные документы принимаются к учёту, если они составлены по унифицированным формам, утверждённым Госкомстатом России.</w:t>
      </w:r>
    </w:p>
    <w:p w:rsidR="00612B08" w:rsidRPr="007E3196" w:rsidRDefault="00612B08" w:rsidP="00612B08">
      <w:pPr>
        <w:jc w:val="both"/>
        <w:rPr>
          <w:sz w:val="28"/>
          <w:szCs w:val="28"/>
        </w:rPr>
      </w:pPr>
      <w:r w:rsidRPr="007E3196">
        <w:rPr>
          <w:sz w:val="28"/>
          <w:szCs w:val="28"/>
        </w:rPr>
        <w:tab/>
        <w:t xml:space="preserve">Должностными лицами, имеющими право подписи первичных учётных документов, являются: первая подпись -  Глава, вторая </w:t>
      </w:r>
      <w:r>
        <w:rPr>
          <w:sz w:val="28"/>
          <w:szCs w:val="28"/>
        </w:rPr>
        <w:t>–</w:t>
      </w:r>
      <w:r w:rsidRPr="007E3196">
        <w:rPr>
          <w:sz w:val="28"/>
          <w:szCs w:val="28"/>
        </w:rPr>
        <w:t xml:space="preserve"> </w:t>
      </w:r>
      <w:r>
        <w:rPr>
          <w:sz w:val="28"/>
          <w:szCs w:val="28"/>
        </w:rPr>
        <w:t>специалист 1 категории</w:t>
      </w:r>
      <w:r w:rsidRPr="007E3196">
        <w:rPr>
          <w:sz w:val="28"/>
          <w:szCs w:val="28"/>
        </w:rPr>
        <w:t>.</w:t>
      </w:r>
    </w:p>
    <w:p w:rsidR="00612B08" w:rsidRPr="007E3196" w:rsidRDefault="00612B08" w:rsidP="00612B08">
      <w:pPr>
        <w:ind w:firstLine="709"/>
        <w:jc w:val="both"/>
        <w:rPr>
          <w:sz w:val="28"/>
          <w:szCs w:val="28"/>
        </w:rPr>
      </w:pPr>
      <w:r w:rsidRPr="007E3196">
        <w:rPr>
          <w:sz w:val="28"/>
          <w:szCs w:val="28"/>
        </w:rPr>
        <w:t xml:space="preserve">В случае отсутствия указанных лиц право подписи возлагается на других работников </w:t>
      </w:r>
      <w:r>
        <w:rPr>
          <w:sz w:val="28"/>
          <w:szCs w:val="28"/>
        </w:rPr>
        <w:t xml:space="preserve">распоряжениями </w:t>
      </w:r>
      <w:r w:rsidRPr="007E3196">
        <w:rPr>
          <w:sz w:val="28"/>
          <w:szCs w:val="28"/>
        </w:rPr>
        <w:t xml:space="preserve">Главы. </w:t>
      </w:r>
    </w:p>
    <w:p w:rsidR="00612B08" w:rsidRPr="007E3196" w:rsidRDefault="00612B08" w:rsidP="00612B08">
      <w:pPr>
        <w:jc w:val="both"/>
        <w:rPr>
          <w:sz w:val="28"/>
          <w:szCs w:val="28"/>
        </w:rPr>
      </w:pPr>
    </w:p>
    <w:p w:rsidR="00612B08" w:rsidRPr="007E3196" w:rsidRDefault="00612B08" w:rsidP="00612B08">
      <w:pPr>
        <w:jc w:val="center"/>
        <w:rPr>
          <w:b/>
          <w:i/>
          <w:sz w:val="28"/>
          <w:szCs w:val="28"/>
        </w:rPr>
      </w:pPr>
      <w:r w:rsidRPr="007E3196">
        <w:rPr>
          <w:b/>
          <w:i/>
          <w:sz w:val="28"/>
          <w:szCs w:val="28"/>
        </w:rPr>
        <w:t xml:space="preserve">Правила документооборота и технология </w:t>
      </w:r>
    </w:p>
    <w:p w:rsidR="00612B08" w:rsidRDefault="00612B08" w:rsidP="00612B08">
      <w:pPr>
        <w:jc w:val="center"/>
        <w:rPr>
          <w:b/>
          <w:i/>
          <w:sz w:val="28"/>
          <w:szCs w:val="28"/>
        </w:rPr>
      </w:pPr>
      <w:r>
        <w:rPr>
          <w:b/>
          <w:i/>
          <w:sz w:val="28"/>
          <w:szCs w:val="28"/>
        </w:rPr>
        <w:t>обработки учётной информации</w:t>
      </w:r>
    </w:p>
    <w:p w:rsidR="00612B08" w:rsidRPr="007E3196" w:rsidRDefault="00612B08" w:rsidP="00612B08">
      <w:pPr>
        <w:jc w:val="center"/>
        <w:rPr>
          <w:b/>
          <w:i/>
          <w:sz w:val="28"/>
          <w:szCs w:val="28"/>
        </w:rPr>
      </w:pPr>
    </w:p>
    <w:p w:rsidR="00612B08" w:rsidRPr="007E3196" w:rsidRDefault="00612B08" w:rsidP="00612B08">
      <w:pPr>
        <w:ind w:firstLine="709"/>
        <w:jc w:val="both"/>
        <w:rPr>
          <w:sz w:val="28"/>
          <w:szCs w:val="28"/>
        </w:rPr>
      </w:pPr>
      <w:r w:rsidRPr="007E3196">
        <w:rPr>
          <w:sz w:val="28"/>
          <w:szCs w:val="28"/>
        </w:rPr>
        <w:t xml:space="preserve">В Администрации </w:t>
      </w:r>
      <w:r>
        <w:rPr>
          <w:sz w:val="28"/>
          <w:szCs w:val="28"/>
        </w:rPr>
        <w:t>Усть-Ницинского</w:t>
      </w:r>
      <w:r w:rsidRPr="007E3196">
        <w:rPr>
          <w:sz w:val="28"/>
          <w:szCs w:val="28"/>
        </w:rPr>
        <w:t xml:space="preserve"> сельского поселения применяется автоматизированный способ ведения бухгалтерского учёта.</w:t>
      </w:r>
    </w:p>
    <w:p w:rsidR="00612B08" w:rsidRPr="007E3196" w:rsidRDefault="00612B08" w:rsidP="00612B08">
      <w:pPr>
        <w:ind w:firstLine="709"/>
        <w:jc w:val="both"/>
        <w:rPr>
          <w:sz w:val="28"/>
          <w:szCs w:val="28"/>
        </w:rPr>
      </w:pPr>
      <w:r w:rsidRPr="007E3196">
        <w:rPr>
          <w:sz w:val="28"/>
          <w:szCs w:val="28"/>
        </w:rPr>
        <w:t>Автоматизация бухгалтерского учёта основывается на едином,  взаимосвязанном технологическом процессе обработки документации по всем разделам учёта  с составлением баланса, в соответствии с Планом счетов бюджетного учёта</w:t>
      </w:r>
      <w:r>
        <w:rPr>
          <w:sz w:val="28"/>
          <w:szCs w:val="28"/>
        </w:rPr>
        <w:t>,</w:t>
      </w:r>
      <w:r w:rsidRPr="007E3196">
        <w:rPr>
          <w:sz w:val="28"/>
          <w:szCs w:val="28"/>
        </w:rPr>
        <w:t xml:space="preserve"> Инструкции по бюджетному учёту и типовым проектным решениям по комплексной автоматизации бюджетного учёта.</w:t>
      </w:r>
    </w:p>
    <w:p w:rsidR="00612B08" w:rsidRPr="007E3196" w:rsidRDefault="00612B08" w:rsidP="00612B08">
      <w:pPr>
        <w:ind w:firstLine="709"/>
        <w:jc w:val="both"/>
        <w:rPr>
          <w:sz w:val="28"/>
          <w:szCs w:val="28"/>
        </w:rPr>
      </w:pPr>
      <w:r w:rsidRPr="007E3196">
        <w:rPr>
          <w:sz w:val="28"/>
          <w:szCs w:val="28"/>
        </w:rPr>
        <w:t xml:space="preserve">В условиях комплексной автоматизации бухгалтерского учёта, исполнения сметы доходов и расходов Администрация </w:t>
      </w:r>
      <w:r>
        <w:rPr>
          <w:sz w:val="28"/>
          <w:szCs w:val="28"/>
        </w:rPr>
        <w:t>Усть-Ницинского</w:t>
      </w:r>
      <w:r w:rsidRPr="007E3196">
        <w:rPr>
          <w:sz w:val="28"/>
          <w:szCs w:val="28"/>
        </w:rPr>
        <w:t xml:space="preserve"> сельского поселения данные синтетического и аналитического учёта формируются в базы данных используемого программного комплекса и ежемесячно выводятся на бумажные носители – выходные формы документов (ордера, карточки, ведомости, отчёт и т.п.)</w:t>
      </w:r>
    </w:p>
    <w:p w:rsidR="00612B08" w:rsidRPr="007E3196" w:rsidRDefault="00612B08" w:rsidP="00612B08">
      <w:pPr>
        <w:ind w:firstLine="709"/>
        <w:jc w:val="both"/>
        <w:rPr>
          <w:sz w:val="28"/>
          <w:szCs w:val="28"/>
        </w:rPr>
      </w:pPr>
      <w:r w:rsidRPr="007E3196">
        <w:rPr>
          <w:sz w:val="28"/>
          <w:szCs w:val="28"/>
        </w:rPr>
        <w:t xml:space="preserve">При обнаружении в выходных формах документов ошибок </w:t>
      </w:r>
      <w:r>
        <w:rPr>
          <w:sz w:val="28"/>
          <w:szCs w:val="28"/>
        </w:rPr>
        <w:t xml:space="preserve">специалистом </w:t>
      </w:r>
      <w:r>
        <w:rPr>
          <w:sz w:val="28"/>
          <w:szCs w:val="28"/>
          <w:lang w:val="en-US"/>
        </w:rPr>
        <w:t>I</w:t>
      </w:r>
      <w:r w:rsidRPr="00612B08">
        <w:rPr>
          <w:sz w:val="28"/>
          <w:szCs w:val="28"/>
        </w:rPr>
        <w:t xml:space="preserve"> </w:t>
      </w:r>
      <w:r>
        <w:rPr>
          <w:sz w:val="28"/>
          <w:szCs w:val="28"/>
        </w:rPr>
        <w:t xml:space="preserve"> категории </w:t>
      </w:r>
      <w:r w:rsidRPr="007E3196">
        <w:rPr>
          <w:sz w:val="28"/>
          <w:szCs w:val="28"/>
        </w:rPr>
        <w:t>осуществляется диагностика ошибочных данных, их исправление и получение выходных форм документов с учётом исправлений.</w:t>
      </w:r>
    </w:p>
    <w:p w:rsidR="00612B08" w:rsidRPr="007E3196" w:rsidRDefault="00612B08" w:rsidP="00612B08">
      <w:pPr>
        <w:ind w:firstLine="709"/>
        <w:jc w:val="both"/>
        <w:rPr>
          <w:sz w:val="28"/>
          <w:szCs w:val="28"/>
        </w:rPr>
      </w:pPr>
      <w:r w:rsidRPr="007E3196">
        <w:rPr>
          <w:sz w:val="28"/>
          <w:szCs w:val="28"/>
        </w:rPr>
        <w:t>Без</w:t>
      </w:r>
      <w:r>
        <w:rPr>
          <w:sz w:val="28"/>
          <w:szCs w:val="28"/>
        </w:rPr>
        <w:t xml:space="preserve"> </w:t>
      </w:r>
      <w:r w:rsidRPr="007E3196">
        <w:rPr>
          <w:sz w:val="28"/>
          <w:szCs w:val="28"/>
        </w:rPr>
        <w:t>оформления документального подтверждения исправления непосредственно в электронных базах данных не допускаются.</w:t>
      </w:r>
    </w:p>
    <w:p w:rsidR="00612B08" w:rsidRPr="007E3196" w:rsidRDefault="00612B08" w:rsidP="00612B08">
      <w:pPr>
        <w:ind w:firstLine="709"/>
        <w:jc w:val="both"/>
        <w:rPr>
          <w:sz w:val="28"/>
          <w:szCs w:val="28"/>
        </w:rPr>
      </w:pPr>
      <w:r w:rsidRPr="007E3196">
        <w:rPr>
          <w:sz w:val="28"/>
          <w:szCs w:val="28"/>
        </w:rPr>
        <w:t xml:space="preserve">Денежные средства на хозяйственные нужды выдаются под отчёт на срок не более 10 дней  </w:t>
      </w:r>
      <w:proofErr w:type="gramStart"/>
      <w:r w:rsidRPr="007E3196">
        <w:rPr>
          <w:sz w:val="28"/>
          <w:szCs w:val="28"/>
        </w:rPr>
        <w:t>при условии ознакомления подотчетных лиц с прилагаемым к настоящему Положению Порядком выдачи денежных средств под отчёт в приложении</w:t>
      </w:r>
      <w:proofErr w:type="gramEnd"/>
      <w:r w:rsidRPr="007E3196">
        <w:rPr>
          <w:sz w:val="28"/>
          <w:szCs w:val="28"/>
        </w:rPr>
        <w:t xml:space="preserve"> № 1 и оформления отчётов конкретного подотчетного лица по ранее выданному авансу.</w:t>
      </w:r>
    </w:p>
    <w:p w:rsidR="00612B08" w:rsidRPr="007E3196" w:rsidRDefault="00612B08" w:rsidP="00612B08">
      <w:pPr>
        <w:ind w:firstLine="851"/>
        <w:jc w:val="both"/>
        <w:rPr>
          <w:sz w:val="28"/>
          <w:szCs w:val="28"/>
        </w:rPr>
      </w:pPr>
      <w:r w:rsidRPr="007E3196">
        <w:rPr>
          <w:sz w:val="28"/>
          <w:szCs w:val="28"/>
        </w:rPr>
        <w:t xml:space="preserve">Записи в журналы операций осуществляются по мере совершения операций, но не позднее следующего дня после получения соответствующего первичного учётного документа, как на основании отдельных документов, так и на основании группы однородных документов. </w:t>
      </w:r>
    </w:p>
    <w:p w:rsidR="00612B08" w:rsidRPr="007E3196" w:rsidRDefault="00612B08" w:rsidP="00612B08">
      <w:pPr>
        <w:ind w:firstLine="851"/>
        <w:jc w:val="both"/>
        <w:rPr>
          <w:sz w:val="28"/>
          <w:szCs w:val="28"/>
        </w:rPr>
      </w:pPr>
      <w:r w:rsidRPr="007E3196">
        <w:rPr>
          <w:sz w:val="28"/>
          <w:szCs w:val="28"/>
        </w:rPr>
        <w:lastRenderedPageBreak/>
        <w:t>Корреспонденция счетов в журнале операций отражается с учётом характера операций по дебету одного счёта и кредиту другого счёта. По истечении месяца данные оборотов по счетам из журналов операций записывают в Главную книгу.</w:t>
      </w:r>
    </w:p>
    <w:p w:rsidR="00612B08" w:rsidRPr="007E3196" w:rsidRDefault="00612B08" w:rsidP="00612B08">
      <w:pPr>
        <w:ind w:firstLine="851"/>
        <w:jc w:val="both"/>
        <w:rPr>
          <w:sz w:val="28"/>
          <w:szCs w:val="28"/>
        </w:rPr>
      </w:pPr>
      <w:r w:rsidRPr="007E3196">
        <w:rPr>
          <w:sz w:val="28"/>
          <w:szCs w:val="28"/>
        </w:rPr>
        <w:t>Отражение операций при ведении бюджетного учёта, а также исправление ошибок, обнаруженных в реестрах бюджетного учёта, осуществляется в соответствии с Инструкцией по бюджетному учёту.</w:t>
      </w:r>
    </w:p>
    <w:p w:rsidR="00612B08" w:rsidRPr="007E3196" w:rsidRDefault="00612B08" w:rsidP="00612B08">
      <w:pPr>
        <w:ind w:firstLine="851"/>
        <w:jc w:val="both"/>
        <w:rPr>
          <w:sz w:val="28"/>
          <w:szCs w:val="28"/>
        </w:rPr>
      </w:pPr>
      <w:r w:rsidRPr="007E3196">
        <w:rPr>
          <w:sz w:val="28"/>
          <w:szCs w:val="28"/>
        </w:rPr>
        <w:t>Документооборот и технология обработки учётной информации регламентируются графиком документооборота (приложение № 2).</w:t>
      </w:r>
    </w:p>
    <w:p w:rsidR="00612B08" w:rsidRPr="007E3196" w:rsidRDefault="00612B08" w:rsidP="00612B08">
      <w:pPr>
        <w:ind w:firstLine="851"/>
        <w:jc w:val="both"/>
        <w:rPr>
          <w:sz w:val="28"/>
          <w:szCs w:val="28"/>
        </w:rPr>
      </w:pPr>
      <w:r w:rsidRPr="007E3196">
        <w:rPr>
          <w:sz w:val="28"/>
          <w:szCs w:val="28"/>
        </w:rPr>
        <w:t>График документооборота разрабатывается специалистом</w:t>
      </w:r>
      <w:r>
        <w:rPr>
          <w:sz w:val="28"/>
          <w:szCs w:val="28"/>
        </w:rPr>
        <w:t xml:space="preserve"> 1 категории </w:t>
      </w:r>
      <w:r w:rsidRPr="007E3196">
        <w:rPr>
          <w:sz w:val="28"/>
          <w:szCs w:val="28"/>
        </w:rPr>
        <w:t>и утверждается Главой.</w:t>
      </w:r>
    </w:p>
    <w:p w:rsidR="00612B08" w:rsidRPr="007E3196" w:rsidRDefault="00612B08" w:rsidP="00612B08">
      <w:pPr>
        <w:ind w:firstLine="851"/>
        <w:jc w:val="both"/>
        <w:rPr>
          <w:sz w:val="28"/>
          <w:szCs w:val="28"/>
        </w:rPr>
      </w:pPr>
      <w:r w:rsidRPr="007E3196">
        <w:rPr>
          <w:sz w:val="28"/>
          <w:szCs w:val="28"/>
        </w:rPr>
        <w:t xml:space="preserve">В целях своевременного отражения хозяйственных операций в бюджетном учёте приказы о командировках, увольнениях и отпусках представляются работником, ответственном за кадровую работу, не позднее 5 дней </w:t>
      </w:r>
      <w:proofErr w:type="gramStart"/>
      <w:r w:rsidRPr="007E3196">
        <w:rPr>
          <w:sz w:val="28"/>
          <w:szCs w:val="28"/>
        </w:rPr>
        <w:t>с даты вступления</w:t>
      </w:r>
      <w:proofErr w:type="gramEnd"/>
      <w:r w:rsidRPr="007E3196">
        <w:rPr>
          <w:sz w:val="28"/>
          <w:szCs w:val="28"/>
        </w:rPr>
        <w:t xml:space="preserve"> в силу указанных документов.</w:t>
      </w:r>
    </w:p>
    <w:p w:rsidR="00612B08" w:rsidRPr="007E3196" w:rsidRDefault="00612B08" w:rsidP="00612B08">
      <w:pPr>
        <w:ind w:firstLine="851"/>
        <w:jc w:val="both"/>
        <w:rPr>
          <w:sz w:val="28"/>
          <w:szCs w:val="28"/>
        </w:rPr>
      </w:pPr>
      <w:proofErr w:type="gramStart"/>
      <w:r w:rsidRPr="007E3196">
        <w:rPr>
          <w:sz w:val="28"/>
          <w:szCs w:val="28"/>
        </w:rPr>
        <w:t>Контроль за</w:t>
      </w:r>
      <w:proofErr w:type="gramEnd"/>
      <w:r w:rsidRPr="007E3196">
        <w:rPr>
          <w:sz w:val="28"/>
          <w:szCs w:val="28"/>
        </w:rPr>
        <w:t xml:space="preserve"> соблюдением графика документооборота осуществляет специалист </w:t>
      </w:r>
      <w:r>
        <w:rPr>
          <w:sz w:val="28"/>
          <w:szCs w:val="28"/>
        </w:rPr>
        <w:t>1 категории</w:t>
      </w:r>
      <w:r w:rsidRPr="007E3196">
        <w:rPr>
          <w:sz w:val="28"/>
          <w:szCs w:val="28"/>
        </w:rPr>
        <w:t>.</w:t>
      </w:r>
    </w:p>
    <w:p w:rsidR="00612B08" w:rsidRPr="007E3196" w:rsidRDefault="00612B08" w:rsidP="00612B08">
      <w:pPr>
        <w:jc w:val="both"/>
        <w:rPr>
          <w:sz w:val="28"/>
          <w:szCs w:val="28"/>
        </w:rPr>
      </w:pPr>
    </w:p>
    <w:p w:rsidR="00612B08" w:rsidRDefault="00612B08" w:rsidP="00612B08">
      <w:pPr>
        <w:jc w:val="center"/>
        <w:rPr>
          <w:b/>
          <w:i/>
          <w:sz w:val="28"/>
          <w:szCs w:val="28"/>
        </w:rPr>
      </w:pPr>
      <w:r w:rsidRPr="007E3196">
        <w:rPr>
          <w:b/>
          <w:i/>
          <w:sz w:val="28"/>
          <w:szCs w:val="28"/>
        </w:rPr>
        <w:t>План счетов бюджетного учёта</w:t>
      </w:r>
    </w:p>
    <w:p w:rsidR="00083135" w:rsidRPr="007E3196" w:rsidRDefault="00083135" w:rsidP="00612B08">
      <w:pPr>
        <w:jc w:val="center"/>
        <w:rPr>
          <w:sz w:val="28"/>
          <w:szCs w:val="28"/>
        </w:rPr>
      </w:pPr>
    </w:p>
    <w:p w:rsidR="00612B08" w:rsidRPr="007E3196" w:rsidRDefault="00612B08" w:rsidP="00612B08">
      <w:pPr>
        <w:ind w:firstLine="709"/>
        <w:jc w:val="both"/>
        <w:rPr>
          <w:sz w:val="28"/>
          <w:szCs w:val="28"/>
        </w:rPr>
      </w:pPr>
      <w:r w:rsidRPr="007E3196">
        <w:rPr>
          <w:sz w:val="28"/>
          <w:szCs w:val="28"/>
        </w:rPr>
        <w:t xml:space="preserve">Учетная политика Администрации </w:t>
      </w:r>
      <w:r>
        <w:rPr>
          <w:sz w:val="28"/>
          <w:szCs w:val="28"/>
        </w:rPr>
        <w:t>Усть-Ницинского</w:t>
      </w:r>
      <w:r w:rsidRPr="007E3196">
        <w:rPr>
          <w:sz w:val="28"/>
          <w:szCs w:val="28"/>
        </w:rPr>
        <w:t xml:space="preserve"> сельского поселения  реализуется через план счетов бюджетного учета, в виде перечня используемых синтетических и аналитических счетов согласно Инструкции по бюджетному учету, утвержденной приказом Министерства финансов Российской Федера</w:t>
      </w:r>
      <w:r w:rsidR="00083135">
        <w:rPr>
          <w:sz w:val="28"/>
          <w:szCs w:val="28"/>
        </w:rPr>
        <w:t>ции от 1 декабря 2010 г. N 157н</w:t>
      </w:r>
      <w:r w:rsidRPr="007E3196">
        <w:rPr>
          <w:sz w:val="28"/>
          <w:szCs w:val="28"/>
        </w:rPr>
        <w:t xml:space="preserve"> (приложение № 3).</w:t>
      </w:r>
    </w:p>
    <w:p w:rsidR="00612B08" w:rsidRPr="007E3196" w:rsidRDefault="00612B08" w:rsidP="00612B08">
      <w:pPr>
        <w:jc w:val="both"/>
        <w:rPr>
          <w:sz w:val="28"/>
          <w:szCs w:val="28"/>
        </w:rPr>
      </w:pPr>
    </w:p>
    <w:p w:rsidR="00612B08" w:rsidRDefault="00612B08" w:rsidP="00612B08">
      <w:pPr>
        <w:jc w:val="center"/>
        <w:rPr>
          <w:b/>
          <w:i/>
          <w:sz w:val="28"/>
          <w:szCs w:val="28"/>
        </w:rPr>
      </w:pPr>
      <w:r w:rsidRPr="007E3196">
        <w:rPr>
          <w:b/>
          <w:i/>
          <w:sz w:val="28"/>
          <w:szCs w:val="28"/>
        </w:rPr>
        <w:t>Учет основных средств</w:t>
      </w:r>
    </w:p>
    <w:p w:rsidR="00083135" w:rsidRPr="007E3196" w:rsidRDefault="00083135" w:rsidP="00612B08">
      <w:pPr>
        <w:jc w:val="center"/>
        <w:rPr>
          <w:b/>
          <w:i/>
          <w:sz w:val="28"/>
          <w:szCs w:val="28"/>
        </w:rPr>
      </w:pPr>
    </w:p>
    <w:p w:rsidR="00612B08" w:rsidRPr="007E3196" w:rsidRDefault="00612B08" w:rsidP="00612B08">
      <w:pPr>
        <w:jc w:val="both"/>
        <w:rPr>
          <w:sz w:val="28"/>
          <w:szCs w:val="28"/>
        </w:rPr>
      </w:pPr>
      <w:r w:rsidRPr="007E3196">
        <w:rPr>
          <w:sz w:val="28"/>
          <w:szCs w:val="28"/>
        </w:rPr>
        <w:tab/>
        <w:t>Бюджетный учет основных средств должен обеспечить правильное документальное оформление и своевременное отражение в регистрах бюджетного учета поступление основных средств, приобретенных за счет средств бюджетов, принадлежащих учреждению на праве оперативного управления, их перемещение внутри учреждения и выбытие, контроль за сохранность и правильным использованием каждого объекта.</w:t>
      </w:r>
    </w:p>
    <w:p w:rsidR="00612B08" w:rsidRPr="007E3196" w:rsidRDefault="00612B08" w:rsidP="00612B08">
      <w:pPr>
        <w:jc w:val="both"/>
        <w:rPr>
          <w:sz w:val="28"/>
          <w:szCs w:val="28"/>
        </w:rPr>
      </w:pPr>
      <w:r w:rsidRPr="007E3196">
        <w:rPr>
          <w:sz w:val="28"/>
          <w:szCs w:val="28"/>
        </w:rPr>
        <w:tab/>
        <w:t>К объектам основных средств относят материальные активы, которые содержатся учреждением для использования их в деятельности для достижения поставленной цели, и/или удовлетворения потребностей учреждения, или сдачи в аренду другим лицам и используются, как ожидается, более одного года</w:t>
      </w:r>
    </w:p>
    <w:p w:rsidR="00612B08" w:rsidRPr="007E3196" w:rsidRDefault="00612B08" w:rsidP="00612B08">
      <w:pPr>
        <w:jc w:val="both"/>
        <w:rPr>
          <w:sz w:val="28"/>
          <w:szCs w:val="28"/>
        </w:rPr>
      </w:pPr>
      <w:r w:rsidRPr="007E3196">
        <w:rPr>
          <w:sz w:val="28"/>
          <w:szCs w:val="28"/>
        </w:rPr>
        <w:tab/>
        <w:t>Основные средства принимаются к бюджетному учету по их первоначальной стоимости. Первоначальной стоимостью основных сре</w:t>
      </w:r>
      <w:proofErr w:type="gramStart"/>
      <w:r w:rsidRPr="007E3196">
        <w:rPr>
          <w:sz w:val="28"/>
          <w:szCs w:val="28"/>
        </w:rPr>
        <w:t>дств пр</w:t>
      </w:r>
      <w:proofErr w:type="gramEnd"/>
      <w:r w:rsidRPr="007E3196">
        <w:rPr>
          <w:sz w:val="28"/>
          <w:szCs w:val="28"/>
        </w:rPr>
        <w:t xml:space="preserve">инимается сумма фактических вложений учреждения в приобретении, сооружение и изготовление объектов основных средств. </w:t>
      </w:r>
    </w:p>
    <w:p w:rsidR="00612B08" w:rsidRPr="007E3196" w:rsidRDefault="00612B08" w:rsidP="00612B08">
      <w:pPr>
        <w:ind w:firstLine="709"/>
        <w:jc w:val="both"/>
        <w:rPr>
          <w:sz w:val="28"/>
          <w:szCs w:val="28"/>
        </w:rPr>
      </w:pPr>
      <w:r w:rsidRPr="007E3196">
        <w:rPr>
          <w:sz w:val="28"/>
          <w:szCs w:val="28"/>
        </w:rPr>
        <w:t>Изменение первоначальной стоимости объектов основных сре</w:t>
      </w:r>
      <w:proofErr w:type="gramStart"/>
      <w:r w:rsidRPr="007E3196">
        <w:rPr>
          <w:sz w:val="28"/>
          <w:szCs w:val="28"/>
        </w:rPr>
        <w:t>дств пр</w:t>
      </w:r>
      <w:proofErr w:type="gramEnd"/>
      <w:r w:rsidRPr="007E3196">
        <w:rPr>
          <w:sz w:val="28"/>
          <w:szCs w:val="28"/>
        </w:rPr>
        <w:t xml:space="preserve">оизводится лишь в случаях переоценки, достройки, дооборудования, </w:t>
      </w:r>
      <w:r w:rsidRPr="007E3196">
        <w:rPr>
          <w:sz w:val="28"/>
          <w:szCs w:val="28"/>
        </w:rPr>
        <w:lastRenderedPageBreak/>
        <w:t>реконструкции, модернизации, частичной ликвидации и переоценки объектов основных средств.</w:t>
      </w:r>
    </w:p>
    <w:p w:rsidR="00612B08" w:rsidRPr="007E3196" w:rsidRDefault="00612B08" w:rsidP="00612B08">
      <w:pPr>
        <w:ind w:firstLine="709"/>
        <w:jc w:val="both"/>
        <w:rPr>
          <w:sz w:val="28"/>
          <w:szCs w:val="28"/>
        </w:rPr>
      </w:pPr>
      <w:r w:rsidRPr="007E3196">
        <w:rPr>
          <w:sz w:val="28"/>
          <w:szCs w:val="28"/>
        </w:rPr>
        <w:t xml:space="preserve">Учёт основных средств ведётся в рублях с копейками. Единицей бюджетного учёта основных средств является инвентарный объект. Каждому объекту, кроме объектов стоимостью до 3000 руб. включительно присваивается инвентарный  порядковый номер, который сохраняется за объектом на весь период его нахождения в Администрации </w:t>
      </w:r>
      <w:r>
        <w:rPr>
          <w:sz w:val="28"/>
          <w:szCs w:val="28"/>
        </w:rPr>
        <w:t>Усть-Ницинского</w:t>
      </w:r>
      <w:r w:rsidRPr="007E3196">
        <w:rPr>
          <w:sz w:val="28"/>
          <w:szCs w:val="28"/>
        </w:rPr>
        <w:t xml:space="preserve"> сельского поселения.</w:t>
      </w:r>
    </w:p>
    <w:p w:rsidR="00612B08" w:rsidRPr="007E3196" w:rsidRDefault="00612B08" w:rsidP="00612B08">
      <w:pPr>
        <w:ind w:firstLine="709"/>
        <w:jc w:val="both"/>
        <w:rPr>
          <w:sz w:val="28"/>
          <w:szCs w:val="28"/>
        </w:rPr>
      </w:pPr>
      <w:r w:rsidRPr="007E3196">
        <w:rPr>
          <w:sz w:val="28"/>
          <w:szCs w:val="28"/>
        </w:rPr>
        <w:t xml:space="preserve">Инвентарный номер в Администрации </w:t>
      </w:r>
      <w:r>
        <w:rPr>
          <w:sz w:val="28"/>
          <w:szCs w:val="28"/>
        </w:rPr>
        <w:t>Усть-Ницинского</w:t>
      </w:r>
      <w:r w:rsidRPr="007E3196">
        <w:rPr>
          <w:sz w:val="28"/>
          <w:szCs w:val="28"/>
        </w:rPr>
        <w:t xml:space="preserve"> сельского поселения состоит из 8 знаков. С первого по пятый знак – код Общероссийского классификатора основных фондов (ОКОФ). С шестого по восьмой знак – порядковый номер предмета.</w:t>
      </w:r>
    </w:p>
    <w:p w:rsidR="00612B08" w:rsidRPr="007E3196" w:rsidRDefault="00612B08" w:rsidP="00612B08">
      <w:pPr>
        <w:ind w:firstLine="709"/>
        <w:jc w:val="both"/>
        <w:rPr>
          <w:sz w:val="28"/>
          <w:szCs w:val="28"/>
        </w:rPr>
      </w:pPr>
      <w:r w:rsidRPr="007E3196">
        <w:rPr>
          <w:sz w:val="28"/>
          <w:szCs w:val="28"/>
        </w:rPr>
        <w:t>Амортизация объектов основных средств (основных групп основных средств) производится линейным способом начисления амортизационных начислений исходя из первоначальной (восстановительной) стоимости и нормы амортизации, исчисленной исходя из срока полезного использования этого объекта.</w:t>
      </w:r>
    </w:p>
    <w:p w:rsidR="00612B08" w:rsidRPr="007E3196" w:rsidRDefault="00612B08" w:rsidP="00612B08">
      <w:pPr>
        <w:ind w:firstLine="709"/>
        <w:jc w:val="both"/>
        <w:rPr>
          <w:sz w:val="28"/>
          <w:szCs w:val="28"/>
        </w:rPr>
      </w:pPr>
      <w:r w:rsidRPr="007E3196">
        <w:rPr>
          <w:sz w:val="28"/>
          <w:szCs w:val="28"/>
        </w:rPr>
        <w:t>В течени</w:t>
      </w:r>
      <w:proofErr w:type="gramStart"/>
      <w:r w:rsidRPr="007E3196">
        <w:rPr>
          <w:sz w:val="28"/>
          <w:szCs w:val="28"/>
        </w:rPr>
        <w:t>и</w:t>
      </w:r>
      <w:proofErr w:type="gramEnd"/>
      <w:r w:rsidRPr="007E3196">
        <w:rPr>
          <w:sz w:val="28"/>
          <w:szCs w:val="28"/>
        </w:rPr>
        <w:t xml:space="preserve"> отчётного года амортизация начисляется ежемесячно в размере 1/12 годовой суммы.</w:t>
      </w:r>
    </w:p>
    <w:p w:rsidR="00612B08" w:rsidRPr="007E3196" w:rsidRDefault="00612B08" w:rsidP="00612B08">
      <w:pPr>
        <w:jc w:val="both"/>
        <w:rPr>
          <w:sz w:val="28"/>
          <w:szCs w:val="28"/>
        </w:rPr>
      </w:pPr>
      <w:r w:rsidRPr="007E3196">
        <w:rPr>
          <w:sz w:val="28"/>
          <w:szCs w:val="28"/>
        </w:rPr>
        <w:tab/>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амортизационные группы, установленной правительством Российской Федерации.</w:t>
      </w:r>
    </w:p>
    <w:p w:rsidR="00612B08" w:rsidRPr="007E3196" w:rsidRDefault="00612B08" w:rsidP="00612B08">
      <w:pPr>
        <w:jc w:val="both"/>
        <w:rPr>
          <w:sz w:val="28"/>
          <w:szCs w:val="28"/>
        </w:rPr>
      </w:pPr>
      <w:r w:rsidRPr="007E3196">
        <w:rPr>
          <w:sz w:val="28"/>
          <w:szCs w:val="28"/>
        </w:rPr>
        <w:tab/>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612B08" w:rsidRPr="007E3196" w:rsidRDefault="00612B08" w:rsidP="00612B08">
      <w:pPr>
        <w:ind w:firstLine="709"/>
        <w:jc w:val="both"/>
        <w:rPr>
          <w:sz w:val="28"/>
          <w:szCs w:val="28"/>
        </w:rPr>
      </w:pPr>
      <w:r w:rsidRPr="007E3196">
        <w:rPr>
          <w:sz w:val="28"/>
          <w:szCs w:val="28"/>
        </w:rPr>
        <w:t>Расходы на ремонт основных средств отражаются в бюджетном учёте по мере их фактического осуществления.</w:t>
      </w:r>
    </w:p>
    <w:p w:rsidR="00612B08" w:rsidRPr="007E3196" w:rsidRDefault="00612B08" w:rsidP="00612B08">
      <w:pPr>
        <w:ind w:left="180"/>
        <w:jc w:val="center"/>
        <w:rPr>
          <w:b/>
          <w:sz w:val="28"/>
          <w:szCs w:val="28"/>
        </w:rPr>
      </w:pPr>
    </w:p>
    <w:p w:rsidR="00612B08" w:rsidRDefault="00612B08" w:rsidP="00612B08">
      <w:pPr>
        <w:ind w:left="180"/>
        <w:jc w:val="center"/>
        <w:rPr>
          <w:b/>
          <w:i/>
          <w:sz w:val="28"/>
          <w:szCs w:val="28"/>
        </w:rPr>
      </w:pPr>
      <w:r w:rsidRPr="007E3196">
        <w:rPr>
          <w:b/>
          <w:i/>
          <w:sz w:val="28"/>
          <w:szCs w:val="28"/>
        </w:rPr>
        <w:t>Учёт материальных запасов</w:t>
      </w:r>
    </w:p>
    <w:p w:rsidR="00083135" w:rsidRPr="007E3196" w:rsidRDefault="00083135" w:rsidP="00612B08">
      <w:pPr>
        <w:ind w:left="180"/>
        <w:jc w:val="center"/>
        <w:rPr>
          <w:b/>
          <w:i/>
          <w:sz w:val="28"/>
          <w:szCs w:val="28"/>
        </w:rPr>
      </w:pPr>
    </w:p>
    <w:p w:rsidR="00612B08" w:rsidRPr="007E3196" w:rsidRDefault="00612B08" w:rsidP="00612B08">
      <w:pPr>
        <w:ind w:firstLine="709"/>
        <w:jc w:val="both"/>
        <w:rPr>
          <w:sz w:val="28"/>
          <w:szCs w:val="28"/>
        </w:rPr>
      </w:pPr>
      <w:r w:rsidRPr="007E3196">
        <w:rPr>
          <w:sz w:val="28"/>
          <w:szCs w:val="28"/>
        </w:rPr>
        <w:t>К материальным запасам относятся:</w:t>
      </w:r>
    </w:p>
    <w:p w:rsidR="00612B08" w:rsidRPr="007E3196" w:rsidRDefault="00612B08" w:rsidP="00612B08">
      <w:pPr>
        <w:ind w:firstLine="709"/>
        <w:jc w:val="both"/>
        <w:rPr>
          <w:sz w:val="28"/>
          <w:szCs w:val="28"/>
        </w:rPr>
      </w:pPr>
      <w:r w:rsidRPr="007E3196">
        <w:rPr>
          <w:sz w:val="28"/>
          <w:szCs w:val="28"/>
        </w:rPr>
        <w:t xml:space="preserve">     - предметы со сроком полезного использования не более 12 месяцев, независимо от их стоимости;</w:t>
      </w:r>
    </w:p>
    <w:p w:rsidR="00612B08" w:rsidRPr="007E3196" w:rsidRDefault="00612B08" w:rsidP="00612B08">
      <w:pPr>
        <w:ind w:firstLine="709"/>
        <w:jc w:val="both"/>
        <w:rPr>
          <w:sz w:val="28"/>
          <w:szCs w:val="28"/>
        </w:rPr>
      </w:pPr>
      <w:r w:rsidRPr="007E3196">
        <w:rPr>
          <w:sz w:val="28"/>
          <w:szCs w:val="28"/>
        </w:rPr>
        <w:t xml:space="preserve">    - предметы со сроком полезного использования более</w:t>
      </w:r>
      <w:r w:rsidR="00083135">
        <w:rPr>
          <w:sz w:val="28"/>
          <w:szCs w:val="28"/>
        </w:rPr>
        <w:t xml:space="preserve"> </w:t>
      </w:r>
      <w:r w:rsidRPr="007E3196">
        <w:rPr>
          <w:sz w:val="28"/>
          <w:szCs w:val="28"/>
        </w:rPr>
        <w:t xml:space="preserve">12 месяцев, но не относящиеся к основным средствам в соответствии с классификацией ОКОФ </w:t>
      </w:r>
    </w:p>
    <w:p w:rsidR="00612B08" w:rsidRPr="007E3196" w:rsidRDefault="00612B08" w:rsidP="00612B08">
      <w:pPr>
        <w:ind w:firstLine="709"/>
        <w:jc w:val="both"/>
        <w:rPr>
          <w:sz w:val="28"/>
          <w:szCs w:val="28"/>
        </w:rPr>
      </w:pPr>
      <w:r w:rsidRPr="007E3196">
        <w:rPr>
          <w:sz w:val="28"/>
          <w:szCs w:val="28"/>
        </w:rPr>
        <w:t xml:space="preserve">Материальные запасы принимаются к бухгалтерскому учету по фактической стоимости, с учетом сумм налога на добавленную стоимость, а списание материальных запасов производится по средней фактической стоимости. Оценка материальных запасов производится по средней фактической стоимости  по каждой групп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и </w:t>
      </w:r>
      <w:r w:rsidRPr="007E3196">
        <w:rPr>
          <w:sz w:val="28"/>
          <w:szCs w:val="28"/>
        </w:rPr>
        <w:lastRenderedPageBreak/>
        <w:t>количества остатков на начало месяца, и поступивших запасов в течение текущего месяца на дату списания. Списание  израсходованных  материальных  запасов  производится  на  основании актов,  утвержденных  комиссией.  Состав  комиссии утверждается на текущий финансовый год Главой.</w:t>
      </w:r>
    </w:p>
    <w:p w:rsidR="00612B08" w:rsidRPr="007E3196" w:rsidRDefault="00612B08" w:rsidP="00612B08">
      <w:pPr>
        <w:jc w:val="both"/>
        <w:rPr>
          <w:sz w:val="28"/>
          <w:szCs w:val="28"/>
        </w:rPr>
      </w:pPr>
    </w:p>
    <w:p w:rsidR="00612B08" w:rsidRDefault="00612B08" w:rsidP="00612B08">
      <w:pPr>
        <w:jc w:val="center"/>
        <w:rPr>
          <w:b/>
          <w:i/>
          <w:sz w:val="28"/>
          <w:szCs w:val="28"/>
        </w:rPr>
      </w:pPr>
      <w:r w:rsidRPr="007E3196">
        <w:rPr>
          <w:b/>
          <w:i/>
          <w:sz w:val="28"/>
          <w:szCs w:val="28"/>
        </w:rPr>
        <w:t>Учету денежных сред</w:t>
      </w:r>
      <w:r w:rsidR="00083135">
        <w:rPr>
          <w:b/>
          <w:i/>
          <w:sz w:val="28"/>
          <w:szCs w:val="28"/>
        </w:rPr>
        <w:t>ств, бланков строгой отчетности</w:t>
      </w:r>
    </w:p>
    <w:p w:rsidR="00083135" w:rsidRPr="007E3196" w:rsidRDefault="00083135" w:rsidP="00612B08">
      <w:pPr>
        <w:jc w:val="center"/>
        <w:rPr>
          <w:b/>
          <w:i/>
          <w:sz w:val="28"/>
          <w:szCs w:val="28"/>
        </w:rPr>
      </w:pPr>
    </w:p>
    <w:p w:rsidR="00612B08" w:rsidRPr="007E3196" w:rsidRDefault="00612B08" w:rsidP="00612B08">
      <w:pPr>
        <w:ind w:firstLine="709"/>
        <w:jc w:val="both"/>
        <w:rPr>
          <w:sz w:val="28"/>
          <w:szCs w:val="28"/>
        </w:rPr>
      </w:pPr>
      <w:r w:rsidRPr="007E3196">
        <w:rPr>
          <w:sz w:val="28"/>
          <w:szCs w:val="28"/>
        </w:rPr>
        <w:t>К бланкам строгой отчетности относятся: доверенности, путевые листы</w:t>
      </w:r>
      <w:r w:rsidR="00083135">
        <w:rPr>
          <w:sz w:val="28"/>
          <w:szCs w:val="28"/>
        </w:rPr>
        <w:t>.</w:t>
      </w:r>
    </w:p>
    <w:p w:rsidR="00612B08" w:rsidRPr="007E3196" w:rsidRDefault="00612B08" w:rsidP="00612B08">
      <w:pPr>
        <w:ind w:firstLine="709"/>
        <w:jc w:val="both"/>
        <w:rPr>
          <w:sz w:val="28"/>
          <w:szCs w:val="28"/>
        </w:rPr>
      </w:pPr>
      <w:r w:rsidRPr="007E3196">
        <w:rPr>
          <w:sz w:val="28"/>
          <w:szCs w:val="28"/>
        </w:rPr>
        <w:t xml:space="preserve">Правом подписи доверенностей на получение товарно-материальных ценностей  наделяются: </w:t>
      </w:r>
      <w:r>
        <w:rPr>
          <w:sz w:val="28"/>
          <w:szCs w:val="28"/>
        </w:rPr>
        <w:t>глава</w:t>
      </w:r>
      <w:r w:rsidRPr="007E3196">
        <w:rPr>
          <w:sz w:val="28"/>
          <w:szCs w:val="28"/>
        </w:rPr>
        <w:t xml:space="preserve"> и </w:t>
      </w:r>
      <w:r>
        <w:rPr>
          <w:sz w:val="28"/>
          <w:szCs w:val="28"/>
        </w:rPr>
        <w:t>специалист 1 категории</w:t>
      </w:r>
      <w:r w:rsidRPr="007E3196">
        <w:rPr>
          <w:sz w:val="28"/>
          <w:szCs w:val="28"/>
        </w:rPr>
        <w:t xml:space="preserve">.  </w:t>
      </w:r>
    </w:p>
    <w:p w:rsidR="00612B08" w:rsidRPr="007E3196" w:rsidRDefault="00612B08" w:rsidP="00612B08">
      <w:pPr>
        <w:ind w:firstLine="709"/>
        <w:jc w:val="both"/>
        <w:rPr>
          <w:sz w:val="28"/>
          <w:szCs w:val="28"/>
        </w:rPr>
      </w:pPr>
      <w:r w:rsidRPr="007E3196">
        <w:rPr>
          <w:sz w:val="28"/>
          <w:szCs w:val="28"/>
        </w:rPr>
        <w:t xml:space="preserve">Установить  10 - </w:t>
      </w:r>
      <w:proofErr w:type="spellStart"/>
      <w:r w:rsidRPr="007E3196">
        <w:rPr>
          <w:sz w:val="28"/>
          <w:szCs w:val="28"/>
        </w:rPr>
        <w:t>дневный</w:t>
      </w:r>
      <w:proofErr w:type="spellEnd"/>
      <w:r w:rsidRPr="007E3196">
        <w:rPr>
          <w:sz w:val="28"/>
          <w:szCs w:val="28"/>
        </w:rPr>
        <w:t xml:space="preserve"> срок использования доверенностей.</w:t>
      </w:r>
    </w:p>
    <w:p w:rsidR="00612B08" w:rsidRPr="007E3196" w:rsidRDefault="00612B08" w:rsidP="00612B08">
      <w:pPr>
        <w:ind w:firstLine="709"/>
        <w:jc w:val="both"/>
        <w:rPr>
          <w:sz w:val="28"/>
          <w:szCs w:val="28"/>
        </w:rPr>
      </w:pPr>
      <w:r w:rsidRPr="007E3196">
        <w:rPr>
          <w:sz w:val="28"/>
          <w:szCs w:val="28"/>
        </w:rPr>
        <w:t>Аналитический учет денежных средств ведется в соответствии с Инструкцией по бюджетному учету от 31.12.08 г. № 148н.</w:t>
      </w:r>
    </w:p>
    <w:p w:rsidR="00612B08" w:rsidRPr="007E3196" w:rsidRDefault="00612B08" w:rsidP="00612B08">
      <w:pPr>
        <w:jc w:val="both"/>
        <w:rPr>
          <w:sz w:val="28"/>
          <w:szCs w:val="28"/>
        </w:rPr>
      </w:pPr>
    </w:p>
    <w:p w:rsidR="00612B08" w:rsidRPr="007E3196" w:rsidRDefault="00612B08" w:rsidP="00612B08">
      <w:pPr>
        <w:jc w:val="center"/>
        <w:rPr>
          <w:b/>
          <w:i/>
          <w:sz w:val="28"/>
          <w:szCs w:val="28"/>
        </w:rPr>
      </w:pPr>
      <w:r w:rsidRPr="007E3196">
        <w:rPr>
          <w:b/>
          <w:i/>
          <w:sz w:val="28"/>
          <w:szCs w:val="28"/>
        </w:rPr>
        <w:t>Порядок выдачи денежных средств на подотчет</w:t>
      </w:r>
    </w:p>
    <w:p w:rsidR="00612B08" w:rsidRDefault="00083135" w:rsidP="00612B08">
      <w:pPr>
        <w:jc w:val="center"/>
        <w:rPr>
          <w:b/>
          <w:i/>
          <w:sz w:val="28"/>
          <w:szCs w:val="28"/>
        </w:rPr>
      </w:pPr>
      <w:r>
        <w:rPr>
          <w:b/>
          <w:i/>
          <w:sz w:val="28"/>
          <w:szCs w:val="28"/>
        </w:rPr>
        <w:t xml:space="preserve"> и оформление их расходования</w:t>
      </w:r>
    </w:p>
    <w:p w:rsidR="00083135" w:rsidRPr="007E3196" w:rsidRDefault="00083135" w:rsidP="00612B08">
      <w:pPr>
        <w:jc w:val="center"/>
        <w:rPr>
          <w:b/>
          <w:i/>
          <w:sz w:val="28"/>
          <w:szCs w:val="28"/>
        </w:rPr>
      </w:pPr>
    </w:p>
    <w:p w:rsidR="00612B08" w:rsidRPr="007E3196" w:rsidRDefault="00612B08" w:rsidP="00612B08">
      <w:pPr>
        <w:jc w:val="both"/>
        <w:rPr>
          <w:sz w:val="28"/>
          <w:szCs w:val="28"/>
        </w:rPr>
      </w:pPr>
      <w:r w:rsidRPr="007E3196">
        <w:rPr>
          <w:sz w:val="28"/>
          <w:szCs w:val="28"/>
        </w:rPr>
        <w:tab/>
        <w:t xml:space="preserve">Денежные средства на подотчет выдаются на основании письменного заявления получателя с указанием суммы, срока и назначения аванса. </w:t>
      </w:r>
    </w:p>
    <w:p w:rsidR="00612B08" w:rsidRPr="007E3196" w:rsidRDefault="00612B08" w:rsidP="00612B08">
      <w:pPr>
        <w:ind w:firstLine="709"/>
        <w:jc w:val="both"/>
        <w:rPr>
          <w:sz w:val="28"/>
          <w:szCs w:val="28"/>
        </w:rPr>
      </w:pPr>
      <w:r w:rsidRPr="007E3196">
        <w:rPr>
          <w:sz w:val="28"/>
          <w:szCs w:val="28"/>
        </w:rPr>
        <w:t>Выдача наличных денежных средств на подотчет осуществляется в следующем порядке: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063"/>
        <w:gridCol w:w="2316"/>
        <w:gridCol w:w="1934"/>
        <w:gridCol w:w="2664"/>
      </w:tblGrid>
      <w:tr w:rsidR="00612B08" w:rsidRPr="007E3196" w:rsidTr="00183EBF">
        <w:tc>
          <w:tcPr>
            <w:tcW w:w="540" w:type="dxa"/>
            <w:shd w:val="clear" w:color="auto" w:fill="auto"/>
          </w:tcPr>
          <w:p w:rsidR="00612B08" w:rsidRPr="007E3196" w:rsidRDefault="00612B08" w:rsidP="00183EBF">
            <w:pPr>
              <w:jc w:val="both"/>
              <w:rPr>
                <w:sz w:val="28"/>
                <w:szCs w:val="28"/>
              </w:rPr>
            </w:pPr>
            <w:r w:rsidRPr="007E3196">
              <w:rPr>
                <w:sz w:val="28"/>
                <w:szCs w:val="28"/>
              </w:rPr>
              <w:t xml:space="preserve">№ </w:t>
            </w:r>
            <w:proofErr w:type="gramStart"/>
            <w:r w:rsidRPr="007E3196">
              <w:rPr>
                <w:sz w:val="28"/>
                <w:szCs w:val="28"/>
              </w:rPr>
              <w:t>п</w:t>
            </w:r>
            <w:proofErr w:type="gramEnd"/>
            <w:r w:rsidRPr="007E3196">
              <w:rPr>
                <w:sz w:val="28"/>
                <w:szCs w:val="28"/>
              </w:rPr>
              <w:t>/п</w:t>
            </w:r>
          </w:p>
        </w:tc>
        <w:tc>
          <w:tcPr>
            <w:tcW w:w="2063" w:type="dxa"/>
            <w:shd w:val="clear" w:color="auto" w:fill="auto"/>
          </w:tcPr>
          <w:p w:rsidR="00612B08" w:rsidRPr="007E3196" w:rsidRDefault="00612B08" w:rsidP="00183EBF">
            <w:pPr>
              <w:jc w:val="both"/>
              <w:rPr>
                <w:sz w:val="28"/>
                <w:szCs w:val="28"/>
              </w:rPr>
            </w:pPr>
            <w:r w:rsidRPr="007E3196">
              <w:rPr>
                <w:sz w:val="28"/>
                <w:szCs w:val="28"/>
              </w:rPr>
              <w:t>Цель</w:t>
            </w:r>
          </w:p>
        </w:tc>
        <w:tc>
          <w:tcPr>
            <w:tcW w:w="2325" w:type="dxa"/>
            <w:shd w:val="clear" w:color="auto" w:fill="auto"/>
          </w:tcPr>
          <w:p w:rsidR="00612B08" w:rsidRPr="007E3196" w:rsidRDefault="00612B08" w:rsidP="00183EBF">
            <w:pPr>
              <w:jc w:val="both"/>
              <w:rPr>
                <w:sz w:val="28"/>
                <w:szCs w:val="28"/>
              </w:rPr>
            </w:pPr>
            <w:r w:rsidRPr="007E3196">
              <w:rPr>
                <w:sz w:val="28"/>
                <w:szCs w:val="28"/>
              </w:rPr>
              <w:t>Должностное лицо</w:t>
            </w:r>
          </w:p>
        </w:tc>
        <w:tc>
          <w:tcPr>
            <w:tcW w:w="1843" w:type="dxa"/>
            <w:shd w:val="clear" w:color="auto" w:fill="auto"/>
          </w:tcPr>
          <w:p w:rsidR="00612B08" w:rsidRPr="007E3196" w:rsidRDefault="00612B08" w:rsidP="00183EBF">
            <w:pPr>
              <w:jc w:val="both"/>
              <w:rPr>
                <w:sz w:val="28"/>
                <w:szCs w:val="28"/>
              </w:rPr>
            </w:pPr>
            <w:r w:rsidRPr="007E3196">
              <w:rPr>
                <w:sz w:val="28"/>
                <w:szCs w:val="28"/>
              </w:rPr>
              <w:t>Срок</w:t>
            </w:r>
          </w:p>
        </w:tc>
        <w:tc>
          <w:tcPr>
            <w:tcW w:w="2693" w:type="dxa"/>
            <w:shd w:val="clear" w:color="auto" w:fill="auto"/>
          </w:tcPr>
          <w:p w:rsidR="00612B08" w:rsidRPr="007E3196" w:rsidRDefault="00612B08" w:rsidP="00183EBF">
            <w:pPr>
              <w:jc w:val="both"/>
              <w:rPr>
                <w:sz w:val="28"/>
                <w:szCs w:val="28"/>
              </w:rPr>
            </w:pPr>
            <w:r w:rsidRPr="007E3196">
              <w:rPr>
                <w:sz w:val="28"/>
                <w:szCs w:val="28"/>
              </w:rPr>
              <w:t>Сумма</w:t>
            </w:r>
          </w:p>
        </w:tc>
      </w:tr>
      <w:tr w:rsidR="00612B08" w:rsidRPr="007E3196" w:rsidTr="00183EBF">
        <w:tc>
          <w:tcPr>
            <w:tcW w:w="540" w:type="dxa"/>
            <w:shd w:val="clear" w:color="auto" w:fill="auto"/>
          </w:tcPr>
          <w:p w:rsidR="00612B08" w:rsidRPr="007E3196" w:rsidRDefault="00612B08" w:rsidP="00183EBF">
            <w:pPr>
              <w:jc w:val="both"/>
              <w:rPr>
                <w:sz w:val="28"/>
                <w:szCs w:val="28"/>
              </w:rPr>
            </w:pPr>
            <w:r w:rsidRPr="007E3196">
              <w:rPr>
                <w:sz w:val="28"/>
                <w:szCs w:val="28"/>
              </w:rPr>
              <w:t>1.</w:t>
            </w:r>
          </w:p>
        </w:tc>
        <w:tc>
          <w:tcPr>
            <w:tcW w:w="2063" w:type="dxa"/>
            <w:shd w:val="clear" w:color="auto" w:fill="auto"/>
          </w:tcPr>
          <w:p w:rsidR="00612B08" w:rsidRPr="007E3196" w:rsidRDefault="00612B08" w:rsidP="00183EBF">
            <w:pPr>
              <w:rPr>
                <w:sz w:val="28"/>
                <w:szCs w:val="28"/>
              </w:rPr>
            </w:pPr>
            <w:r w:rsidRPr="007E3196">
              <w:rPr>
                <w:sz w:val="28"/>
                <w:szCs w:val="28"/>
              </w:rPr>
              <w:t>Хозяйственные нужды</w:t>
            </w:r>
          </w:p>
        </w:tc>
        <w:tc>
          <w:tcPr>
            <w:tcW w:w="2325" w:type="dxa"/>
            <w:shd w:val="clear" w:color="auto" w:fill="auto"/>
          </w:tcPr>
          <w:p w:rsidR="00612B08" w:rsidRPr="007E3196" w:rsidRDefault="00612B08" w:rsidP="00183EBF">
            <w:pPr>
              <w:rPr>
                <w:sz w:val="28"/>
                <w:szCs w:val="28"/>
              </w:rPr>
            </w:pPr>
            <w:r w:rsidRPr="007E3196">
              <w:rPr>
                <w:sz w:val="28"/>
                <w:szCs w:val="28"/>
              </w:rPr>
              <w:t>Глава</w:t>
            </w:r>
          </w:p>
          <w:p w:rsidR="00612B08" w:rsidRPr="007E3196" w:rsidRDefault="00612B08" w:rsidP="00183EBF">
            <w:pPr>
              <w:rPr>
                <w:sz w:val="28"/>
                <w:szCs w:val="28"/>
              </w:rPr>
            </w:pPr>
            <w:r w:rsidRPr="007E3196">
              <w:rPr>
                <w:sz w:val="28"/>
                <w:szCs w:val="28"/>
              </w:rPr>
              <w:t>Зам. Главы</w:t>
            </w:r>
          </w:p>
          <w:p w:rsidR="00612B08" w:rsidRPr="007E3196" w:rsidRDefault="00612B08" w:rsidP="00183EBF">
            <w:pPr>
              <w:rPr>
                <w:sz w:val="28"/>
                <w:szCs w:val="28"/>
              </w:rPr>
            </w:pPr>
            <w:r w:rsidRPr="007E3196">
              <w:rPr>
                <w:sz w:val="28"/>
                <w:szCs w:val="28"/>
              </w:rPr>
              <w:t>Специалисты</w:t>
            </w:r>
          </w:p>
        </w:tc>
        <w:tc>
          <w:tcPr>
            <w:tcW w:w="1843" w:type="dxa"/>
            <w:shd w:val="clear" w:color="auto" w:fill="auto"/>
          </w:tcPr>
          <w:p w:rsidR="00612B08" w:rsidRPr="007E3196" w:rsidRDefault="00612B08" w:rsidP="00183EBF">
            <w:pPr>
              <w:rPr>
                <w:sz w:val="28"/>
                <w:szCs w:val="28"/>
              </w:rPr>
            </w:pPr>
            <w:r w:rsidRPr="007E3196">
              <w:rPr>
                <w:sz w:val="28"/>
                <w:szCs w:val="28"/>
              </w:rPr>
              <w:t>3 дня</w:t>
            </w:r>
          </w:p>
        </w:tc>
        <w:tc>
          <w:tcPr>
            <w:tcW w:w="2693" w:type="dxa"/>
            <w:shd w:val="clear" w:color="auto" w:fill="auto"/>
          </w:tcPr>
          <w:p w:rsidR="00612B08" w:rsidRPr="007E3196" w:rsidRDefault="00612B08" w:rsidP="00183EBF">
            <w:pPr>
              <w:rPr>
                <w:sz w:val="28"/>
                <w:szCs w:val="28"/>
              </w:rPr>
            </w:pPr>
            <w:r w:rsidRPr="007E3196">
              <w:rPr>
                <w:sz w:val="28"/>
                <w:szCs w:val="28"/>
              </w:rPr>
              <w:t xml:space="preserve">По фактическим затратам </w:t>
            </w:r>
          </w:p>
        </w:tc>
      </w:tr>
      <w:tr w:rsidR="00612B08" w:rsidRPr="007E3196" w:rsidTr="00183EBF">
        <w:tc>
          <w:tcPr>
            <w:tcW w:w="540" w:type="dxa"/>
            <w:shd w:val="clear" w:color="auto" w:fill="auto"/>
          </w:tcPr>
          <w:p w:rsidR="00612B08" w:rsidRPr="007E3196" w:rsidRDefault="00612B08" w:rsidP="00183EBF">
            <w:pPr>
              <w:jc w:val="both"/>
              <w:rPr>
                <w:sz w:val="28"/>
                <w:szCs w:val="28"/>
              </w:rPr>
            </w:pPr>
            <w:r w:rsidRPr="007E3196">
              <w:rPr>
                <w:sz w:val="28"/>
                <w:szCs w:val="28"/>
              </w:rPr>
              <w:t>2.</w:t>
            </w:r>
          </w:p>
        </w:tc>
        <w:tc>
          <w:tcPr>
            <w:tcW w:w="2063" w:type="dxa"/>
            <w:shd w:val="clear" w:color="auto" w:fill="auto"/>
          </w:tcPr>
          <w:p w:rsidR="00612B08" w:rsidRPr="007E3196" w:rsidRDefault="00612B08" w:rsidP="00183EBF">
            <w:pPr>
              <w:rPr>
                <w:sz w:val="28"/>
                <w:szCs w:val="28"/>
              </w:rPr>
            </w:pPr>
            <w:r w:rsidRPr="007E3196">
              <w:rPr>
                <w:sz w:val="28"/>
                <w:szCs w:val="28"/>
              </w:rPr>
              <w:t>Покупка бензина</w:t>
            </w:r>
          </w:p>
        </w:tc>
        <w:tc>
          <w:tcPr>
            <w:tcW w:w="2325" w:type="dxa"/>
            <w:shd w:val="clear" w:color="auto" w:fill="auto"/>
          </w:tcPr>
          <w:p w:rsidR="00612B08" w:rsidRPr="007E3196" w:rsidRDefault="00612B08" w:rsidP="00183EBF">
            <w:pPr>
              <w:rPr>
                <w:sz w:val="28"/>
                <w:szCs w:val="28"/>
              </w:rPr>
            </w:pPr>
            <w:r w:rsidRPr="007E3196">
              <w:rPr>
                <w:sz w:val="28"/>
                <w:szCs w:val="28"/>
              </w:rPr>
              <w:t>Глава</w:t>
            </w:r>
          </w:p>
          <w:p w:rsidR="00612B08" w:rsidRDefault="00612B08" w:rsidP="00183EBF">
            <w:pPr>
              <w:rPr>
                <w:sz w:val="28"/>
                <w:szCs w:val="28"/>
              </w:rPr>
            </w:pPr>
            <w:r w:rsidRPr="007E3196">
              <w:rPr>
                <w:sz w:val="28"/>
                <w:szCs w:val="28"/>
              </w:rPr>
              <w:t>Зам. Главы Водитель</w:t>
            </w:r>
          </w:p>
          <w:p w:rsidR="00612B08" w:rsidRPr="007E3196" w:rsidRDefault="00612B08" w:rsidP="00183EBF">
            <w:pPr>
              <w:rPr>
                <w:sz w:val="28"/>
                <w:szCs w:val="28"/>
              </w:rPr>
            </w:pPr>
            <w:r w:rsidRPr="007E3196">
              <w:rPr>
                <w:sz w:val="28"/>
                <w:szCs w:val="28"/>
              </w:rPr>
              <w:t>Специалисты</w:t>
            </w:r>
          </w:p>
        </w:tc>
        <w:tc>
          <w:tcPr>
            <w:tcW w:w="1843" w:type="dxa"/>
            <w:shd w:val="clear" w:color="auto" w:fill="auto"/>
          </w:tcPr>
          <w:p w:rsidR="00612B08" w:rsidRPr="007E3196" w:rsidRDefault="00612B08" w:rsidP="00183EBF">
            <w:pPr>
              <w:rPr>
                <w:sz w:val="28"/>
                <w:szCs w:val="28"/>
              </w:rPr>
            </w:pPr>
            <w:r w:rsidRPr="007E3196">
              <w:rPr>
                <w:sz w:val="28"/>
                <w:szCs w:val="28"/>
              </w:rPr>
              <w:t xml:space="preserve">На 3 дня </w:t>
            </w:r>
          </w:p>
        </w:tc>
        <w:tc>
          <w:tcPr>
            <w:tcW w:w="2693" w:type="dxa"/>
            <w:shd w:val="clear" w:color="auto" w:fill="auto"/>
          </w:tcPr>
          <w:p w:rsidR="00612B08" w:rsidRPr="007E3196" w:rsidRDefault="00612B08" w:rsidP="00183EBF">
            <w:pPr>
              <w:rPr>
                <w:sz w:val="28"/>
                <w:szCs w:val="28"/>
              </w:rPr>
            </w:pPr>
            <w:r w:rsidRPr="007E3196">
              <w:rPr>
                <w:sz w:val="28"/>
                <w:szCs w:val="28"/>
              </w:rPr>
              <w:t xml:space="preserve">По фактическим затратам </w:t>
            </w:r>
          </w:p>
        </w:tc>
      </w:tr>
      <w:tr w:rsidR="00612B08" w:rsidRPr="007E3196" w:rsidTr="00183EBF">
        <w:tc>
          <w:tcPr>
            <w:tcW w:w="540" w:type="dxa"/>
            <w:shd w:val="clear" w:color="auto" w:fill="auto"/>
          </w:tcPr>
          <w:p w:rsidR="00612B08" w:rsidRPr="007E3196" w:rsidRDefault="00612B08" w:rsidP="00183EBF">
            <w:pPr>
              <w:jc w:val="both"/>
              <w:rPr>
                <w:sz w:val="28"/>
                <w:szCs w:val="28"/>
              </w:rPr>
            </w:pPr>
            <w:r w:rsidRPr="007E3196">
              <w:rPr>
                <w:sz w:val="28"/>
                <w:szCs w:val="28"/>
              </w:rPr>
              <w:t>3.</w:t>
            </w:r>
          </w:p>
        </w:tc>
        <w:tc>
          <w:tcPr>
            <w:tcW w:w="2063" w:type="dxa"/>
            <w:shd w:val="clear" w:color="auto" w:fill="auto"/>
          </w:tcPr>
          <w:p w:rsidR="00612B08" w:rsidRPr="007E3196" w:rsidRDefault="00612B08" w:rsidP="00183EBF">
            <w:pPr>
              <w:rPr>
                <w:sz w:val="28"/>
                <w:szCs w:val="28"/>
              </w:rPr>
            </w:pPr>
            <w:r w:rsidRPr="007E3196">
              <w:rPr>
                <w:sz w:val="28"/>
                <w:szCs w:val="28"/>
              </w:rPr>
              <w:t>Служебные командировки</w:t>
            </w:r>
          </w:p>
        </w:tc>
        <w:tc>
          <w:tcPr>
            <w:tcW w:w="2325" w:type="dxa"/>
            <w:shd w:val="clear" w:color="auto" w:fill="auto"/>
          </w:tcPr>
          <w:p w:rsidR="00612B08" w:rsidRPr="007E3196" w:rsidRDefault="00612B08" w:rsidP="00183EBF">
            <w:pPr>
              <w:rPr>
                <w:sz w:val="28"/>
                <w:szCs w:val="28"/>
              </w:rPr>
            </w:pPr>
            <w:r w:rsidRPr="007E3196">
              <w:rPr>
                <w:sz w:val="28"/>
                <w:szCs w:val="28"/>
              </w:rPr>
              <w:t>Глава</w:t>
            </w:r>
          </w:p>
          <w:p w:rsidR="00612B08" w:rsidRPr="007E3196" w:rsidRDefault="00612B08" w:rsidP="00183EBF">
            <w:pPr>
              <w:rPr>
                <w:sz w:val="28"/>
                <w:szCs w:val="28"/>
              </w:rPr>
            </w:pPr>
            <w:r w:rsidRPr="007E3196">
              <w:rPr>
                <w:sz w:val="28"/>
                <w:szCs w:val="28"/>
              </w:rPr>
              <w:t>Зам. Главы Водитель Специалисты</w:t>
            </w:r>
          </w:p>
        </w:tc>
        <w:tc>
          <w:tcPr>
            <w:tcW w:w="1843" w:type="dxa"/>
            <w:shd w:val="clear" w:color="auto" w:fill="auto"/>
          </w:tcPr>
          <w:p w:rsidR="00612B08" w:rsidRPr="007E3196" w:rsidRDefault="00612B08" w:rsidP="00183EBF">
            <w:pPr>
              <w:rPr>
                <w:sz w:val="28"/>
                <w:szCs w:val="28"/>
              </w:rPr>
            </w:pPr>
            <w:r w:rsidRPr="007E3196">
              <w:rPr>
                <w:sz w:val="28"/>
                <w:szCs w:val="28"/>
              </w:rPr>
              <w:t>3 дня после возвращения из командировки</w:t>
            </w:r>
          </w:p>
        </w:tc>
        <w:tc>
          <w:tcPr>
            <w:tcW w:w="2693" w:type="dxa"/>
            <w:shd w:val="clear" w:color="auto" w:fill="auto"/>
          </w:tcPr>
          <w:p w:rsidR="00612B08" w:rsidRPr="007E3196" w:rsidRDefault="00612B08" w:rsidP="00183EBF">
            <w:pPr>
              <w:rPr>
                <w:sz w:val="28"/>
                <w:szCs w:val="28"/>
              </w:rPr>
            </w:pPr>
            <w:r w:rsidRPr="007E3196">
              <w:rPr>
                <w:sz w:val="28"/>
                <w:szCs w:val="28"/>
              </w:rPr>
              <w:t>По фактическим затратам, но не более установленных норм</w:t>
            </w:r>
          </w:p>
        </w:tc>
      </w:tr>
      <w:tr w:rsidR="00612B08" w:rsidRPr="007E3196" w:rsidTr="00183EBF">
        <w:tc>
          <w:tcPr>
            <w:tcW w:w="540" w:type="dxa"/>
            <w:shd w:val="clear" w:color="auto" w:fill="auto"/>
          </w:tcPr>
          <w:p w:rsidR="00612B08" w:rsidRPr="007E3196" w:rsidRDefault="00612B08" w:rsidP="00183EBF">
            <w:pPr>
              <w:jc w:val="both"/>
              <w:rPr>
                <w:sz w:val="28"/>
                <w:szCs w:val="28"/>
              </w:rPr>
            </w:pPr>
            <w:r w:rsidRPr="007E3196">
              <w:rPr>
                <w:sz w:val="28"/>
                <w:szCs w:val="28"/>
              </w:rPr>
              <w:t>4.</w:t>
            </w:r>
          </w:p>
        </w:tc>
        <w:tc>
          <w:tcPr>
            <w:tcW w:w="2063" w:type="dxa"/>
            <w:shd w:val="clear" w:color="auto" w:fill="auto"/>
          </w:tcPr>
          <w:p w:rsidR="00612B08" w:rsidRPr="007E3196" w:rsidRDefault="00612B08" w:rsidP="00183EBF">
            <w:pPr>
              <w:rPr>
                <w:sz w:val="28"/>
                <w:szCs w:val="28"/>
              </w:rPr>
            </w:pPr>
            <w:r w:rsidRPr="007E3196">
              <w:rPr>
                <w:sz w:val="28"/>
                <w:szCs w:val="28"/>
              </w:rPr>
              <w:t>Заработная плата</w:t>
            </w:r>
          </w:p>
        </w:tc>
        <w:tc>
          <w:tcPr>
            <w:tcW w:w="2325" w:type="dxa"/>
            <w:shd w:val="clear" w:color="auto" w:fill="auto"/>
          </w:tcPr>
          <w:p w:rsidR="00612B08" w:rsidRPr="007E3196" w:rsidRDefault="00612B08" w:rsidP="00183EBF">
            <w:pPr>
              <w:rPr>
                <w:sz w:val="28"/>
                <w:szCs w:val="28"/>
              </w:rPr>
            </w:pPr>
            <w:r w:rsidRPr="007E3196">
              <w:rPr>
                <w:sz w:val="28"/>
                <w:szCs w:val="28"/>
              </w:rPr>
              <w:t>Кассир</w:t>
            </w:r>
          </w:p>
          <w:p w:rsidR="00612B08" w:rsidRPr="007E3196" w:rsidRDefault="00612B08" w:rsidP="00183EBF">
            <w:pPr>
              <w:rPr>
                <w:sz w:val="28"/>
                <w:szCs w:val="28"/>
              </w:rPr>
            </w:pPr>
            <w:r w:rsidRPr="007E3196">
              <w:rPr>
                <w:sz w:val="28"/>
                <w:szCs w:val="28"/>
              </w:rPr>
              <w:t xml:space="preserve">Специалист </w:t>
            </w:r>
            <w:r>
              <w:rPr>
                <w:sz w:val="28"/>
                <w:szCs w:val="28"/>
              </w:rPr>
              <w:t xml:space="preserve">1 категории (специалист </w:t>
            </w:r>
            <w:r w:rsidRPr="007E3196">
              <w:rPr>
                <w:sz w:val="28"/>
                <w:szCs w:val="28"/>
              </w:rPr>
              <w:t>по бухгалтерскому учету и отчетности</w:t>
            </w:r>
            <w:r>
              <w:rPr>
                <w:sz w:val="28"/>
                <w:szCs w:val="28"/>
              </w:rPr>
              <w:t>)</w:t>
            </w:r>
          </w:p>
        </w:tc>
        <w:tc>
          <w:tcPr>
            <w:tcW w:w="1843" w:type="dxa"/>
            <w:shd w:val="clear" w:color="auto" w:fill="auto"/>
          </w:tcPr>
          <w:p w:rsidR="00612B08" w:rsidRPr="007E3196" w:rsidRDefault="00612B08" w:rsidP="00183EBF">
            <w:pPr>
              <w:rPr>
                <w:sz w:val="28"/>
                <w:szCs w:val="28"/>
              </w:rPr>
            </w:pPr>
            <w:r w:rsidRPr="007E3196">
              <w:rPr>
                <w:sz w:val="28"/>
                <w:szCs w:val="28"/>
              </w:rPr>
              <w:t>3 дня</w:t>
            </w:r>
          </w:p>
        </w:tc>
        <w:tc>
          <w:tcPr>
            <w:tcW w:w="2693" w:type="dxa"/>
            <w:shd w:val="clear" w:color="auto" w:fill="auto"/>
          </w:tcPr>
          <w:p w:rsidR="00612B08" w:rsidRPr="007E3196" w:rsidRDefault="00612B08" w:rsidP="00183EBF">
            <w:pPr>
              <w:rPr>
                <w:sz w:val="28"/>
                <w:szCs w:val="28"/>
              </w:rPr>
            </w:pPr>
            <w:r w:rsidRPr="007E3196">
              <w:rPr>
                <w:sz w:val="28"/>
                <w:szCs w:val="28"/>
              </w:rPr>
              <w:t>Согласно ведомости</w:t>
            </w:r>
          </w:p>
        </w:tc>
      </w:tr>
      <w:tr w:rsidR="00612B08" w:rsidRPr="007E3196" w:rsidTr="00183EBF">
        <w:tc>
          <w:tcPr>
            <w:tcW w:w="540" w:type="dxa"/>
            <w:shd w:val="clear" w:color="auto" w:fill="auto"/>
          </w:tcPr>
          <w:p w:rsidR="00612B08" w:rsidRPr="007E3196" w:rsidRDefault="00612B08" w:rsidP="00183EBF">
            <w:pPr>
              <w:jc w:val="both"/>
              <w:rPr>
                <w:sz w:val="28"/>
                <w:szCs w:val="28"/>
              </w:rPr>
            </w:pPr>
            <w:r w:rsidRPr="007E3196">
              <w:rPr>
                <w:sz w:val="28"/>
                <w:szCs w:val="28"/>
              </w:rPr>
              <w:t xml:space="preserve">5.  </w:t>
            </w:r>
          </w:p>
        </w:tc>
        <w:tc>
          <w:tcPr>
            <w:tcW w:w="2063" w:type="dxa"/>
            <w:shd w:val="clear" w:color="auto" w:fill="auto"/>
          </w:tcPr>
          <w:p w:rsidR="00612B08" w:rsidRPr="007E3196" w:rsidRDefault="00612B08" w:rsidP="00183EBF">
            <w:pPr>
              <w:rPr>
                <w:sz w:val="28"/>
                <w:szCs w:val="28"/>
              </w:rPr>
            </w:pPr>
            <w:r w:rsidRPr="007E3196">
              <w:rPr>
                <w:sz w:val="28"/>
                <w:szCs w:val="28"/>
              </w:rPr>
              <w:t>Прочее</w:t>
            </w:r>
          </w:p>
        </w:tc>
        <w:tc>
          <w:tcPr>
            <w:tcW w:w="2325" w:type="dxa"/>
            <w:shd w:val="clear" w:color="auto" w:fill="auto"/>
          </w:tcPr>
          <w:p w:rsidR="00612B08" w:rsidRPr="007E3196" w:rsidRDefault="00612B08" w:rsidP="00183EBF">
            <w:pPr>
              <w:rPr>
                <w:sz w:val="28"/>
                <w:szCs w:val="28"/>
              </w:rPr>
            </w:pPr>
          </w:p>
        </w:tc>
        <w:tc>
          <w:tcPr>
            <w:tcW w:w="1843" w:type="dxa"/>
            <w:shd w:val="clear" w:color="auto" w:fill="auto"/>
          </w:tcPr>
          <w:p w:rsidR="00612B08" w:rsidRPr="007E3196" w:rsidRDefault="00612B08" w:rsidP="00183EBF">
            <w:pPr>
              <w:rPr>
                <w:sz w:val="28"/>
                <w:szCs w:val="28"/>
              </w:rPr>
            </w:pPr>
            <w:r w:rsidRPr="007E3196">
              <w:rPr>
                <w:sz w:val="28"/>
                <w:szCs w:val="28"/>
              </w:rPr>
              <w:t>3 дня</w:t>
            </w:r>
          </w:p>
        </w:tc>
        <w:tc>
          <w:tcPr>
            <w:tcW w:w="2693" w:type="dxa"/>
            <w:shd w:val="clear" w:color="auto" w:fill="auto"/>
          </w:tcPr>
          <w:p w:rsidR="00612B08" w:rsidRPr="007E3196" w:rsidRDefault="00612B08" w:rsidP="00183EBF">
            <w:pPr>
              <w:rPr>
                <w:sz w:val="28"/>
                <w:szCs w:val="28"/>
              </w:rPr>
            </w:pPr>
            <w:r w:rsidRPr="007E3196">
              <w:rPr>
                <w:sz w:val="28"/>
                <w:szCs w:val="28"/>
              </w:rPr>
              <w:t xml:space="preserve">По фактическим </w:t>
            </w:r>
            <w:r w:rsidRPr="007E3196">
              <w:rPr>
                <w:sz w:val="28"/>
                <w:szCs w:val="28"/>
              </w:rPr>
              <w:lastRenderedPageBreak/>
              <w:t>затратам</w:t>
            </w:r>
          </w:p>
        </w:tc>
      </w:tr>
    </w:tbl>
    <w:p w:rsidR="00612B08" w:rsidRPr="007E3196" w:rsidRDefault="00612B08" w:rsidP="00612B08">
      <w:pPr>
        <w:ind w:firstLine="851"/>
        <w:jc w:val="both"/>
        <w:rPr>
          <w:sz w:val="28"/>
          <w:szCs w:val="28"/>
        </w:rPr>
      </w:pPr>
      <w:r w:rsidRPr="007E3196">
        <w:rPr>
          <w:sz w:val="28"/>
          <w:szCs w:val="28"/>
        </w:rPr>
        <w:lastRenderedPageBreak/>
        <w:t>Расчет наличными деньгами с физическими и юридическими лицами производить в пределах лимитов, установленных Правительством РФ.</w:t>
      </w:r>
    </w:p>
    <w:p w:rsidR="00612B08" w:rsidRPr="007E3196" w:rsidRDefault="00612B08" w:rsidP="00612B08">
      <w:pPr>
        <w:ind w:firstLine="851"/>
        <w:jc w:val="both"/>
        <w:rPr>
          <w:sz w:val="28"/>
          <w:szCs w:val="28"/>
        </w:rPr>
      </w:pPr>
      <w:r w:rsidRPr="007E3196">
        <w:rPr>
          <w:sz w:val="28"/>
          <w:szCs w:val="28"/>
          <w:u w:val="single"/>
        </w:rPr>
        <w:t>Основание</w:t>
      </w:r>
      <w:r w:rsidRPr="007E3196">
        <w:rPr>
          <w:sz w:val="28"/>
          <w:szCs w:val="28"/>
        </w:rPr>
        <w:t>: Пункт 11 «Порядка ведения кассовых операций в Российской Федерации», утвержденного решением совета директоров ЦБ РФ 22.09.93 г. № 43 (письмо ЦБ РФ от 04.10.93 г. №18),  «Инструкции по бюджетному учету» (приказ Минфина РФ от 31.12.08 г. № 148 н).</w:t>
      </w:r>
    </w:p>
    <w:p w:rsidR="00612B08" w:rsidRPr="007E3196" w:rsidRDefault="00612B08" w:rsidP="00612B08">
      <w:pPr>
        <w:jc w:val="both"/>
        <w:rPr>
          <w:b/>
          <w:sz w:val="28"/>
          <w:szCs w:val="28"/>
        </w:rPr>
      </w:pPr>
    </w:p>
    <w:p w:rsidR="00612B08" w:rsidRDefault="00083135" w:rsidP="00612B08">
      <w:pPr>
        <w:jc w:val="center"/>
        <w:rPr>
          <w:b/>
          <w:i/>
          <w:sz w:val="28"/>
          <w:szCs w:val="28"/>
        </w:rPr>
      </w:pPr>
      <w:r>
        <w:rPr>
          <w:b/>
          <w:i/>
          <w:sz w:val="28"/>
          <w:szCs w:val="28"/>
        </w:rPr>
        <w:t>Расчеты по заработной плате</w:t>
      </w:r>
    </w:p>
    <w:p w:rsidR="00083135" w:rsidRPr="007E3196" w:rsidRDefault="00083135" w:rsidP="00612B08">
      <w:pPr>
        <w:jc w:val="center"/>
        <w:rPr>
          <w:b/>
          <w:i/>
          <w:sz w:val="28"/>
          <w:szCs w:val="28"/>
        </w:rPr>
      </w:pPr>
    </w:p>
    <w:p w:rsidR="00612B08" w:rsidRPr="00A52F51" w:rsidRDefault="00612B08" w:rsidP="00612B08">
      <w:pPr>
        <w:jc w:val="both"/>
        <w:rPr>
          <w:sz w:val="28"/>
          <w:szCs w:val="28"/>
        </w:rPr>
      </w:pPr>
      <w:r w:rsidRPr="007E3196">
        <w:rPr>
          <w:sz w:val="28"/>
          <w:szCs w:val="28"/>
        </w:rPr>
        <w:tab/>
        <w:t>Начисление заработной платы ведется в лицевых счетах на основании табеля учета рабочего времени, согласно штатного расписания</w:t>
      </w:r>
      <w:r w:rsidR="00083135">
        <w:rPr>
          <w:sz w:val="28"/>
          <w:szCs w:val="28"/>
        </w:rPr>
        <w:t xml:space="preserve"> и Положения об оплате труда муниципальных служащих, работников, осуществляющих техническое обеспечение деятельности органов местного самоуправления, младшего обслуживающего персонала, занятых обслуживанием  органов местного самоуправления  Усть-Ницинского сельского поселения, </w:t>
      </w:r>
      <w:r w:rsidRPr="007E3196">
        <w:rPr>
          <w:sz w:val="28"/>
          <w:szCs w:val="28"/>
        </w:rPr>
        <w:t xml:space="preserve"> утвержденного решением Думы </w:t>
      </w:r>
      <w:r>
        <w:rPr>
          <w:sz w:val="28"/>
          <w:szCs w:val="28"/>
        </w:rPr>
        <w:t>Усть-Ницинского</w:t>
      </w:r>
      <w:r w:rsidRPr="007E3196">
        <w:rPr>
          <w:sz w:val="28"/>
          <w:szCs w:val="28"/>
        </w:rPr>
        <w:t xml:space="preserve"> сельского поселения </w:t>
      </w:r>
      <w:r w:rsidR="00083135">
        <w:rPr>
          <w:sz w:val="28"/>
          <w:szCs w:val="28"/>
        </w:rPr>
        <w:t xml:space="preserve"> от 31.10.2014 № 97 ( с измен</w:t>
      </w:r>
      <w:proofErr w:type="gramStart"/>
      <w:r w:rsidR="00083135">
        <w:rPr>
          <w:sz w:val="28"/>
          <w:szCs w:val="28"/>
        </w:rPr>
        <w:t>.</w:t>
      </w:r>
      <w:proofErr w:type="gramEnd"/>
      <w:r w:rsidR="00083135">
        <w:rPr>
          <w:sz w:val="28"/>
          <w:szCs w:val="28"/>
        </w:rPr>
        <w:t xml:space="preserve"> </w:t>
      </w:r>
      <w:proofErr w:type="gramStart"/>
      <w:r w:rsidR="00083135">
        <w:rPr>
          <w:sz w:val="28"/>
          <w:szCs w:val="28"/>
        </w:rPr>
        <w:t>о</w:t>
      </w:r>
      <w:proofErr w:type="gramEnd"/>
      <w:r w:rsidR="00083135">
        <w:rPr>
          <w:sz w:val="28"/>
          <w:szCs w:val="28"/>
        </w:rPr>
        <w:t xml:space="preserve">т 26.11.2015 № 169). </w:t>
      </w:r>
      <w:r w:rsidRPr="00A52F51">
        <w:rPr>
          <w:sz w:val="28"/>
          <w:szCs w:val="28"/>
        </w:rPr>
        <w:t xml:space="preserve">Выплата заработной платы производится </w:t>
      </w:r>
      <w:r w:rsidR="00A52F51" w:rsidRPr="00A52F51">
        <w:rPr>
          <w:sz w:val="28"/>
          <w:szCs w:val="28"/>
        </w:rPr>
        <w:t xml:space="preserve">путем перечисления денежных средств на расчетный счет работника </w:t>
      </w:r>
      <w:r w:rsidRPr="00A52F51">
        <w:rPr>
          <w:sz w:val="28"/>
          <w:szCs w:val="28"/>
        </w:rPr>
        <w:t>2 раза в месяц до 15 числа – аванс и до 30(31) числа - расчет.</w:t>
      </w:r>
    </w:p>
    <w:p w:rsidR="00612B08" w:rsidRPr="007E3196" w:rsidRDefault="00612B08" w:rsidP="00612B08">
      <w:pPr>
        <w:jc w:val="both"/>
        <w:rPr>
          <w:sz w:val="28"/>
          <w:szCs w:val="28"/>
        </w:rPr>
      </w:pPr>
    </w:p>
    <w:p w:rsidR="00612B08" w:rsidRDefault="00612B08" w:rsidP="00612B08">
      <w:pPr>
        <w:jc w:val="center"/>
        <w:rPr>
          <w:b/>
          <w:i/>
          <w:sz w:val="28"/>
          <w:szCs w:val="28"/>
        </w:rPr>
      </w:pPr>
      <w:r w:rsidRPr="007E3196">
        <w:rPr>
          <w:b/>
          <w:i/>
          <w:sz w:val="28"/>
          <w:szCs w:val="28"/>
        </w:rPr>
        <w:t>Расчеты с поставщиками и подрядчиками</w:t>
      </w:r>
    </w:p>
    <w:p w:rsidR="0042142E" w:rsidRPr="007E3196" w:rsidRDefault="0042142E" w:rsidP="00612B08">
      <w:pPr>
        <w:jc w:val="center"/>
        <w:rPr>
          <w:b/>
          <w:i/>
          <w:sz w:val="28"/>
          <w:szCs w:val="28"/>
        </w:rPr>
      </w:pPr>
    </w:p>
    <w:p w:rsidR="00612B08" w:rsidRPr="007E3196" w:rsidRDefault="00612B08" w:rsidP="00612B08">
      <w:pPr>
        <w:jc w:val="both"/>
        <w:rPr>
          <w:sz w:val="28"/>
          <w:szCs w:val="28"/>
        </w:rPr>
      </w:pPr>
      <w:r w:rsidRPr="007E3196">
        <w:rPr>
          <w:b/>
          <w:sz w:val="28"/>
          <w:szCs w:val="28"/>
        </w:rPr>
        <w:t xml:space="preserve"> </w:t>
      </w:r>
      <w:r w:rsidRPr="007E3196">
        <w:rPr>
          <w:sz w:val="28"/>
          <w:szCs w:val="28"/>
        </w:rPr>
        <w:tab/>
        <w:t>Аналитический учет расчетов с поставщиками и подрядчиками ведется в соответствии с Инструкцией по бюджетному учету от 31.12.08 г. № 148н.</w:t>
      </w:r>
    </w:p>
    <w:p w:rsidR="00612B08" w:rsidRPr="007E3196" w:rsidRDefault="00612B08" w:rsidP="00612B08">
      <w:pPr>
        <w:jc w:val="both"/>
        <w:rPr>
          <w:sz w:val="28"/>
          <w:szCs w:val="28"/>
        </w:rPr>
      </w:pPr>
      <w:r w:rsidRPr="007E3196">
        <w:rPr>
          <w:sz w:val="28"/>
          <w:szCs w:val="28"/>
        </w:rPr>
        <w:t xml:space="preserve">Дебиторская и кредиторская задолженности, истекшая по сроку исковой давности, другие долги, нереальные для взыскания, списываются по решению руководителей организаций в установленном порядке. </w:t>
      </w:r>
    </w:p>
    <w:p w:rsidR="00612B08" w:rsidRPr="007E3196" w:rsidRDefault="00612B08" w:rsidP="00612B08">
      <w:pPr>
        <w:jc w:val="both"/>
        <w:rPr>
          <w:sz w:val="28"/>
          <w:szCs w:val="28"/>
        </w:rPr>
      </w:pPr>
      <w:r w:rsidRPr="007E3196">
        <w:rPr>
          <w:sz w:val="28"/>
          <w:szCs w:val="28"/>
        </w:rPr>
        <w:tab/>
        <w:t xml:space="preserve">Передача основных средств и иного имущества производится учреждением только на основании распоряжения Главы </w:t>
      </w:r>
      <w:r>
        <w:rPr>
          <w:sz w:val="28"/>
          <w:szCs w:val="28"/>
        </w:rPr>
        <w:t>Усть-Ницинского</w:t>
      </w:r>
      <w:r w:rsidRPr="007E3196">
        <w:rPr>
          <w:sz w:val="28"/>
          <w:szCs w:val="28"/>
        </w:rPr>
        <w:t xml:space="preserve"> сельского поселения.</w:t>
      </w:r>
    </w:p>
    <w:p w:rsidR="00612B08" w:rsidRPr="007E3196" w:rsidRDefault="00612B08" w:rsidP="00612B08">
      <w:pPr>
        <w:jc w:val="both"/>
        <w:rPr>
          <w:sz w:val="28"/>
          <w:szCs w:val="28"/>
        </w:rPr>
      </w:pPr>
    </w:p>
    <w:p w:rsidR="00612B08" w:rsidRDefault="00612B08" w:rsidP="00612B08">
      <w:pPr>
        <w:jc w:val="center"/>
        <w:rPr>
          <w:b/>
          <w:i/>
          <w:sz w:val="28"/>
          <w:szCs w:val="28"/>
        </w:rPr>
      </w:pPr>
      <w:r w:rsidRPr="007E3196">
        <w:rPr>
          <w:b/>
          <w:i/>
          <w:sz w:val="28"/>
          <w:szCs w:val="28"/>
        </w:rPr>
        <w:t>Перечень лиц, имеющих пра</w:t>
      </w:r>
      <w:r w:rsidR="0042142E">
        <w:rPr>
          <w:b/>
          <w:i/>
          <w:sz w:val="28"/>
          <w:szCs w:val="28"/>
        </w:rPr>
        <w:t>во подписи первичных документов</w:t>
      </w:r>
    </w:p>
    <w:p w:rsidR="0042142E" w:rsidRPr="007E3196" w:rsidRDefault="0042142E" w:rsidP="00612B08">
      <w:pPr>
        <w:jc w:val="center"/>
        <w:rPr>
          <w:b/>
          <w:i/>
          <w:sz w:val="28"/>
          <w:szCs w:val="28"/>
        </w:rPr>
      </w:pPr>
    </w:p>
    <w:p w:rsidR="00612B08" w:rsidRPr="007E3196" w:rsidRDefault="00612B08" w:rsidP="00612B08">
      <w:pPr>
        <w:jc w:val="both"/>
        <w:rPr>
          <w:sz w:val="28"/>
          <w:szCs w:val="28"/>
        </w:rPr>
      </w:pPr>
      <w:r w:rsidRPr="007E3196">
        <w:rPr>
          <w:sz w:val="28"/>
          <w:szCs w:val="28"/>
        </w:rPr>
        <w:tab/>
        <w:t>Утвердить перечень лиц, имеющих право подписи денежных и расчетных документов, финансовых и кредитных обязательств:</w:t>
      </w:r>
    </w:p>
    <w:p w:rsidR="00612B08" w:rsidRPr="007E3196" w:rsidRDefault="00612B08" w:rsidP="00612B08">
      <w:pPr>
        <w:jc w:val="both"/>
        <w:rPr>
          <w:sz w:val="28"/>
          <w:szCs w:val="28"/>
        </w:rPr>
      </w:pPr>
      <w:r w:rsidRPr="007E3196">
        <w:rPr>
          <w:sz w:val="28"/>
          <w:szCs w:val="28"/>
        </w:rPr>
        <w:t>- за руководителем</w:t>
      </w:r>
    </w:p>
    <w:p w:rsidR="00612B08" w:rsidRPr="007E3196" w:rsidRDefault="00612B08" w:rsidP="00612B08">
      <w:pPr>
        <w:jc w:val="both"/>
        <w:rPr>
          <w:sz w:val="28"/>
          <w:szCs w:val="28"/>
        </w:rPr>
      </w:pPr>
      <w:r w:rsidRPr="007E3196">
        <w:rPr>
          <w:sz w:val="28"/>
          <w:szCs w:val="28"/>
        </w:rPr>
        <w:t xml:space="preserve"> Глава  _______________ </w:t>
      </w:r>
      <w:r>
        <w:rPr>
          <w:sz w:val="28"/>
          <w:szCs w:val="28"/>
        </w:rPr>
        <w:t>К.Г. Судакова</w:t>
      </w:r>
    </w:p>
    <w:p w:rsidR="00612B08" w:rsidRPr="007E3196" w:rsidRDefault="00612B08" w:rsidP="00612B08">
      <w:pPr>
        <w:jc w:val="both"/>
        <w:rPr>
          <w:sz w:val="28"/>
          <w:szCs w:val="28"/>
        </w:rPr>
      </w:pPr>
    </w:p>
    <w:p w:rsidR="00612B08" w:rsidRPr="007E3196" w:rsidRDefault="00612B08" w:rsidP="00612B08">
      <w:pPr>
        <w:jc w:val="both"/>
        <w:rPr>
          <w:sz w:val="28"/>
          <w:szCs w:val="28"/>
        </w:rPr>
      </w:pPr>
      <w:r w:rsidRPr="007E3196">
        <w:rPr>
          <w:sz w:val="28"/>
          <w:szCs w:val="28"/>
        </w:rPr>
        <w:t xml:space="preserve">- за </w:t>
      </w:r>
      <w:proofErr w:type="spellStart"/>
      <w:r w:rsidRPr="007E3196">
        <w:rPr>
          <w:sz w:val="28"/>
          <w:szCs w:val="28"/>
        </w:rPr>
        <w:t>гл</w:t>
      </w:r>
      <w:proofErr w:type="gramStart"/>
      <w:r w:rsidRPr="007E3196">
        <w:rPr>
          <w:sz w:val="28"/>
          <w:szCs w:val="28"/>
        </w:rPr>
        <w:t>.б</w:t>
      </w:r>
      <w:proofErr w:type="gramEnd"/>
      <w:r w:rsidRPr="007E3196">
        <w:rPr>
          <w:sz w:val="28"/>
          <w:szCs w:val="28"/>
        </w:rPr>
        <w:t>ухгалтером</w:t>
      </w:r>
      <w:proofErr w:type="spellEnd"/>
    </w:p>
    <w:p w:rsidR="00612B08" w:rsidRPr="007E3196" w:rsidRDefault="00612B08" w:rsidP="00612B08">
      <w:pPr>
        <w:jc w:val="both"/>
        <w:rPr>
          <w:sz w:val="28"/>
          <w:szCs w:val="28"/>
        </w:rPr>
      </w:pPr>
      <w:r w:rsidRPr="007E3196">
        <w:rPr>
          <w:sz w:val="28"/>
          <w:szCs w:val="28"/>
        </w:rPr>
        <w:t xml:space="preserve">Специалист </w:t>
      </w:r>
      <w:r>
        <w:rPr>
          <w:sz w:val="28"/>
          <w:szCs w:val="28"/>
        </w:rPr>
        <w:t xml:space="preserve">1 категории </w:t>
      </w:r>
      <w:r w:rsidRPr="007E3196">
        <w:rPr>
          <w:sz w:val="28"/>
          <w:szCs w:val="28"/>
        </w:rPr>
        <w:t xml:space="preserve">_________ </w:t>
      </w:r>
      <w:r>
        <w:rPr>
          <w:sz w:val="28"/>
          <w:szCs w:val="28"/>
        </w:rPr>
        <w:t>Л.Л. Соболева</w:t>
      </w:r>
    </w:p>
    <w:p w:rsidR="00612B08" w:rsidRPr="007E3196" w:rsidRDefault="00612B08" w:rsidP="00612B08">
      <w:pPr>
        <w:jc w:val="both"/>
        <w:rPr>
          <w:sz w:val="28"/>
          <w:szCs w:val="28"/>
        </w:rPr>
      </w:pPr>
    </w:p>
    <w:p w:rsidR="00612B08" w:rsidRDefault="00612B08" w:rsidP="00612B08">
      <w:pPr>
        <w:ind w:left="180"/>
        <w:jc w:val="center"/>
        <w:rPr>
          <w:b/>
          <w:i/>
          <w:sz w:val="28"/>
          <w:szCs w:val="28"/>
        </w:rPr>
      </w:pPr>
      <w:r w:rsidRPr="007E3196">
        <w:rPr>
          <w:b/>
          <w:i/>
          <w:sz w:val="28"/>
          <w:szCs w:val="28"/>
        </w:rPr>
        <w:t>Порядо</w:t>
      </w:r>
      <w:r w:rsidR="0042142E">
        <w:rPr>
          <w:b/>
          <w:i/>
          <w:sz w:val="28"/>
          <w:szCs w:val="28"/>
        </w:rPr>
        <w:t>к проведения инвентаризации</w:t>
      </w:r>
    </w:p>
    <w:p w:rsidR="0042142E" w:rsidRPr="007E3196" w:rsidRDefault="0042142E" w:rsidP="00612B08">
      <w:pPr>
        <w:ind w:left="180"/>
        <w:jc w:val="center"/>
        <w:rPr>
          <w:b/>
          <w:i/>
          <w:sz w:val="28"/>
          <w:szCs w:val="28"/>
        </w:rPr>
      </w:pPr>
    </w:p>
    <w:p w:rsidR="00612B08" w:rsidRPr="007E3196" w:rsidRDefault="00612B08" w:rsidP="00612B08">
      <w:pPr>
        <w:ind w:firstLine="709"/>
        <w:jc w:val="both"/>
        <w:rPr>
          <w:sz w:val="28"/>
          <w:szCs w:val="28"/>
        </w:rPr>
      </w:pPr>
      <w:r w:rsidRPr="007E3196">
        <w:rPr>
          <w:sz w:val="28"/>
          <w:szCs w:val="28"/>
        </w:rPr>
        <w:lastRenderedPageBreak/>
        <w:t xml:space="preserve">В целях обеспечения сохранности материальных ценностей и достоверности данных бухгалтерского учета и отчетности учреждение проводит инвентаризацию </w:t>
      </w:r>
      <w:proofErr w:type="gramStart"/>
      <w:r w:rsidRPr="007E3196">
        <w:rPr>
          <w:sz w:val="28"/>
          <w:szCs w:val="28"/>
        </w:rPr>
        <w:t>согласно распоряжения</w:t>
      </w:r>
      <w:proofErr w:type="gramEnd"/>
      <w:r w:rsidRPr="007E3196">
        <w:rPr>
          <w:sz w:val="28"/>
          <w:szCs w:val="28"/>
        </w:rPr>
        <w:t xml:space="preserve"> Главы с указанием сроков проведения с участием инвентаризационной комиссии, в частности:</w:t>
      </w:r>
    </w:p>
    <w:p w:rsidR="00612B08" w:rsidRPr="007E3196" w:rsidRDefault="00612B08" w:rsidP="00612B08">
      <w:pPr>
        <w:ind w:firstLine="709"/>
        <w:jc w:val="both"/>
        <w:rPr>
          <w:sz w:val="28"/>
          <w:szCs w:val="28"/>
        </w:rPr>
      </w:pPr>
      <w:r w:rsidRPr="007E3196">
        <w:rPr>
          <w:sz w:val="28"/>
          <w:szCs w:val="28"/>
        </w:rPr>
        <w:t>- денежных средств (плановая проверка кассы, внезапная проверка кассы) –</w:t>
      </w:r>
      <w:r w:rsidR="0042142E">
        <w:rPr>
          <w:sz w:val="28"/>
          <w:szCs w:val="28"/>
        </w:rPr>
        <w:t xml:space="preserve"> </w:t>
      </w:r>
      <w:r w:rsidRPr="007E3196">
        <w:rPr>
          <w:sz w:val="28"/>
          <w:szCs w:val="28"/>
        </w:rPr>
        <w:t>не менее 1 раза в месяц;</w:t>
      </w:r>
    </w:p>
    <w:p w:rsidR="00612B08" w:rsidRPr="007E3196" w:rsidRDefault="00612B08" w:rsidP="00612B08">
      <w:pPr>
        <w:ind w:firstLine="709"/>
        <w:jc w:val="both"/>
        <w:rPr>
          <w:sz w:val="28"/>
          <w:szCs w:val="28"/>
        </w:rPr>
      </w:pPr>
      <w:r w:rsidRPr="007E3196">
        <w:rPr>
          <w:sz w:val="28"/>
          <w:szCs w:val="28"/>
        </w:rPr>
        <w:t>- ТМЦ и МБП – ежегодно не ранее 1 октября отчетного года перед составлением годовой бухгалтерской отчетности.</w:t>
      </w:r>
    </w:p>
    <w:p w:rsidR="00612B08" w:rsidRPr="007E3196" w:rsidRDefault="00612B08" w:rsidP="00612B08">
      <w:pPr>
        <w:ind w:firstLine="709"/>
        <w:jc w:val="both"/>
        <w:rPr>
          <w:sz w:val="28"/>
          <w:szCs w:val="28"/>
        </w:rPr>
      </w:pPr>
      <w:r w:rsidRPr="007E3196">
        <w:rPr>
          <w:sz w:val="28"/>
          <w:szCs w:val="28"/>
        </w:rPr>
        <w:t>Инвентаризация проводится в соответствии с Приказом Минфина РФ от 13 июня 1995</w:t>
      </w:r>
      <w:r w:rsidR="0042142E">
        <w:rPr>
          <w:sz w:val="28"/>
          <w:szCs w:val="28"/>
        </w:rPr>
        <w:t xml:space="preserve"> </w:t>
      </w:r>
      <w:r w:rsidRPr="007E3196">
        <w:rPr>
          <w:sz w:val="28"/>
          <w:szCs w:val="28"/>
        </w:rPr>
        <w:t>г. №</w:t>
      </w:r>
      <w:r w:rsidR="0042142E">
        <w:rPr>
          <w:sz w:val="28"/>
          <w:szCs w:val="28"/>
        </w:rPr>
        <w:t xml:space="preserve"> </w:t>
      </w:r>
      <w:r w:rsidRPr="007E3196">
        <w:rPr>
          <w:sz w:val="28"/>
          <w:szCs w:val="28"/>
        </w:rPr>
        <w:t>49 «Об утверждении методических указаний по инвентаризации имущества и финансовых обязательств».</w:t>
      </w:r>
    </w:p>
    <w:p w:rsidR="00612B08" w:rsidRPr="007E3196" w:rsidRDefault="00612B08" w:rsidP="00612B08">
      <w:pPr>
        <w:jc w:val="both"/>
        <w:rPr>
          <w:b/>
          <w:i/>
          <w:sz w:val="28"/>
          <w:szCs w:val="28"/>
        </w:rPr>
      </w:pPr>
    </w:p>
    <w:p w:rsidR="00612B08" w:rsidRDefault="00612B08" w:rsidP="00612B08">
      <w:pPr>
        <w:jc w:val="center"/>
        <w:rPr>
          <w:b/>
          <w:i/>
          <w:sz w:val="28"/>
          <w:szCs w:val="28"/>
        </w:rPr>
      </w:pPr>
      <w:r w:rsidRPr="007E3196">
        <w:rPr>
          <w:b/>
          <w:i/>
          <w:sz w:val="28"/>
          <w:szCs w:val="28"/>
        </w:rPr>
        <w:t xml:space="preserve">Правила документооборота и технология обработки учетной информации  и порядок </w:t>
      </w:r>
      <w:proofErr w:type="gramStart"/>
      <w:r w:rsidRPr="007E3196">
        <w:rPr>
          <w:b/>
          <w:i/>
          <w:sz w:val="28"/>
          <w:szCs w:val="28"/>
        </w:rPr>
        <w:t>контроля за</w:t>
      </w:r>
      <w:proofErr w:type="gramEnd"/>
      <w:r w:rsidRPr="007E3196">
        <w:rPr>
          <w:b/>
          <w:i/>
          <w:sz w:val="28"/>
          <w:szCs w:val="28"/>
        </w:rPr>
        <w:t xml:space="preserve"> хозя</w:t>
      </w:r>
      <w:r w:rsidR="0042142E">
        <w:rPr>
          <w:b/>
          <w:i/>
          <w:sz w:val="28"/>
          <w:szCs w:val="28"/>
        </w:rPr>
        <w:t>йственными операциями</w:t>
      </w:r>
    </w:p>
    <w:p w:rsidR="0042142E" w:rsidRPr="007E3196" w:rsidRDefault="0042142E" w:rsidP="00612B08">
      <w:pPr>
        <w:jc w:val="center"/>
        <w:rPr>
          <w:sz w:val="28"/>
          <w:szCs w:val="28"/>
        </w:rPr>
      </w:pPr>
    </w:p>
    <w:p w:rsidR="00612B08" w:rsidRPr="007E3196" w:rsidRDefault="00612B08" w:rsidP="00612B08">
      <w:pPr>
        <w:jc w:val="both"/>
        <w:rPr>
          <w:sz w:val="28"/>
          <w:szCs w:val="28"/>
        </w:rPr>
      </w:pPr>
      <w:r w:rsidRPr="007E3196">
        <w:rPr>
          <w:sz w:val="28"/>
          <w:szCs w:val="28"/>
        </w:rPr>
        <w:tab/>
        <w:t>Бухгалтерский учет осуществляется с применением журналов операций и других регистров бухгалтерского учета (частично мемориальные ордера-до приобретения нормативной документации в учреждении) с единым балансом по средствам местного бюджета.</w:t>
      </w:r>
    </w:p>
    <w:p w:rsidR="00612B08" w:rsidRPr="007E3196" w:rsidRDefault="00612B08" w:rsidP="00612B08">
      <w:pPr>
        <w:jc w:val="both"/>
        <w:rPr>
          <w:sz w:val="28"/>
          <w:szCs w:val="28"/>
        </w:rPr>
      </w:pPr>
      <w:r w:rsidRPr="007E3196">
        <w:rPr>
          <w:sz w:val="28"/>
          <w:szCs w:val="28"/>
        </w:rPr>
        <w:tab/>
        <w:t>Первичные (оправдательные) документы, на основании которых ведется бюджетный учет, должны быть оформлены в соответствии с требованиями статьи 9 Закона «О бухгалтерском учете».</w:t>
      </w:r>
    </w:p>
    <w:p w:rsidR="00612B08" w:rsidRPr="007E3196" w:rsidRDefault="00612B08" w:rsidP="00612B08">
      <w:pPr>
        <w:jc w:val="both"/>
        <w:rPr>
          <w:sz w:val="28"/>
          <w:szCs w:val="28"/>
        </w:rPr>
      </w:pPr>
      <w:r w:rsidRPr="007E3196">
        <w:rPr>
          <w:sz w:val="28"/>
          <w:szCs w:val="28"/>
        </w:rPr>
        <w:tab/>
        <w:t>Срок предоставления документов в бухгалтерию регламентируется графиком документооборота.</w:t>
      </w:r>
    </w:p>
    <w:p w:rsidR="00612B08" w:rsidRPr="007E3196" w:rsidRDefault="00612B08" w:rsidP="00612B08">
      <w:pPr>
        <w:jc w:val="both"/>
        <w:rPr>
          <w:sz w:val="28"/>
          <w:szCs w:val="28"/>
        </w:rPr>
      </w:pPr>
      <w:r w:rsidRPr="007E3196">
        <w:rPr>
          <w:sz w:val="28"/>
          <w:szCs w:val="28"/>
        </w:rPr>
        <w:tab/>
        <w:t>Ответственность за организацию хранения учетных документов, регистры учета возлагаются на специалиста</w:t>
      </w:r>
      <w:r>
        <w:rPr>
          <w:sz w:val="28"/>
          <w:szCs w:val="28"/>
        </w:rPr>
        <w:t xml:space="preserve"> 1</w:t>
      </w:r>
      <w:r w:rsidRPr="007E3196">
        <w:rPr>
          <w:sz w:val="28"/>
          <w:szCs w:val="28"/>
        </w:rPr>
        <w:t>.</w:t>
      </w:r>
      <w:r w:rsidRPr="007E3196">
        <w:rPr>
          <w:sz w:val="28"/>
          <w:szCs w:val="28"/>
        </w:rPr>
        <w:tab/>
      </w:r>
    </w:p>
    <w:p w:rsidR="00612B08" w:rsidRPr="007E3196" w:rsidRDefault="00612B08" w:rsidP="00612B08">
      <w:pPr>
        <w:jc w:val="both"/>
        <w:rPr>
          <w:sz w:val="28"/>
          <w:szCs w:val="28"/>
        </w:rPr>
      </w:pPr>
    </w:p>
    <w:p w:rsidR="00612B08" w:rsidRDefault="00612B08" w:rsidP="00612B08">
      <w:pPr>
        <w:jc w:val="center"/>
        <w:rPr>
          <w:b/>
          <w:i/>
          <w:sz w:val="28"/>
          <w:szCs w:val="28"/>
        </w:rPr>
      </w:pPr>
      <w:r w:rsidRPr="007E3196">
        <w:rPr>
          <w:b/>
          <w:i/>
          <w:sz w:val="28"/>
          <w:szCs w:val="28"/>
        </w:rPr>
        <w:t>Номенклатура де</w:t>
      </w:r>
      <w:r w:rsidR="0042142E">
        <w:rPr>
          <w:b/>
          <w:i/>
          <w:sz w:val="28"/>
          <w:szCs w:val="28"/>
        </w:rPr>
        <w:t>л и порядок хранения документов</w:t>
      </w:r>
    </w:p>
    <w:p w:rsidR="0042142E" w:rsidRPr="007E3196" w:rsidRDefault="0042142E" w:rsidP="00612B08">
      <w:pPr>
        <w:jc w:val="center"/>
        <w:rPr>
          <w:b/>
          <w:i/>
          <w:sz w:val="28"/>
          <w:szCs w:val="28"/>
        </w:rPr>
      </w:pPr>
    </w:p>
    <w:p w:rsidR="00612B08" w:rsidRPr="007E3196" w:rsidRDefault="00612B08" w:rsidP="00612B08">
      <w:pPr>
        <w:ind w:firstLine="709"/>
        <w:jc w:val="both"/>
        <w:rPr>
          <w:sz w:val="28"/>
          <w:szCs w:val="28"/>
        </w:rPr>
      </w:pPr>
      <w:proofErr w:type="gramStart"/>
      <w:r w:rsidRPr="007E3196">
        <w:rPr>
          <w:sz w:val="28"/>
          <w:szCs w:val="28"/>
        </w:rPr>
        <w:t>Согласно распоряжения</w:t>
      </w:r>
      <w:proofErr w:type="gramEnd"/>
      <w:r w:rsidRPr="007E3196">
        <w:rPr>
          <w:sz w:val="28"/>
          <w:szCs w:val="28"/>
        </w:rPr>
        <w:t xml:space="preserve"> Главы </w:t>
      </w:r>
      <w:r>
        <w:rPr>
          <w:sz w:val="28"/>
          <w:szCs w:val="28"/>
        </w:rPr>
        <w:t>Усть-Ницинского</w:t>
      </w:r>
      <w:r w:rsidRPr="007E3196">
        <w:rPr>
          <w:sz w:val="28"/>
          <w:szCs w:val="28"/>
        </w:rPr>
        <w:t xml:space="preserve"> сельского поселения все документы, имеющие отношение к бухгалтерскому и налоговому учету формируются в дела с учетом сроков хранения документов. </w:t>
      </w:r>
    </w:p>
    <w:p w:rsidR="00612B08" w:rsidRDefault="00612B08" w:rsidP="00612B08">
      <w:pPr>
        <w:jc w:val="both"/>
        <w:rPr>
          <w:sz w:val="28"/>
          <w:szCs w:val="28"/>
        </w:rPr>
      </w:pPr>
    </w:p>
    <w:p w:rsidR="00612B08" w:rsidRDefault="0042142E" w:rsidP="00612B08">
      <w:pPr>
        <w:jc w:val="center"/>
        <w:rPr>
          <w:b/>
          <w:i/>
          <w:sz w:val="28"/>
          <w:szCs w:val="28"/>
        </w:rPr>
      </w:pPr>
      <w:r>
        <w:rPr>
          <w:b/>
          <w:i/>
          <w:sz w:val="28"/>
          <w:szCs w:val="28"/>
        </w:rPr>
        <w:t>Налоговая учетная политика</w:t>
      </w:r>
    </w:p>
    <w:p w:rsidR="0042142E" w:rsidRPr="007E3196" w:rsidRDefault="0042142E" w:rsidP="00612B08">
      <w:pPr>
        <w:jc w:val="center"/>
        <w:rPr>
          <w:sz w:val="28"/>
          <w:szCs w:val="28"/>
        </w:rPr>
      </w:pPr>
    </w:p>
    <w:p w:rsidR="00612B08" w:rsidRPr="007E3196" w:rsidRDefault="00612B08" w:rsidP="00612B08">
      <w:pPr>
        <w:ind w:firstLine="709"/>
        <w:jc w:val="both"/>
        <w:rPr>
          <w:sz w:val="28"/>
          <w:szCs w:val="28"/>
        </w:rPr>
      </w:pPr>
      <w:r w:rsidRPr="007E3196">
        <w:rPr>
          <w:sz w:val="28"/>
          <w:szCs w:val="28"/>
        </w:rPr>
        <w:t xml:space="preserve">Страховые взносы в ПФ РФ, </w:t>
      </w:r>
      <w:r>
        <w:rPr>
          <w:sz w:val="28"/>
          <w:szCs w:val="28"/>
        </w:rPr>
        <w:t xml:space="preserve">ФСС, </w:t>
      </w:r>
      <w:r w:rsidRPr="007E3196">
        <w:rPr>
          <w:sz w:val="28"/>
          <w:szCs w:val="28"/>
        </w:rPr>
        <w:t>НДФЛ.</w:t>
      </w:r>
      <w:r w:rsidRPr="007E3196">
        <w:rPr>
          <w:sz w:val="28"/>
          <w:szCs w:val="28"/>
        </w:rPr>
        <w:tab/>
      </w:r>
    </w:p>
    <w:p w:rsidR="00612B08" w:rsidRPr="007E3196" w:rsidRDefault="00612B08" w:rsidP="00612B08">
      <w:pPr>
        <w:jc w:val="both"/>
        <w:rPr>
          <w:b/>
          <w:i/>
          <w:sz w:val="28"/>
          <w:szCs w:val="28"/>
        </w:rPr>
      </w:pPr>
      <w:r w:rsidRPr="007E3196">
        <w:rPr>
          <w:sz w:val="28"/>
          <w:szCs w:val="28"/>
        </w:rPr>
        <w:tab/>
        <w:t>Учреждение ведет учет сумм начисленных выплат, а также сумм страховых взносов ПФ РФ, относящихся к ним, по каждому физическому лицу, в пользу которого осуществлялись начисления в карточках индивидуального учета.</w:t>
      </w:r>
    </w:p>
    <w:p w:rsidR="00612B08" w:rsidRDefault="00612B08" w:rsidP="00612B08">
      <w:pPr>
        <w:jc w:val="both"/>
        <w:rPr>
          <w:b/>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Default="0042142E" w:rsidP="0042142E">
      <w:pPr>
        <w:jc w:val="right"/>
      </w:pPr>
      <w:r>
        <w:lastRenderedPageBreak/>
        <w:t xml:space="preserve">                                                                                                                 </w:t>
      </w:r>
      <w:r>
        <w:t>П</w:t>
      </w:r>
      <w:r>
        <w:t>риложение № 1</w:t>
      </w:r>
    </w:p>
    <w:p w:rsidR="0042142E" w:rsidRDefault="0042142E" w:rsidP="0042142E">
      <w:pPr>
        <w:jc w:val="right"/>
      </w:pPr>
      <w:r>
        <w:t>к Положению об учётной политике</w:t>
      </w:r>
    </w:p>
    <w:p w:rsidR="0042142E" w:rsidRDefault="0042142E" w:rsidP="0042142E">
      <w:pPr>
        <w:ind w:left="3540" w:firstLine="708"/>
        <w:jc w:val="center"/>
      </w:pPr>
    </w:p>
    <w:p w:rsidR="0042142E" w:rsidRDefault="0042142E" w:rsidP="0042142E">
      <w:pPr>
        <w:jc w:val="center"/>
        <w:rPr>
          <w:b/>
          <w:sz w:val="32"/>
          <w:szCs w:val="32"/>
        </w:rPr>
      </w:pPr>
    </w:p>
    <w:p w:rsidR="0042142E" w:rsidRPr="0042142E" w:rsidRDefault="0042142E" w:rsidP="0042142E">
      <w:pPr>
        <w:jc w:val="center"/>
        <w:rPr>
          <w:b/>
          <w:i/>
          <w:sz w:val="28"/>
          <w:szCs w:val="28"/>
        </w:rPr>
      </w:pPr>
      <w:r w:rsidRPr="0042142E">
        <w:rPr>
          <w:b/>
          <w:i/>
          <w:sz w:val="28"/>
          <w:szCs w:val="28"/>
        </w:rPr>
        <w:t>Порядок выдачи наличных денежных средств под отчёт</w:t>
      </w:r>
    </w:p>
    <w:p w:rsidR="0042142E" w:rsidRPr="0042142E" w:rsidRDefault="0042142E" w:rsidP="0042142E">
      <w:pPr>
        <w:jc w:val="center"/>
        <w:rPr>
          <w:b/>
          <w:i/>
          <w:sz w:val="28"/>
          <w:szCs w:val="28"/>
        </w:rPr>
      </w:pPr>
      <w:r w:rsidRPr="0042142E">
        <w:rPr>
          <w:b/>
          <w:i/>
          <w:sz w:val="28"/>
          <w:szCs w:val="28"/>
        </w:rPr>
        <w:t>и оформления отчётов по их использованию</w:t>
      </w:r>
    </w:p>
    <w:p w:rsidR="0042142E" w:rsidRDefault="0042142E" w:rsidP="0042142E">
      <w:pPr>
        <w:jc w:val="center"/>
        <w:rPr>
          <w:b/>
          <w:sz w:val="32"/>
          <w:szCs w:val="32"/>
        </w:rPr>
      </w:pPr>
    </w:p>
    <w:p w:rsidR="0042142E" w:rsidRDefault="0042142E" w:rsidP="0042142E">
      <w:pPr>
        <w:numPr>
          <w:ilvl w:val="0"/>
          <w:numId w:val="4"/>
        </w:numPr>
        <w:jc w:val="center"/>
        <w:rPr>
          <w:b/>
          <w:sz w:val="28"/>
          <w:szCs w:val="28"/>
        </w:rPr>
      </w:pPr>
      <w:r>
        <w:rPr>
          <w:b/>
          <w:sz w:val="28"/>
          <w:szCs w:val="28"/>
        </w:rPr>
        <w:t>Общее положение</w:t>
      </w:r>
    </w:p>
    <w:p w:rsidR="0042142E" w:rsidRDefault="0042142E" w:rsidP="0042142E">
      <w:pPr>
        <w:jc w:val="both"/>
        <w:rPr>
          <w:sz w:val="28"/>
          <w:szCs w:val="28"/>
        </w:rPr>
      </w:pPr>
      <w:r>
        <w:t xml:space="preserve">     </w:t>
      </w:r>
      <w:r>
        <w:t xml:space="preserve">  </w:t>
      </w:r>
      <w:r w:rsidRPr="0042142E">
        <w:rPr>
          <w:sz w:val="28"/>
          <w:szCs w:val="28"/>
        </w:rPr>
        <w:t>Настоящий порядок выдачи наличных средств под отчёт и оформления отчётов по их использованию (далее по тексту – Порядок) разработан на основе действующего законодательства в целях упорядочения выдачи наличных денежных средств работникам из кассы Администрации Усть-Ницинского сельского поселения и является локальным внутренним актом, обязательным для исполнения.</w:t>
      </w:r>
    </w:p>
    <w:p w:rsidR="0042142E" w:rsidRPr="0042142E" w:rsidRDefault="0042142E" w:rsidP="0042142E">
      <w:pPr>
        <w:jc w:val="both"/>
        <w:rPr>
          <w:sz w:val="28"/>
          <w:szCs w:val="28"/>
        </w:rPr>
      </w:pPr>
    </w:p>
    <w:p w:rsidR="0042142E" w:rsidRPr="0042142E" w:rsidRDefault="0042142E" w:rsidP="0042142E">
      <w:pPr>
        <w:numPr>
          <w:ilvl w:val="0"/>
          <w:numId w:val="4"/>
        </w:numPr>
        <w:jc w:val="center"/>
        <w:rPr>
          <w:b/>
          <w:sz w:val="28"/>
          <w:szCs w:val="28"/>
        </w:rPr>
      </w:pPr>
      <w:r w:rsidRPr="0042142E">
        <w:rPr>
          <w:b/>
          <w:sz w:val="28"/>
          <w:szCs w:val="28"/>
        </w:rPr>
        <w:t>Выдача наличных денежных средств из кассы</w:t>
      </w:r>
    </w:p>
    <w:p w:rsidR="0042142E" w:rsidRPr="0042142E" w:rsidRDefault="0042142E" w:rsidP="0042142E">
      <w:pPr>
        <w:ind w:firstLine="709"/>
        <w:jc w:val="both"/>
        <w:rPr>
          <w:sz w:val="28"/>
          <w:szCs w:val="28"/>
        </w:rPr>
      </w:pPr>
      <w:r w:rsidRPr="0042142E">
        <w:rPr>
          <w:sz w:val="28"/>
          <w:szCs w:val="28"/>
        </w:rPr>
        <w:t>2.1.Выдача наличных денежных средств работникам из кассы Администрации Усть-Ницинского сельского поселения (за исключением расчётов по заработной плате) может производиться:</w:t>
      </w:r>
    </w:p>
    <w:p w:rsidR="0042142E" w:rsidRPr="0042142E" w:rsidRDefault="0042142E" w:rsidP="0042142E">
      <w:pPr>
        <w:ind w:firstLine="709"/>
        <w:jc w:val="both"/>
        <w:rPr>
          <w:sz w:val="28"/>
          <w:szCs w:val="28"/>
        </w:rPr>
      </w:pPr>
      <w:r w:rsidRPr="0042142E">
        <w:rPr>
          <w:sz w:val="28"/>
          <w:szCs w:val="28"/>
        </w:rPr>
        <w:t>- под отчёт на хозяйственно – операционные расходы;</w:t>
      </w:r>
    </w:p>
    <w:p w:rsidR="0042142E" w:rsidRPr="0042142E" w:rsidRDefault="0042142E" w:rsidP="0042142E">
      <w:pPr>
        <w:ind w:firstLine="709"/>
        <w:jc w:val="both"/>
        <w:rPr>
          <w:sz w:val="28"/>
          <w:szCs w:val="28"/>
        </w:rPr>
      </w:pPr>
      <w:r w:rsidRPr="0042142E">
        <w:rPr>
          <w:sz w:val="28"/>
          <w:szCs w:val="28"/>
        </w:rPr>
        <w:t>- в порядке возмещения произведённых из личных средств работника расходов (включая расходы по авансовым отчётам).</w:t>
      </w:r>
    </w:p>
    <w:p w:rsidR="0042142E" w:rsidRPr="0042142E" w:rsidRDefault="0042142E" w:rsidP="0042142E">
      <w:pPr>
        <w:ind w:firstLine="709"/>
        <w:jc w:val="both"/>
        <w:rPr>
          <w:sz w:val="28"/>
          <w:szCs w:val="28"/>
        </w:rPr>
      </w:pPr>
      <w:r w:rsidRPr="0042142E">
        <w:rPr>
          <w:sz w:val="28"/>
          <w:szCs w:val="28"/>
        </w:rPr>
        <w:t>2.2.  Выдача наличных денежных средств под отчёт на хозяйственно – операционные</w:t>
      </w:r>
    </w:p>
    <w:p w:rsidR="0042142E" w:rsidRPr="0042142E" w:rsidRDefault="0042142E" w:rsidP="0042142E">
      <w:pPr>
        <w:ind w:firstLine="709"/>
        <w:jc w:val="both"/>
        <w:rPr>
          <w:sz w:val="28"/>
          <w:szCs w:val="28"/>
        </w:rPr>
      </w:pPr>
      <w:r w:rsidRPr="0042142E">
        <w:rPr>
          <w:sz w:val="28"/>
          <w:szCs w:val="28"/>
        </w:rPr>
        <w:t>расходы производиться по расходному кассовому ордеру на основании распоряжения</w:t>
      </w:r>
      <w:r>
        <w:rPr>
          <w:sz w:val="28"/>
          <w:szCs w:val="28"/>
        </w:rPr>
        <w:t xml:space="preserve"> </w:t>
      </w:r>
      <w:r w:rsidRPr="0042142E">
        <w:rPr>
          <w:sz w:val="28"/>
          <w:szCs w:val="28"/>
        </w:rPr>
        <w:t xml:space="preserve"> Главы Администрации Усть-Ницинского сельского поселения при условии ознакомления подотчётного лица с настоящим Порядком под подпись, а также при условии полного отчёта этого лица по предыдущему авансовому отчёту.</w:t>
      </w:r>
    </w:p>
    <w:p w:rsidR="0042142E" w:rsidRPr="0042142E" w:rsidRDefault="0042142E" w:rsidP="0042142E">
      <w:pPr>
        <w:numPr>
          <w:ilvl w:val="1"/>
          <w:numId w:val="5"/>
        </w:numPr>
        <w:tabs>
          <w:tab w:val="clear" w:pos="1080"/>
          <w:tab w:val="num" w:pos="0"/>
        </w:tabs>
        <w:ind w:left="0" w:firstLine="709"/>
        <w:jc w:val="both"/>
        <w:rPr>
          <w:sz w:val="28"/>
          <w:szCs w:val="28"/>
        </w:rPr>
      </w:pPr>
      <w:r w:rsidRPr="0042142E">
        <w:rPr>
          <w:sz w:val="28"/>
          <w:szCs w:val="28"/>
        </w:rPr>
        <w:t>При выдаче денежных средств под отчёт работник обязан оформить письменное заявление, в котором указываются назначение аванса, сумма и срок, на который он выдаётся.</w:t>
      </w:r>
    </w:p>
    <w:p w:rsidR="0042142E" w:rsidRPr="0042142E" w:rsidRDefault="0042142E" w:rsidP="0042142E">
      <w:pPr>
        <w:ind w:firstLine="709"/>
        <w:jc w:val="both"/>
        <w:rPr>
          <w:sz w:val="28"/>
          <w:szCs w:val="28"/>
        </w:rPr>
      </w:pPr>
      <w:r w:rsidRPr="0042142E">
        <w:rPr>
          <w:sz w:val="28"/>
          <w:szCs w:val="28"/>
        </w:rPr>
        <w:t>На заявлении о выдаче сумм под отчёт работником финансового отдела проставляется код экономической классификации расходов, на который должен быть отнесён расход, и делается отметка об отсутствии за подотчётным лицом задолженности по предыдущим авансам.</w:t>
      </w:r>
    </w:p>
    <w:p w:rsidR="0042142E" w:rsidRPr="0042142E" w:rsidRDefault="0042142E" w:rsidP="0042142E">
      <w:pPr>
        <w:numPr>
          <w:ilvl w:val="1"/>
          <w:numId w:val="5"/>
        </w:numPr>
        <w:ind w:left="0" w:firstLine="709"/>
        <w:jc w:val="both"/>
        <w:rPr>
          <w:sz w:val="28"/>
          <w:szCs w:val="28"/>
        </w:rPr>
      </w:pPr>
      <w:r w:rsidRPr="0042142E">
        <w:rPr>
          <w:sz w:val="28"/>
          <w:szCs w:val="28"/>
        </w:rPr>
        <w:t xml:space="preserve">Денежные средства, выданные под отчёт, могут расходоваться только </w:t>
      </w:r>
      <w:proofErr w:type="gramStart"/>
      <w:r w:rsidRPr="0042142E">
        <w:rPr>
          <w:sz w:val="28"/>
          <w:szCs w:val="28"/>
        </w:rPr>
        <w:t>на те</w:t>
      </w:r>
      <w:proofErr w:type="gramEnd"/>
      <w:r w:rsidRPr="0042142E">
        <w:rPr>
          <w:sz w:val="28"/>
          <w:szCs w:val="28"/>
        </w:rPr>
        <w:t xml:space="preserve"> цели,</w:t>
      </w:r>
      <w:r>
        <w:rPr>
          <w:sz w:val="28"/>
          <w:szCs w:val="28"/>
        </w:rPr>
        <w:t xml:space="preserve"> </w:t>
      </w:r>
      <w:r w:rsidRPr="0042142E">
        <w:rPr>
          <w:sz w:val="28"/>
          <w:szCs w:val="28"/>
        </w:rPr>
        <w:t>которые предусмотрены при их выдаче.</w:t>
      </w:r>
    </w:p>
    <w:p w:rsidR="0042142E" w:rsidRPr="0042142E" w:rsidRDefault="0042142E" w:rsidP="0042142E">
      <w:pPr>
        <w:numPr>
          <w:ilvl w:val="1"/>
          <w:numId w:val="5"/>
        </w:numPr>
        <w:ind w:left="0" w:firstLine="709"/>
        <w:jc w:val="both"/>
        <w:rPr>
          <w:sz w:val="28"/>
          <w:szCs w:val="28"/>
        </w:rPr>
      </w:pPr>
      <w:r w:rsidRPr="0042142E">
        <w:rPr>
          <w:sz w:val="28"/>
          <w:szCs w:val="28"/>
        </w:rPr>
        <w:t>Выдача наличных денежных сре</w:t>
      </w:r>
      <w:proofErr w:type="gramStart"/>
      <w:r w:rsidRPr="0042142E">
        <w:rPr>
          <w:sz w:val="28"/>
          <w:szCs w:val="28"/>
        </w:rPr>
        <w:t>дств в п</w:t>
      </w:r>
      <w:proofErr w:type="gramEnd"/>
      <w:r w:rsidRPr="0042142E">
        <w:rPr>
          <w:sz w:val="28"/>
          <w:szCs w:val="28"/>
        </w:rPr>
        <w:t>орядке возмещения произведённых работником из личных средств расходов (включая перерасход по авансовому отчёту) производится по расходным кассовым ордерам на основании надлежащим образом оформленных документов и отчётов в соответствии с разд. 3 и 4 настоящего Порядка при наличии разрешительной надписи Главы Администрации Усть-Ницинского сельского поселения.</w:t>
      </w:r>
    </w:p>
    <w:p w:rsidR="0042142E" w:rsidRPr="0042142E" w:rsidRDefault="0042142E" w:rsidP="0042142E">
      <w:pPr>
        <w:ind w:left="600"/>
        <w:rPr>
          <w:sz w:val="28"/>
          <w:szCs w:val="28"/>
        </w:rPr>
      </w:pPr>
    </w:p>
    <w:p w:rsidR="0042142E" w:rsidRPr="0042142E" w:rsidRDefault="0042142E" w:rsidP="0042142E">
      <w:pPr>
        <w:numPr>
          <w:ilvl w:val="0"/>
          <w:numId w:val="5"/>
        </w:numPr>
        <w:jc w:val="center"/>
        <w:rPr>
          <w:b/>
          <w:sz w:val="28"/>
          <w:szCs w:val="28"/>
        </w:rPr>
      </w:pPr>
      <w:r w:rsidRPr="0042142E">
        <w:rPr>
          <w:b/>
          <w:sz w:val="28"/>
          <w:szCs w:val="28"/>
        </w:rPr>
        <w:t xml:space="preserve">Требования к первичным учётным документам </w:t>
      </w:r>
      <w:proofErr w:type="gramStart"/>
      <w:r w:rsidRPr="0042142E">
        <w:rPr>
          <w:b/>
          <w:sz w:val="28"/>
          <w:szCs w:val="28"/>
        </w:rPr>
        <w:t>при</w:t>
      </w:r>
      <w:proofErr w:type="gramEnd"/>
      <w:r w:rsidRPr="0042142E">
        <w:rPr>
          <w:b/>
          <w:sz w:val="28"/>
          <w:szCs w:val="28"/>
        </w:rPr>
        <w:t xml:space="preserve"> </w:t>
      </w:r>
    </w:p>
    <w:p w:rsidR="0042142E" w:rsidRPr="0042142E" w:rsidRDefault="0042142E" w:rsidP="0042142E">
      <w:pPr>
        <w:ind w:left="480"/>
        <w:jc w:val="center"/>
        <w:rPr>
          <w:b/>
          <w:sz w:val="28"/>
          <w:szCs w:val="28"/>
        </w:rPr>
      </w:pPr>
      <w:proofErr w:type="gramStart"/>
      <w:r w:rsidRPr="0042142E">
        <w:rPr>
          <w:b/>
          <w:sz w:val="28"/>
          <w:szCs w:val="28"/>
        </w:rPr>
        <w:t>покупках</w:t>
      </w:r>
      <w:proofErr w:type="gramEnd"/>
      <w:r w:rsidRPr="0042142E">
        <w:rPr>
          <w:b/>
          <w:sz w:val="28"/>
          <w:szCs w:val="28"/>
        </w:rPr>
        <w:t xml:space="preserve"> за наличный расчёт</w:t>
      </w:r>
    </w:p>
    <w:p w:rsidR="0042142E" w:rsidRPr="0042142E" w:rsidRDefault="0042142E" w:rsidP="0042142E">
      <w:pPr>
        <w:jc w:val="both"/>
        <w:rPr>
          <w:sz w:val="28"/>
          <w:szCs w:val="28"/>
        </w:rPr>
      </w:pPr>
      <w:r>
        <w:rPr>
          <w:b/>
          <w:sz w:val="28"/>
          <w:szCs w:val="28"/>
        </w:rPr>
        <w:t xml:space="preserve">         </w:t>
      </w:r>
      <w:r w:rsidRPr="0042142E">
        <w:rPr>
          <w:b/>
          <w:sz w:val="28"/>
          <w:szCs w:val="28"/>
        </w:rPr>
        <w:t xml:space="preserve"> </w:t>
      </w:r>
      <w:r w:rsidRPr="0042142E">
        <w:rPr>
          <w:sz w:val="28"/>
          <w:szCs w:val="28"/>
        </w:rPr>
        <w:t>3.1.  Предельный размер расчётов наличными денежными средствами по одному платежу между юридическими лицами – 20000 (двадцать тысяч) руб.</w:t>
      </w:r>
    </w:p>
    <w:p w:rsidR="0042142E" w:rsidRPr="0042142E" w:rsidRDefault="0042142E" w:rsidP="0042142E">
      <w:pPr>
        <w:numPr>
          <w:ilvl w:val="1"/>
          <w:numId w:val="6"/>
        </w:numPr>
        <w:ind w:left="0" w:firstLine="709"/>
        <w:jc w:val="both"/>
        <w:rPr>
          <w:sz w:val="28"/>
          <w:szCs w:val="28"/>
        </w:rPr>
      </w:pPr>
      <w:r w:rsidRPr="0042142E">
        <w:rPr>
          <w:sz w:val="28"/>
          <w:szCs w:val="28"/>
        </w:rPr>
        <w:t>При покупках за наличный расчёт в организациях розничной торговли продавец обязан выдать покупателю (а покупатель вправе потребовать у продавца) документы – кассовый чек (при наличии кассового аппарата) и/или товарный чек (или накладную).</w:t>
      </w:r>
    </w:p>
    <w:p w:rsidR="0042142E" w:rsidRPr="0042142E" w:rsidRDefault="0042142E" w:rsidP="0042142E">
      <w:pPr>
        <w:ind w:firstLine="709"/>
        <w:jc w:val="both"/>
        <w:rPr>
          <w:sz w:val="28"/>
          <w:szCs w:val="28"/>
        </w:rPr>
      </w:pPr>
      <w:r w:rsidRPr="0042142E">
        <w:rPr>
          <w:sz w:val="28"/>
          <w:szCs w:val="28"/>
        </w:rPr>
        <w:t>3.2.1.Кассовый чек должен содержать следующие реквизиты:</w:t>
      </w:r>
    </w:p>
    <w:p w:rsidR="0042142E" w:rsidRPr="0042142E" w:rsidRDefault="0042142E" w:rsidP="0042142E">
      <w:pPr>
        <w:ind w:firstLine="709"/>
        <w:jc w:val="both"/>
        <w:rPr>
          <w:sz w:val="28"/>
          <w:szCs w:val="28"/>
        </w:rPr>
      </w:pPr>
      <w:r w:rsidRPr="0042142E">
        <w:rPr>
          <w:sz w:val="28"/>
          <w:szCs w:val="28"/>
        </w:rPr>
        <w:t xml:space="preserve"> - наименование организации;</w:t>
      </w:r>
    </w:p>
    <w:p w:rsidR="0042142E" w:rsidRPr="0042142E" w:rsidRDefault="0042142E" w:rsidP="0042142E">
      <w:pPr>
        <w:ind w:firstLine="709"/>
        <w:jc w:val="both"/>
        <w:rPr>
          <w:sz w:val="28"/>
          <w:szCs w:val="28"/>
        </w:rPr>
      </w:pPr>
      <w:r w:rsidRPr="0042142E">
        <w:rPr>
          <w:sz w:val="28"/>
          <w:szCs w:val="28"/>
        </w:rPr>
        <w:t xml:space="preserve"> - идентификационный номер организации – налогоплательщика </w:t>
      </w:r>
      <w:proofErr w:type="gramStart"/>
      <w:r w:rsidRPr="0042142E">
        <w:rPr>
          <w:sz w:val="28"/>
          <w:szCs w:val="28"/>
        </w:rPr>
        <w:t xml:space="preserve">( </w:t>
      </w:r>
      <w:proofErr w:type="gramEnd"/>
      <w:r w:rsidRPr="0042142E">
        <w:rPr>
          <w:sz w:val="28"/>
          <w:szCs w:val="28"/>
        </w:rPr>
        <w:t>ИНН);</w:t>
      </w:r>
    </w:p>
    <w:p w:rsidR="0042142E" w:rsidRPr="0042142E" w:rsidRDefault="0042142E" w:rsidP="0042142E">
      <w:pPr>
        <w:ind w:firstLine="709"/>
        <w:jc w:val="both"/>
        <w:rPr>
          <w:sz w:val="28"/>
          <w:szCs w:val="28"/>
        </w:rPr>
      </w:pPr>
      <w:r w:rsidRPr="0042142E">
        <w:rPr>
          <w:sz w:val="28"/>
          <w:szCs w:val="28"/>
        </w:rPr>
        <w:t xml:space="preserve"> - заводской номер </w:t>
      </w:r>
      <w:proofErr w:type="spellStart"/>
      <w:r w:rsidRPr="0042142E">
        <w:rPr>
          <w:sz w:val="28"/>
          <w:szCs w:val="28"/>
        </w:rPr>
        <w:t>контрольно</w:t>
      </w:r>
      <w:proofErr w:type="spellEnd"/>
      <w:r w:rsidRPr="0042142E">
        <w:rPr>
          <w:sz w:val="28"/>
          <w:szCs w:val="28"/>
        </w:rPr>
        <w:t xml:space="preserve"> – кассовой машины (ККМ);</w:t>
      </w:r>
    </w:p>
    <w:p w:rsidR="0042142E" w:rsidRPr="0042142E" w:rsidRDefault="0042142E" w:rsidP="0042142E">
      <w:pPr>
        <w:ind w:firstLine="709"/>
        <w:jc w:val="both"/>
        <w:rPr>
          <w:sz w:val="28"/>
          <w:szCs w:val="28"/>
        </w:rPr>
      </w:pPr>
      <w:r w:rsidRPr="0042142E">
        <w:rPr>
          <w:sz w:val="28"/>
          <w:szCs w:val="28"/>
        </w:rPr>
        <w:t xml:space="preserve"> - порядковый номер чека;</w:t>
      </w:r>
    </w:p>
    <w:p w:rsidR="0042142E" w:rsidRPr="0042142E" w:rsidRDefault="0042142E" w:rsidP="0042142E">
      <w:pPr>
        <w:ind w:firstLine="709"/>
        <w:jc w:val="both"/>
        <w:rPr>
          <w:sz w:val="28"/>
          <w:szCs w:val="28"/>
        </w:rPr>
      </w:pPr>
      <w:r w:rsidRPr="0042142E">
        <w:rPr>
          <w:sz w:val="28"/>
          <w:szCs w:val="28"/>
        </w:rPr>
        <w:t xml:space="preserve"> - дату и время покупки (услуги);</w:t>
      </w:r>
    </w:p>
    <w:p w:rsidR="0042142E" w:rsidRPr="0042142E" w:rsidRDefault="0042142E" w:rsidP="0042142E">
      <w:pPr>
        <w:ind w:firstLine="709"/>
        <w:jc w:val="both"/>
        <w:rPr>
          <w:sz w:val="28"/>
          <w:szCs w:val="28"/>
        </w:rPr>
      </w:pPr>
      <w:r w:rsidRPr="0042142E">
        <w:rPr>
          <w:sz w:val="28"/>
          <w:szCs w:val="28"/>
        </w:rPr>
        <w:t xml:space="preserve"> - признак фискального режима.</w:t>
      </w:r>
    </w:p>
    <w:p w:rsidR="0042142E" w:rsidRPr="0042142E" w:rsidRDefault="0042142E" w:rsidP="0042142E">
      <w:pPr>
        <w:ind w:firstLine="709"/>
        <w:jc w:val="both"/>
        <w:rPr>
          <w:sz w:val="28"/>
          <w:szCs w:val="28"/>
        </w:rPr>
      </w:pPr>
      <w:r w:rsidRPr="0042142E">
        <w:rPr>
          <w:sz w:val="28"/>
          <w:szCs w:val="28"/>
        </w:rPr>
        <w:t xml:space="preserve">     В выдаваемом чеке могут содержаться и другие данные, предусмотренные техническими требованиями к </w:t>
      </w:r>
      <w:proofErr w:type="spellStart"/>
      <w:r w:rsidRPr="0042142E">
        <w:rPr>
          <w:sz w:val="28"/>
          <w:szCs w:val="28"/>
        </w:rPr>
        <w:t>контрольно</w:t>
      </w:r>
      <w:proofErr w:type="spellEnd"/>
      <w:r w:rsidRPr="0042142E">
        <w:rPr>
          <w:sz w:val="28"/>
          <w:szCs w:val="28"/>
        </w:rPr>
        <w:t xml:space="preserve"> – кассовым машинам, с учётом особенностей сфер их применения.</w:t>
      </w:r>
    </w:p>
    <w:p w:rsidR="0042142E" w:rsidRPr="0042142E" w:rsidRDefault="0042142E" w:rsidP="0042142E">
      <w:pPr>
        <w:ind w:firstLine="709"/>
        <w:jc w:val="both"/>
        <w:rPr>
          <w:sz w:val="28"/>
          <w:szCs w:val="28"/>
        </w:rPr>
      </w:pPr>
      <w:r w:rsidRPr="0042142E">
        <w:rPr>
          <w:sz w:val="28"/>
          <w:szCs w:val="28"/>
        </w:rPr>
        <w:t xml:space="preserve">     Вместо кассового чека допускается выдача номерного бланка строгой отчётности по формам, утверждённым Минфином России по согласованию с ГМЭК по ККМ, с указанием предусмотренных Фомой бланка реквизитов.</w:t>
      </w:r>
    </w:p>
    <w:p w:rsidR="0042142E" w:rsidRPr="0042142E" w:rsidRDefault="0042142E" w:rsidP="0042142E">
      <w:pPr>
        <w:ind w:firstLine="709"/>
        <w:jc w:val="both"/>
        <w:rPr>
          <w:sz w:val="28"/>
          <w:szCs w:val="28"/>
        </w:rPr>
      </w:pPr>
      <w:r w:rsidRPr="0042142E">
        <w:rPr>
          <w:sz w:val="28"/>
          <w:szCs w:val="28"/>
        </w:rPr>
        <w:t>3.2.2. Товарный чек (накладная) должен содержать следующие реквизиты:</w:t>
      </w:r>
    </w:p>
    <w:p w:rsidR="0042142E" w:rsidRPr="0042142E" w:rsidRDefault="0042142E" w:rsidP="0042142E">
      <w:pPr>
        <w:ind w:firstLine="709"/>
        <w:jc w:val="both"/>
        <w:rPr>
          <w:sz w:val="28"/>
          <w:szCs w:val="28"/>
        </w:rPr>
      </w:pPr>
      <w:r w:rsidRPr="0042142E">
        <w:rPr>
          <w:sz w:val="28"/>
          <w:szCs w:val="28"/>
        </w:rPr>
        <w:t xml:space="preserve"> - наименование документа;</w:t>
      </w:r>
    </w:p>
    <w:p w:rsidR="0042142E" w:rsidRPr="0042142E" w:rsidRDefault="0042142E" w:rsidP="0042142E">
      <w:pPr>
        <w:ind w:firstLine="709"/>
        <w:jc w:val="both"/>
        <w:rPr>
          <w:sz w:val="28"/>
          <w:szCs w:val="28"/>
        </w:rPr>
      </w:pPr>
      <w:r w:rsidRPr="0042142E">
        <w:rPr>
          <w:sz w:val="28"/>
          <w:szCs w:val="28"/>
        </w:rPr>
        <w:t xml:space="preserve"> - дату составления документа;</w:t>
      </w:r>
    </w:p>
    <w:p w:rsidR="0042142E" w:rsidRPr="0042142E" w:rsidRDefault="0042142E" w:rsidP="0042142E">
      <w:pPr>
        <w:ind w:firstLine="709"/>
        <w:jc w:val="both"/>
        <w:rPr>
          <w:sz w:val="28"/>
          <w:szCs w:val="28"/>
        </w:rPr>
      </w:pPr>
      <w:r w:rsidRPr="0042142E">
        <w:rPr>
          <w:sz w:val="28"/>
          <w:szCs w:val="28"/>
        </w:rPr>
        <w:t xml:space="preserve"> - наименование организации, от имени которой составлен документ;</w:t>
      </w:r>
    </w:p>
    <w:p w:rsidR="0042142E" w:rsidRPr="0042142E" w:rsidRDefault="0042142E" w:rsidP="0042142E">
      <w:pPr>
        <w:ind w:firstLine="709"/>
        <w:jc w:val="both"/>
        <w:rPr>
          <w:sz w:val="28"/>
          <w:szCs w:val="28"/>
        </w:rPr>
      </w:pPr>
      <w:r w:rsidRPr="0042142E">
        <w:rPr>
          <w:sz w:val="28"/>
          <w:szCs w:val="28"/>
        </w:rPr>
        <w:t xml:space="preserve"> - содержание хозяйственной операции;</w:t>
      </w:r>
    </w:p>
    <w:p w:rsidR="0042142E" w:rsidRPr="0042142E" w:rsidRDefault="0042142E" w:rsidP="0042142E">
      <w:pPr>
        <w:ind w:firstLine="709"/>
        <w:jc w:val="both"/>
        <w:rPr>
          <w:sz w:val="28"/>
          <w:szCs w:val="28"/>
        </w:rPr>
      </w:pPr>
      <w:r w:rsidRPr="0042142E">
        <w:rPr>
          <w:sz w:val="28"/>
          <w:szCs w:val="28"/>
        </w:rPr>
        <w:t xml:space="preserve"> - название и измерители приобретённого в натуральном и денежном выражении (названия типа «канцтовары», «</w:t>
      </w:r>
      <w:proofErr w:type="spellStart"/>
      <w:r w:rsidRPr="0042142E">
        <w:rPr>
          <w:sz w:val="28"/>
          <w:szCs w:val="28"/>
        </w:rPr>
        <w:t>хозтовары</w:t>
      </w:r>
      <w:proofErr w:type="spellEnd"/>
      <w:r w:rsidRPr="0042142E">
        <w:rPr>
          <w:sz w:val="28"/>
          <w:szCs w:val="28"/>
        </w:rPr>
        <w:t>» и т.п. без расшифровок по видам, количеству, цене и стоимости каждого вида товара не допускаются);</w:t>
      </w:r>
    </w:p>
    <w:p w:rsidR="0042142E" w:rsidRPr="0042142E" w:rsidRDefault="0042142E" w:rsidP="0042142E">
      <w:pPr>
        <w:ind w:firstLine="709"/>
        <w:jc w:val="both"/>
        <w:rPr>
          <w:sz w:val="28"/>
          <w:szCs w:val="28"/>
        </w:rPr>
      </w:pPr>
      <w:r w:rsidRPr="0042142E">
        <w:rPr>
          <w:sz w:val="28"/>
          <w:szCs w:val="28"/>
        </w:rPr>
        <w:t xml:space="preserve"> - должность и личную подпись ответственного лица (продавца);</w:t>
      </w:r>
    </w:p>
    <w:p w:rsidR="0042142E" w:rsidRPr="0042142E" w:rsidRDefault="0042142E" w:rsidP="0042142E">
      <w:pPr>
        <w:ind w:firstLine="709"/>
        <w:jc w:val="both"/>
        <w:rPr>
          <w:sz w:val="28"/>
          <w:szCs w:val="28"/>
        </w:rPr>
      </w:pPr>
      <w:r w:rsidRPr="0042142E">
        <w:rPr>
          <w:sz w:val="28"/>
          <w:szCs w:val="28"/>
        </w:rPr>
        <w:t xml:space="preserve"> - штамп (печать) продавца.</w:t>
      </w:r>
    </w:p>
    <w:p w:rsidR="0042142E" w:rsidRPr="0042142E" w:rsidRDefault="0042142E" w:rsidP="0042142E">
      <w:pPr>
        <w:ind w:firstLine="709"/>
        <w:jc w:val="both"/>
        <w:rPr>
          <w:sz w:val="28"/>
          <w:szCs w:val="28"/>
        </w:rPr>
      </w:pPr>
      <w:r w:rsidRPr="0042142E">
        <w:rPr>
          <w:sz w:val="28"/>
          <w:szCs w:val="28"/>
        </w:rPr>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42142E">
        <w:rPr>
          <w:sz w:val="28"/>
          <w:szCs w:val="28"/>
        </w:rPr>
        <w:t>заверения</w:t>
      </w:r>
      <w:proofErr w:type="gramEnd"/>
      <w:r w:rsidRPr="0042142E">
        <w:rPr>
          <w:sz w:val="28"/>
          <w:szCs w:val="28"/>
        </w:rPr>
        <w:t xml:space="preserve"> этого документа ответственным лицом (продавцом) и штампом (печатью) продавца.</w:t>
      </w:r>
    </w:p>
    <w:p w:rsidR="0042142E" w:rsidRPr="0042142E" w:rsidRDefault="0042142E" w:rsidP="0042142E">
      <w:pPr>
        <w:ind w:firstLine="709"/>
        <w:jc w:val="both"/>
        <w:rPr>
          <w:sz w:val="28"/>
          <w:szCs w:val="28"/>
        </w:rPr>
      </w:pPr>
      <w:r w:rsidRPr="0042142E">
        <w:rPr>
          <w:sz w:val="28"/>
          <w:szCs w:val="28"/>
        </w:rPr>
        <w:t xml:space="preserve">3.3.  При покупках и осуществлении расчётов за товары, услуги наличными денежными средствами в организациях, кроме розничной торговли, продавец (исполнитель) обязан выдать покупателю (а покупатель </w:t>
      </w:r>
      <w:proofErr w:type="gramStart"/>
      <w:r w:rsidRPr="0042142E">
        <w:rPr>
          <w:sz w:val="28"/>
          <w:szCs w:val="28"/>
        </w:rPr>
        <w:t xml:space="preserve">в </w:t>
      </w:r>
      <w:r w:rsidRPr="0042142E">
        <w:rPr>
          <w:sz w:val="28"/>
          <w:szCs w:val="28"/>
        </w:rPr>
        <w:lastRenderedPageBreak/>
        <w:t>праве</w:t>
      </w:r>
      <w:proofErr w:type="gramEnd"/>
      <w:r w:rsidRPr="0042142E">
        <w:rPr>
          <w:sz w:val="28"/>
          <w:szCs w:val="28"/>
        </w:rPr>
        <w:t xml:space="preserve"> потребовать у продавца) три документа: квитанцию к приходному ордеру, накладную (или акт выполненных работ, оказанных услуг) и счёт – фактуру.</w:t>
      </w:r>
    </w:p>
    <w:p w:rsidR="0042142E" w:rsidRPr="0042142E" w:rsidRDefault="0042142E" w:rsidP="0042142E">
      <w:pPr>
        <w:ind w:firstLine="709"/>
        <w:jc w:val="both"/>
        <w:rPr>
          <w:sz w:val="28"/>
          <w:szCs w:val="28"/>
        </w:rPr>
      </w:pPr>
      <w:r w:rsidRPr="0042142E">
        <w:rPr>
          <w:sz w:val="28"/>
          <w:szCs w:val="28"/>
        </w:rPr>
        <w:t>3.3.1. Квитанция к приходному ордеру по унифицированной форме № КО – 1 заверяется штампом (печатью) кассира организации – продавца (исполнителя).</w:t>
      </w:r>
    </w:p>
    <w:p w:rsidR="0042142E" w:rsidRPr="0042142E" w:rsidRDefault="0042142E" w:rsidP="0042142E">
      <w:pPr>
        <w:ind w:firstLine="709"/>
        <w:jc w:val="both"/>
        <w:rPr>
          <w:sz w:val="28"/>
          <w:szCs w:val="28"/>
        </w:rPr>
      </w:pPr>
      <w:r w:rsidRPr="0042142E">
        <w:rPr>
          <w:sz w:val="28"/>
          <w:szCs w:val="28"/>
        </w:rPr>
        <w:t>3.3.2.  Накладная (акт выполненных работ, оказанных услуг) должна содержать следующие реквизиты:</w:t>
      </w:r>
    </w:p>
    <w:p w:rsidR="0042142E" w:rsidRPr="0042142E" w:rsidRDefault="0042142E" w:rsidP="0042142E">
      <w:pPr>
        <w:ind w:firstLine="709"/>
        <w:jc w:val="both"/>
        <w:rPr>
          <w:sz w:val="28"/>
          <w:szCs w:val="28"/>
        </w:rPr>
      </w:pPr>
      <w:r w:rsidRPr="0042142E">
        <w:rPr>
          <w:sz w:val="28"/>
          <w:szCs w:val="28"/>
        </w:rPr>
        <w:t xml:space="preserve"> - наименование документа;</w:t>
      </w:r>
    </w:p>
    <w:p w:rsidR="0042142E" w:rsidRPr="0042142E" w:rsidRDefault="0042142E" w:rsidP="0042142E">
      <w:pPr>
        <w:ind w:firstLine="709"/>
        <w:jc w:val="both"/>
        <w:rPr>
          <w:sz w:val="28"/>
          <w:szCs w:val="28"/>
        </w:rPr>
      </w:pPr>
      <w:r w:rsidRPr="0042142E">
        <w:rPr>
          <w:sz w:val="28"/>
          <w:szCs w:val="28"/>
        </w:rPr>
        <w:t xml:space="preserve"> - дату составления документа;</w:t>
      </w:r>
    </w:p>
    <w:p w:rsidR="0042142E" w:rsidRPr="0042142E" w:rsidRDefault="0042142E" w:rsidP="0042142E">
      <w:pPr>
        <w:ind w:firstLine="709"/>
        <w:jc w:val="both"/>
        <w:rPr>
          <w:sz w:val="28"/>
          <w:szCs w:val="28"/>
        </w:rPr>
      </w:pPr>
      <w:r w:rsidRPr="0042142E">
        <w:rPr>
          <w:sz w:val="28"/>
          <w:szCs w:val="28"/>
        </w:rPr>
        <w:t xml:space="preserve"> - наименование организации, от имени которой составлен документ;</w:t>
      </w:r>
    </w:p>
    <w:p w:rsidR="0042142E" w:rsidRPr="0042142E" w:rsidRDefault="0042142E" w:rsidP="0042142E">
      <w:pPr>
        <w:ind w:firstLine="709"/>
        <w:jc w:val="both"/>
        <w:rPr>
          <w:sz w:val="28"/>
          <w:szCs w:val="28"/>
        </w:rPr>
      </w:pPr>
      <w:r w:rsidRPr="0042142E">
        <w:rPr>
          <w:sz w:val="28"/>
          <w:szCs w:val="28"/>
        </w:rPr>
        <w:t xml:space="preserve"> - содержание хозяйственной операции;</w:t>
      </w:r>
    </w:p>
    <w:p w:rsidR="0042142E" w:rsidRPr="0042142E" w:rsidRDefault="0042142E" w:rsidP="0042142E">
      <w:pPr>
        <w:ind w:firstLine="709"/>
        <w:jc w:val="both"/>
        <w:rPr>
          <w:sz w:val="28"/>
          <w:szCs w:val="28"/>
        </w:rPr>
      </w:pPr>
      <w:r w:rsidRPr="0042142E">
        <w:rPr>
          <w:sz w:val="28"/>
          <w:szCs w:val="28"/>
        </w:rPr>
        <w:t xml:space="preserve"> - название и измерители приобретения товара в натуральном и денежном выражении </w:t>
      </w:r>
      <w:proofErr w:type="gramStart"/>
      <w:r w:rsidRPr="0042142E">
        <w:rPr>
          <w:sz w:val="28"/>
          <w:szCs w:val="28"/>
        </w:rPr>
        <w:t xml:space="preserve">( </w:t>
      </w:r>
      <w:proofErr w:type="gramEnd"/>
      <w:r w:rsidRPr="0042142E">
        <w:rPr>
          <w:sz w:val="28"/>
          <w:szCs w:val="28"/>
        </w:rPr>
        <w:t xml:space="preserve">названия типа «канцтовары», « </w:t>
      </w:r>
      <w:proofErr w:type="spellStart"/>
      <w:r w:rsidRPr="0042142E">
        <w:rPr>
          <w:sz w:val="28"/>
          <w:szCs w:val="28"/>
        </w:rPr>
        <w:t>хозтовары</w:t>
      </w:r>
      <w:proofErr w:type="spellEnd"/>
      <w:r w:rsidRPr="0042142E">
        <w:rPr>
          <w:sz w:val="28"/>
          <w:szCs w:val="28"/>
        </w:rPr>
        <w:t>» и т.п. без расшифровок по видам, количеству, цене и стоимости каждого вида товара не допускаются);</w:t>
      </w:r>
    </w:p>
    <w:p w:rsidR="0042142E" w:rsidRPr="0042142E" w:rsidRDefault="0042142E" w:rsidP="0042142E">
      <w:pPr>
        <w:ind w:firstLine="709"/>
        <w:jc w:val="both"/>
        <w:rPr>
          <w:sz w:val="28"/>
          <w:szCs w:val="28"/>
        </w:rPr>
      </w:pPr>
      <w:r w:rsidRPr="0042142E">
        <w:rPr>
          <w:sz w:val="28"/>
          <w:szCs w:val="28"/>
        </w:rPr>
        <w:t xml:space="preserve"> - должность и подпись ответственного лица (продавца);</w:t>
      </w:r>
    </w:p>
    <w:p w:rsidR="0042142E" w:rsidRPr="0042142E" w:rsidRDefault="0042142E" w:rsidP="0042142E">
      <w:pPr>
        <w:ind w:firstLine="709"/>
        <w:jc w:val="both"/>
        <w:rPr>
          <w:sz w:val="28"/>
          <w:szCs w:val="28"/>
        </w:rPr>
      </w:pPr>
      <w:r w:rsidRPr="0042142E">
        <w:rPr>
          <w:sz w:val="28"/>
          <w:szCs w:val="28"/>
        </w:rPr>
        <w:t xml:space="preserve"> - штамп (печать) продавца (исполнителя).</w:t>
      </w:r>
    </w:p>
    <w:p w:rsidR="0042142E" w:rsidRPr="0042142E" w:rsidRDefault="0042142E" w:rsidP="0042142E">
      <w:pPr>
        <w:ind w:firstLine="709"/>
        <w:jc w:val="both"/>
        <w:rPr>
          <w:sz w:val="28"/>
          <w:szCs w:val="28"/>
        </w:rPr>
      </w:pPr>
      <w:r w:rsidRPr="0042142E">
        <w:rPr>
          <w:sz w:val="28"/>
          <w:szCs w:val="28"/>
        </w:rPr>
        <w:t xml:space="preserve">3.3.3.  Счёт – фактура должен отвечать требованиям положений </w:t>
      </w:r>
      <w:proofErr w:type="spellStart"/>
      <w:r w:rsidRPr="0042142E">
        <w:rPr>
          <w:sz w:val="28"/>
          <w:szCs w:val="28"/>
        </w:rPr>
        <w:t>п.п</w:t>
      </w:r>
      <w:proofErr w:type="spellEnd"/>
      <w:r w:rsidRPr="0042142E">
        <w:rPr>
          <w:sz w:val="28"/>
          <w:szCs w:val="28"/>
        </w:rPr>
        <w:t>. 5 и 6 ст. 169 Налогового кодекса РФ и выписывается по форме, установленной Постановлением Правительства РФ от 2 декабря 2000г. № 914(320), с обязательным заполнением всех указанных в нём реквизитов (при отсутствии информации соответствующие строки, графы прочёркиваются)</w:t>
      </w:r>
    </w:p>
    <w:p w:rsidR="0042142E" w:rsidRPr="0042142E" w:rsidRDefault="0042142E" w:rsidP="0042142E">
      <w:pPr>
        <w:ind w:firstLine="709"/>
        <w:jc w:val="both"/>
        <w:rPr>
          <w:sz w:val="28"/>
          <w:szCs w:val="28"/>
        </w:rPr>
      </w:pPr>
      <w:r w:rsidRPr="0042142E">
        <w:rPr>
          <w:sz w:val="28"/>
          <w:szCs w:val="28"/>
        </w:rPr>
        <w:t>3.4.  Иные документы при покупках за наличный расчёт у организаций (договоры купли – продажи и т.п.) могут оформляться дополнительно к вышеперечисленным документам, но не взамен их.</w:t>
      </w:r>
    </w:p>
    <w:p w:rsidR="0042142E" w:rsidRPr="0042142E" w:rsidRDefault="0042142E" w:rsidP="0042142E">
      <w:pPr>
        <w:ind w:firstLine="709"/>
        <w:jc w:val="both"/>
        <w:rPr>
          <w:sz w:val="28"/>
          <w:szCs w:val="28"/>
        </w:rPr>
      </w:pPr>
      <w:r w:rsidRPr="0042142E">
        <w:rPr>
          <w:sz w:val="28"/>
          <w:szCs w:val="28"/>
        </w:rPr>
        <w:t>3.5.  При покупках за наличный расчёт у граждан предпринимателей продавец обязан выдать покупателю (а покупатель вправе потребовать у продавца) следующие документы: кассовый чек (или квитанцию к приходному кассовому ордеру), товарный чек (или накладную) со всеми выше перечисленными реквизитами.</w:t>
      </w:r>
    </w:p>
    <w:p w:rsidR="0042142E" w:rsidRPr="0042142E" w:rsidRDefault="0042142E" w:rsidP="0042142E">
      <w:pPr>
        <w:ind w:firstLine="709"/>
        <w:jc w:val="both"/>
        <w:rPr>
          <w:sz w:val="28"/>
          <w:szCs w:val="28"/>
        </w:rPr>
      </w:pPr>
      <w:r w:rsidRPr="0042142E">
        <w:rPr>
          <w:sz w:val="28"/>
          <w:szCs w:val="28"/>
        </w:rPr>
        <w:t xml:space="preserve">3.6.  Первичные документы, оформленные с нарушением требований данного раздела, не могут быть признаны оправдательными. </w:t>
      </w:r>
      <w:proofErr w:type="gramStart"/>
      <w:r w:rsidRPr="0042142E">
        <w:rPr>
          <w:sz w:val="28"/>
          <w:szCs w:val="28"/>
        </w:rPr>
        <w:t>Суммы</w:t>
      </w:r>
      <w:proofErr w:type="gramEnd"/>
      <w:r w:rsidRPr="0042142E">
        <w:rPr>
          <w:sz w:val="28"/>
          <w:szCs w:val="28"/>
        </w:rPr>
        <w:t xml:space="preserve"> израсходованные работником  на свой риск без учёта требований настоящего Порядка, должны быть возмещены им (внесены в кассу Администрации Усть-Ницинского сельского поселения).</w:t>
      </w:r>
    </w:p>
    <w:p w:rsidR="0042142E" w:rsidRPr="0042142E" w:rsidRDefault="0042142E" w:rsidP="0042142E">
      <w:pPr>
        <w:ind w:left="480"/>
        <w:rPr>
          <w:b/>
          <w:sz w:val="28"/>
          <w:szCs w:val="28"/>
        </w:rPr>
      </w:pPr>
    </w:p>
    <w:p w:rsidR="0042142E" w:rsidRPr="0042142E" w:rsidRDefault="0042142E" w:rsidP="0042142E">
      <w:pPr>
        <w:jc w:val="center"/>
        <w:rPr>
          <w:b/>
          <w:sz w:val="28"/>
          <w:szCs w:val="28"/>
        </w:rPr>
      </w:pPr>
      <w:r w:rsidRPr="0042142E">
        <w:rPr>
          <w:b/>
          <w:sz w:val="28"/>
          <w:szCs w:val="28"/>
        </w:rPr>
        <w:t>4.Оформление авансовых отчётов</w:t>
      </w:r>
    </w:p>
    <w:p w:rsidR="0042142E" w:rsidRPr="0042142E" w:rsidRDefault="0042142E" w:rsidP="0042142E">
      <w:pPr>
        <w:numPr>
          <w:ilvl w:val="1"/>
          <w:numId w:val="7"/>
        </w:numPr>
        <w:tabs>
          <w:tab w:val="clear" w:pos="840"/>
          <w:tab w:val="num" w:pos="0"/>
          <w:tab w:val="left" w:pos="1276"/>
        </w:tabs>
        <w:ind w:left="0" w:firstLine="709"/>
        <w:jc w:val="both"/>
        <w:rPr>
          <w:sz w:val="28"/>
          <w:szCs w:val="28"/>
        </w:rPr>
      </w:pPr>
      <w:r w:rsidRPr="0042142E">
        <w:rPr>
          <w:sz w:val="28"/>
          <w:szCs w:val="28"/>
        </w:rPr>
        <w:t xml:space="preserve"> Работники, получившие денежные средства под отчёт и (или) производившие хозяйственно – операционные расходы за счет личных средств, составляют авансовые отчёты по форме с приложением оправдательных документов и отметкой об оприходовании и (или) использовании приобретённых материальных ценностей.</w:t>
      </w:r>
    </w:p>
    <w:p w:rsidR="0042142E" w:rsidRPr="0042142E" w:rsidRDefault="0042142E" w:rsidP="0042142E">
      <w:pPr>
        <w:numPr>
          <w:ilvl w:val="1"/>
          <w:numId w:val="7"/>
        </w:numPr>
        <w:tabs>
          <w:tab w:val="clear" w:pos="840"/>
          <w:tab w:val="num" w:pos="0"/>
          <w:tab w:val="left" w:pos="1276"/>
        </w:tabs>
        <w:ind w:left="0" w:firstLine="709"/>
        <w:jc w:val="both"/>
        <w:rPr>
          <w:sz w:val="28"/>
          <w:szCs w:val="28"/>
        </w:rPr>
      </w:pPr>
      <w:r w:rsidRPr="0042142E">
        <w:rPr>
          <w:sz w:val="28"/>
          <w:szCs w:val="28"/>
        </w:rPr>
        <w:lastRenderedPageBreak/>
        <w:t xml:space="preserve">  Нумерация авансовых отчётов производится не подотчётным лицом, а специалистом по бухгалтерскому учету и отчетности Администрации Усть-Ницинского сельского поселения.</w:t>
      </w:r>
    </w:p>
    <w:p w:rsidR="0042142E" w:rsidRPr="0042142E" w:rsidRDefault="0042142E" w:rsidP="0042142E">
      <w:pPr>
        <w:numPr>
          <w:ilvl w:val="1"/>
          <w:numId w:val="7"/>
        </w:numPr>
        <w:tabs>
          <w:tab w:val="clear" w:pos="840"/>
          <w:tab w:val="num" w:pos="0"/>
          <w:tab w:val="left" w:pos="1276"/>
        </w:tabs>
        <w:ind w:left="0" w:firstLine="709"/>
        <w:jc w:val="both"/>
        <w:rPr>
          <w:sz w:val="28"/>
          <w:szCs w:val="28"/>
        </w:rPr>
      </w:pPr>
      <w:r w:rsidRPr="0042142E">
        <w:rPr>
          <w:sz w:val="28"/>
          <w:szCs w:val="28"/>
        </w:rPr>
        <w:t xml:space="preserve">  Запрещается включение в авансовый отчёт расходов по первичным документам, оформленным с нарушением требований разд. 3 настоящего Порядка.</w:t>
      </w:r>
    </w:p>
    <w:p w:rsidR="0042142E" w:rsidRPr="0042142E" w:rsidRDefault="0042142E" w:rsidP="0042142E">
      <w:pPr>
        <w:numPr>
          <w:ilvl w:val="1"/>
          <w:numId w:val="7"/>
        </w:numPr>
        <w:tabs>
          <w:tab w:val="clear" w:pos="840"/>
          <w:tab w:val="num" w:pos="0"/>
          <w:tab w:val="left" w:pos="1276"/>
        </w:tabs>
        <w:ind w:left="0" w:firstLine="709"/>
        <w:jc w:val="both"/>
        <w:rPr>
          <w:sz w:val="28"/>
          <w:szCs w:val="28"/>
        </w:rPr>
      </w:pPr>
      <w:r w:rsidRPr="0042142E">
        <w:rPr>
          <w:sz w:val="28"/>
          <w:szCs w:val="28"/>
        </w:rPr>
        <w:t xml:space="preserve">  Оформленные отчёты с прилагаемыми документами, утверждённые главой Администрации Усть-Ницинского сельского поселения, передаются в </w:t>
      </w:r>
      <w:proofErr w:type="gramStart"/>
      <w:r w:rsidRPr="0042142E">
        <w:rPr>
          <w:sz w:val="28"/>
          <w:szCs w:val="28"/>
        </w:rPr>
        <w:t>финансовый</w:t>
      </w:r>
      <w:proofErr w:type="gramEnd"/>
      <w:r w:rsidRPr="0042142E">
        <w:rPr>
          <w:sz w:val="28"/>
          <w:szCs w:val="28"/>
        </w:rPr>
        <w:t xml:space="preserve"> отдел не позднее 3 дней;  при командировках – не позднее 5 дней после возвращения из командировки.</w:t>
      </w:r>
    </w:p>
    <w:p w:rsidR="0042142E" w:rsidRPr="0042142E" w:rsidRDefault="0042142E" w:rsidP="0042142E">
      <w:pPr>
        <w:numPr>
          <w:ilvl w:val="1"/>
          <w:numId w:val="7"/>
        </w:numPr>
        <w:tabs>
          <w:tab w:val="clear" w:pos="840"/>
          <w:tab w:val="num" w:pos="0"/>
          <w:tab w:val="left" w:pos="1276"/>
        </w:tabs>
        <w:ind w:left="0" w:firstLine="709"/>
        <w:jc w:val="both"/>
        <w:rPr>
          <w:sz w:val="28"/>
          <w:szCs w:val="28"/>
        </w:rPr>
      </w:pPr>
      <w:r w:rsidRPr="0042142E">
        <w:rPr>
          <w:sz w:val="28"/>
          <w:szCs w:val="28"/>
        </w:rPr>
        <w:t xml:space="preserve">  В случае возмещения расходов, произведённых работником из личных средств, после проверки авансового отчёта и прилагаемых к нему документов оформляется расходный кассовый ордер и оплачивается перерасход по авансовому отчёту.</w:t>
      </w:r>
    </w:p>
    <w:p w:rsidR="0042142E" w:rsidRPr="0042142E" w:rsidRDefault="0042142E" w:rsidP="0042142E">
      <w:pPr>
        <w:numPr>
          <w:ilvl w:val="1"/>
          <w:numId w:val="7"/>
        </w:numPr>
        <w:tabs>
          <w:tab w:val="clear" w:pos="840"/>
          <w:tab w:val="num" w:pos="0"/>
          <w:tab w:val="left" w:pos="1276"/>
        </w:tabs>
        <w:ind w:left="0" w:firstLine="709"/>
        <w:jc w:val="both"/>
        <w:rPr>
          <w:sz w:val="28"/>
          <w:szCs w:val="28"/>
        </w:rPr>
      </w:pPr>
      <w:r w:rsidRPr="0042142E">
        <w:rPr>
          <w:sz w:val="28"/>
          <w:szCs w:val="28"/>
        </w:rPr>
        <w:t xml:space="preserve">  В случаях не полного использования подотчётных сумм (наличия остатка по авансовому отчёту), невнесение остатков в кассу, а также в случае непредставления авансового отчёта в установленные сроки подотчётные суммы </w:t>
      </w:r>
      <w:proofErr w:type="gramStart"/>
      <w:r w:rsidRPr="0042142E">
        <w:rPr>
          <w:sz w:val="28"/>
          <w:szCs w:val="28"/>
        </w:rPr>
        <w:t>подлежат удержанию из заработной платы работника начиная</w:t>
      </w:r>
      <w:proofErr w:type="gramEnd"/>
      <w:r w:rsidRPr="0042142E">
        <w:rPr>
          <w:sz w:val="28"/>
          <w:szCs w:val="28"/>
        </w:rPr>
        <w:t xml:space="preserve"> с месяца возникновения задолженности.</w:t>
      </w:r>
    </w:p>
    <w:p w:rsidR="0042142E" w:rsidRPr="0042142E" w:rsidRDefault="0042142E" w:rsidP="0042142E">
      <w:pPr>
        <w:tabs>
          <w:tab w:val="num" w:pos="0"/>
        </w:tabs>
        <w:ind w:left="480" w:firstLine="709"/>
        <w:jc w:val="both"/>
        <w:rPr>
          <w:sz w:val="28"/>
          <w:szCs w:val="28"/>
        </w:rPr>
      </w:pPr>
    </w:p>
    <w:p w:rsidR="0042142E" w:rsidRPr="0042142E" w:rsidRDefault="0042142E" w:rsidP="0042142E">
      <w:pPr>
        <w:rPr>
          <w:sz w:val="28"/>
          <w:szCs w:val="28"/>
        </w:rPr>
      </w:pPr>
      <w:r w:rsidRPr="0042142E">
        <w:rPr>
          <w:sz w:val="28"/>
          <w:szCs w:val="28"/>
        </w:rPr>
        <w:t xml:space="preserve"> </w:t>
      </w:r>
    </w:p>
    <w:p w:rsidR="0042142E" w:rsidRPr="0042142E" w:rsidRDefault="0042142E" w:rsidP="0042142E">
      <w:pPr>
        <w:ind w:left="360"/>
        <w:rPr>
          <w:sz w:val="28"/>
          <w:szCs w:val="28"/>
        </w:rPr>
      </w:pPr>
    </w:p>
    <w:p w:rsidR="0042142E" w:rsidRPr="0042142E" w:rsidRDefault="0042142E" w:rsidP="0042142E">
      <w:pPr>
        <w:rPr>
          <w:sz w:val="28"/>
          <w:szCs w:val="28"/>
        </w:rPr>
      </w:pPr>
    </w:p>
    <w:p w:rsidR="0042142E" w:rsidRPr="0042142E" w:rsidRDefault="0042142E" w:rsidP="0042142E">
      <w:pPr>
        <w:rPr>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Default="0042142E" w:rsidP="00612B08">
      <w:pPr>
        <w:jc w:val="both"/>
        <w:rPr>
          <w:b/>
          <w:sz w:val="28"/>
          <w:szCs w:val="28"/>
        </w:rPr>
      </w:pPr>
    </w:p>
    <w:p w:rsidR="0042142E" w:rsidRPr="007E3196" w:rsidRDefault="0042142E" w:rsidP="00612B08">
      <w:pPr>
        <w:jc w:val="both"/>
        <w:rPr>
          <w:b/>
          <w:sz w:val="28"/>
          <w:szCs w:val="28"/>
        </w:rPr>
      </w:pPr>
    </w:p>
    <w:p w:rsidR="00597716" w:rsidRDefault="00597716" w:rsidP="00612B08">
      <w:pPr>
        <w:tabs>
          <w:tab w:val="left" w:pos="2865"/>
        </w:tabs>
        <w:rPr>
          <w:sz w:val="28"/>
          <w:szCs w:val="28"/>
        </w:rPr>
      </w:pPr>
    </w:p>
    <w:p w:rsidR="0042142E" w:rsidRDefault="0042142E" w:rsidP="00612B08">
      <w:pPr>
        <w:tabs>
          <w:tab w:val="left" w:pos="2865"/>
        </w:tabs>
        <w:rPr>
          <w:sz w:val="28"/>
          <w:szCs w:val="28"/>
        </w:rPr>
      </w:pPr>
    </w:p>
    <w:p w:rsidR="0042142E" w:rsidRDefault="0042142E" w:rsidP="00612B08">
      <w:pPr>
        <w:tabs>
          <w:tab w:val="left" w:pos="2865"/>
        </w:tabs>
        <w:rPr>
          <w:sz w:val="28"/>
          <w:szCs w:val="28"/>
        </w:rPr>
      </w:pPr>
    </w:p>
    <w:p w:rsidR="0042142E" w:rsidRDefault="0042142E" w:rsidP="00612B08">
      <w:pPr>
        <w:tabs>
          <w:tab w:val="left" w:pos="2865"/>
        </w:tabs>
        <w:rPr>
          <w:sz w:val="28"/>
          <w:szCs w:val="28"/>
        </w:rPr>
      </w:pPr>
    </w:p>
    <w:p w:rsidR="0042142E" w:rsidRDefault="0042142E" w:rsidP="00612B08">
      <w:pPr>
        <w:tabs>
          <w:tab w:val="left" w:pos="2865"/>
        </w:tabs>
        <w:rPr>
          <w:sz w:val="28"/>
          <w:szCs w:val="28"/>
        </w:rPr>
      </w:pPr>
    </w:p>
    <w:p w:rsidR="0042142E" w:rsidRDefault="0042142E" w:rsidP="00612B08">
      <w:pPr>
        <w:tabs>
          <w:tab w:val="left" w:pos="2865"/>
        </w:tabs>
        <w:rPr>
          <w:sz w:val="28"/>
          <w:szCs w:val="28"/>
        </w:rPr>
      </w:pPr>
    </w:p>
    <w:p w:rsidR="0042142E" w:rsidRDefault="0042142E" w:rsidP="00612B08">
      <w:pPr>
        <w:tabs>
          <w:tab w:val="left" w:pos="2865"/>
        </w:tabs>
        <w:rPr>
          <w:sz w:val="28"/>
          <w:szCs w:val="28"/>
        </w:rPr>
      </w:pPr>
    </w:p>
    <w:p w:rsidR="0042142E" w:rsidRDefault="0042142E" w:rsidP="00612B08">
      <w:pPr>
        <w:tabs>
          <w:tab w:val="left" w:pos="2865"/>
        </w:tabs>
        <w:rPr>
          <w:sz w:val="28"/>
          <w:szCs w:val="28"/>
        </w:rPr>
      </w:pPr>
    </w:p>
    <w:p w:rsidR="0042142E" w:rsidRDefault="0042142E" w:rsidP="00612B08">
      <w:pPr>
        <w:tabs>
          <w:tab w:val="left" w:pos="2865"/>
        </w:tabs>
        <w:rPr>
          <w:sz w:val="28"/>
          <w:szCs w:val="28"/>
        </w:rPr>
      </w:pPr>
    </w:p>
    <w:p w:rsidR="0042142E" w:rsidRDefault="0042142E" w:rsidP="00612B08">
      <w:pPr>
        <w:tabs>
          <w:tab w:val="left" w:pos="2865"/>
        </w:tabs>
        <w:rPr>
          <w:sz w:val="28"/>
          <w:szCs w:val="28"/>
        </w:rPr>
      </w:pPr>
    </w:p>
    <w:p w:rsidR="0042142E" w:rsidRPr="00612B08" w:rsidRDefault="0042142E" w:rsidP="0042142E">
      <w:pPr>
        <w:tabs>
          <w:tab w:val="left" w:pos="6870"/>
        </w:tabs>
        <w:rPr>
          <w:sz w:val="28"/>
          <w:szCs w:val="28"/>
        </w:rPr>
      </w:pPr>
      <w:r>
        <w:rPr>
          <w:sz w:val="28"/>
          <w:szCs w:val="28"/>
        </w:rPr>
        <w:tab/>
      </w:r>
    </w:p>
    <w:sectPr w:rsidR="0042142E" w:rsidRPr="00612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A3E"/>
    <w:multiLevelType w:val="multilevel"/>
    <w:tmpl w:val="2E8C2C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nsid w:val="14D25DB0"/>
    <w:multiLevelType w:val="multilevel"/>
    <w:tmpl w:val="02E8C60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1D7262B8"/>
    <w:multiLevelType w:val="hybridMultilevel"/>
    <w:tmpl w:val="672A2568"/>
    <w:lvl w:ilvl="0" w:tplc="6AF4A76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9139D"/>
    <w:multiLevelType w:val="hybridMultilevel"/>
    <w:tmpl w:val="B428113E"/>
    <w:lvl w:ilvl="0" w:tplc="F22ABD4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727F39"/>
    <w:multiLevelType w:val="hybridMultilevel"/>
    <w:tmpl w:val="90A48DE0"/>
    <w:lvl w:ilvl="0" w:tplc="5C386BC2">
      <w:start w:val="1"/>
      <w:numFmt w:val="decimal"/>
      <w:lvlText w:val="%1."/>
      <w:lvlJc w:val="left"/>
      <w:pPr>
        <w:ind w:left="502"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ED7AB5"/>
    <w:multiLevelType w:val="multilevel"/>
    <w:tmpl w:val="AC141D3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5C3E7FE5"/>
    <w:multiLevelType w:val="multilevel"/>
    <w:tmpl w:val="CEDEBB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37"/>
    <w:rsid w:val="00061ED1"/>
    <w:rsid w:val="00083135"/>
    <w:rsid w:val="004072B0"/>
    <w:rsid w:val="0042142E"/>
    <w:rsid w:val="00427C53"/>
    <w:rsid w:val="00454517"/>
    <w:rsid w:val="00454E3C"/>
    <w:rsid w:val="005047EA"/>
    <w:rsid w:val="00504F68"/>
    <w:rsid w:val="00597716"/>
    <w:rsid w:val="00612B08"/>
    <w:rsid w:val="007039CD"/>
    <w:rsid w:val="007716C7"/>
    <w:rsid w:val="007A220B"/>
    <w:rsid w:val="00926998"/>
    <w:rsid w:val="00977637"/>
    <w:rsid w:val="00A52F51"/>
    <w:rsid w:val="00B363DB"/>
    <w:rsid w:val="00C9164B"/>
    <w:rsid w:val="00CF44AF"/>
    <w:rsid w:val="00D65CED"/>
    <w:rsid w:val="00E51D32"/>
    <w:rsid w:val="00F2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77637"/>
    <w:pPr>
      <w:suppressAutoHyphens/>
      <w:jc w:val="center"/>
    </w:pPr>
    <w:rPr>
      <w:sz w:val="28"/>
      <w:lang w:eastAsia="ar-SA"/>
    </w:rPr>
  </w:style>
  <w:style w:type="character" w:customStyle="1" w:styleId="a4">
    <w:name w:val="Основной текст Знак"/>
    <w:basedOn w:val="a0"/>
    <w:link w:val="a3"/>
    <w:semiHidden/>
    <w:rsid w:val="00977637"/>
    <w:rPr>
      <w:rFonts w:ascii="Times New Roman" w:eastAsia="Times New Roman" w:hAnsi="Times New Roman" w:cs="Times New Roman"/>
      <w:sz w:val="28"/>
      <w:szCs w:val="24"/>
      <w:lang w:eastAsia="ar-SA"/>
    </w:rPr>
  </w:style>
  <w:style w:type="paragraph" w:customStyle="1" w:styleId="ConsPlusNonformat">
    <w:name w:val="ConsPlusNonformat"/>
    <w:rsid w:val="00977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776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77637"/>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061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77637"/>
    <w:pPr>
      <w:suppressAutoHyphens/>
      <w:jc w:val="center"/>
    </w:pPr>
    <w:rPr>
      <w:sz w:val="28"/>
      <w:lang w:eastAsia="ar-SA"/>
    </w:rPr>
  </w:style>
  <w:style w:type="character" w:customStyle="1" w:styleId="a4">
    <w:name w:val="Основной текст Знак"/>
    <w:basedOn w:val="a0"/>
    <w:link w:val="a3"/>
    <w:semiHidden/>
    <w:rsid w:val="00977637"/>
    <w:rPr>
      <w:rFonts w:ascii="Times New Roman" w:eastAsia="Times New Roman" w:hAnsi="Times New Roman" w:cs="Times New Roman"/>
      <w:sz w:val="28"/>
      <w:szCs w:val="24"/>
      <w:lang w:eastAsia="ar-SA"/>
    </w:rPr>
  </w:style>
  <w:style w:type="paragraph" w:customStyle="1" w:styleId="ConsPlusNonformat">
    <w:name w:val="ConsPlusNonformat"/>
    <w:rsid w:val="00977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776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77637"/>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06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91677">
      <w:bodyDiv w:val="1"/>
      <w:marLeft w:val="0"/>
      <w:marRight w:val="0"/>
      <w:marTop w:val="0"/>
      <w:marBottom w:val="0"/>
      <w:divBdr>
        <w:top w:val="none" w:sz="0" w:space="0" w:color="auto"/>
        <w:left w:val="none" w:sz="0" w:space="0" w:color="auto"/>
        <w:bottom w:val="none" w:sz="0" w:space="0" w:color="auto"/>
        <w:right w:val="none" w:sz="0" w:space="0" w:color="auto"/>
      </w:divBdr>
      <w:divsChild>
        <w:div w:id="1834680784">
          <w:marLeft w:val="0"/>
          <w:marRight w:val="0"/>
          <w:marTop w:val="0"/>
          <w:marBottom w:val="0"/>
          <w:divBdr>
            <w:top w:val="none" w:sz="0" w:space="0" w:color="auto"/>
            <w:left w:val="none" w:sz="0" w:space="0" w:color="auto"/>
            <w:bottom w:val="none" w:sz="0" w:space="0" w:color="auto"/>
            <w:right w:val="none" w:sz="0" w:space="0" w:color="auto"/>
          </w:divBdr>
          <w:divsChild>
            <w:div w:id="278340660">
              <w:marLeft w:val="0"/>
              <w:marRight w:val="0"/>
              <w:marTop w:val="150"/>
              <w:marBottom w:val="150"/>
              <w:divBdr>
                <w:top w:val="none" w:sz="0" w:space="0" w:color="auto"/>
                <w:left w:val="none" w:sz="0" w:space="0" w:color="auto"/>
                <w:bottom w:val="none" w:sz="0" w:space="0" w:color="auto"/>
                <w:right w:val="none" w:sz="0" w:space="0" w:color="auto"/>
              </w:divBdr>
              <w:divsChild>
                <w:div w:id="2045981496">
                  <w:marLeft w:val="0"/>
                  <w:marRight w:val="0"/>
                  <w:marTop w:val="0"/>
                  <w:marBottom w:val="0"/>
                  <w:divBdr>
                    <w:top w:val="none" w:sz="0" w:space="0" w:color="auto"/>
                    <w:left w:val="none" w:sz="0" w:space="0" w:color="auto"/>
                    <w:bottom w:val="none" w:sz="0" w:space="0" w:color="auto"/>
                    <w:right w:val="none" w:sz="0" w:space="0" w:color="auto"/>
                  </w:divBdr>
                  <w:divsChild>
                    <w:div w:id="1226381584">
                      <w:marLeft w:val="0"/>
                      <w:marRight w:val="0"/>
                      <w:marTop w:val="150"/>
                      <w:marBottom w:val="0"/>
                      <w:divBdr>
                        <w:top w:val="none" w:sz="0" w:space="0" w:color="auto"/>
                        <w:left w:val="none" w:sz="0" w:space="0" w:color="auto"/>
                        <w:bottom w:val="none" w:sz="0" w:space="0" w:color="auto"/>
                        <w:right w:val="none" w:sz="0" w:space="0" w:color="auto"/>
                      </w:divBdr>
                      <w:divsChild>
                        <w:div w:id="1813791250">
                          <w:marLeft w:val="0"/>
                          <w:marRight w:val="0"/>
                          <w:marTop w:val="0"/>
                          <w:marBottom w:val="150"/>
                          <w:divBdr>
                            <w:top w:val="none" w:sz="0" w:space="0" w:color="auto"/>
                            <w:left w:val="none" w:sz="0" w:space="0" w:color="auto"/>
                            <w:bottom w:val="none" w:sz="0" w:space="0" w:color="auto"/>
                            <w:right w:val="none" w:sz="0" w:space="0" w:color="auto"/>
                          </w:divBdr>
                          <w:divsChild>
                            <w:div w:id="1723021142">
                              <w:marLeft w:val="0"/>
                              <w:marRight w:val="0"/>
                              <w:marTop w:val="0"/>
                              <w:marBottom w:val="150"/>
                              <w:divBdr>
                                <w:top w:val="none" w:sz="0" w:space="0" w:color="auto"/>
                                <w:left w:val="none" w:sz="0" w:space="0" w:color="auto"/>
                                <w:bottom w:val="none" w:sz="0" w:space="0" w:color="auto"/>
                                <w:right w:val="none" w:sz="0" w:space="0" w:color="auto"/>
                              </w:divBdr>
                              <w:divsChild>
                                <w:div w:id="420687504">
                                  <w:marLeft w:val="0"/>
                                  <w:marRight w:val="0"/>
                                  <w:marTop w:val="0"/>
                                  <w:marBottom w:val="0"/>
                                  <w:divBdr>
                                    <w:top w:val="none" w:sz="0" w:space="0" w:color="auto"/>
                                    <w:left w:val="none" w:sz="0" w:space="0" w:color="auto"/>
                                    <w:bottom w:val="none" w:sz="0" w:space="0" w:color="auto"/>
                                    <w:right w:val="none" w:sz="0" w:space="0" w:color="auto"/>
                                  </w:divBdr>
                                  <w:divsChild>
                                    <w:div w:id="1040324827">
                                      <w:marLeft w:val="0"/>
                                      <w:marRight w:val="0"/>
                                      <w:marTop w:val="0"/>
                                      <w:marBottom w:val="0"/>
                                      <w:divBdr>
                                        <w:top w:val="none" w:sz="0" w:space="0" w:color="auto"/>
                                        <w:left w:val="none" w:sz="0" w:space="0" w:color="auto"/>
                                        <w:bottom w:val="none" w:sz="0" w:space="0" w:color="auto"/>
                                        <w:right w:val="none" w:sz="0" w:space="0" w:color="auto"/>
                                      </w:divBdr>
                                      <w:divsChild>
                                        <w:div w:id="1938560383">
                                          <w:marLeft w:val="0"/>
                                          <w:marRight w:val="0"/>
                                          <w:marTop w:val="0"/>
                                          <w:marBottom w:val="0"/>
                                          <w:divBdr>
                                            <w:top w:val="none" w:sz="0" w:space="0" w:color="auto"/>
                                            <w:left w:val="none" w:sz="0" w:space="0" w:color="auto"/>
                                            <w:bottom w:val="none" w:sz="0" w:space="0" w:color="auto"/>
                                            <w:right w:val="none" w:sz="0" w:space="0" w:color="auto"/>
                                          </w:divBdr>
                                          <w:divsChild>
                                            <w:div w:id="764763916">
                                              <w:marLeft w:val="0"/>
                                              <w:marRight w:val="0"/>
                                              <w:marTop w:val="0"/>
                                              <w:marBottom w:val="0"/>
                                              <w:divBdr>
                                                <w:top w:val="none" w:sz="0" w:space="0" w:color="auto"/>
                                                <w:left w:val="none" w:sz="0" w:space="0" w:color="auto"/>
                                                <w:bottom w:val="none" w:sz="0" w:space="0" w:color="auto"/>
                                                <w:right w:val="none" w:sz="0" w:space="0" w:color="auto"/>
                                              </w:divBdr>
                                              <w:divsChild>
                                                <w:div w:id="80034197">
                                                  <w:marLeft w:val="0"/>
                                                  <w:marRight w:val="0"/>
                                                  <w:marTop w:val="675"/>
                                                  <w:marBottom w:val="0"/>
                                                  <w:divBdr>
                                                    <w:top w:val="none" w:sz="0" w:space="0" w:color="auto"/>
                                                    <w:left w:val="none" w:sz="0" w:space="0" w:color="auto"/>
                                                    <w:bottom w:val="none" w:sz="0" w:space="0" w:color="auto"/>
                                                    <w:right w:val="none" w:sz="0" w:space="0" w:color="auto"/>
                                                  </w:divBdr>
                                                  <w:divsChild>
                                                    <w:div w:id="1125153794">
                                                      <w:marLeft w:val="0"/>
                                                      <w:marRight w:val="0"/>
                                                      <w:marTop w:val="0"/>
                                                      <w:marBottom w:val="0"/>
                                                      <w:divBdr>
                                                        <w:top w:val="none" w:sz="0" w:space="0" w:color="auto"/>
                                                        <w:left w:val="none" w:sz="0" w:space="0" w:color="auto"/>
                                                        <w:bottom w:val="none" w:sz="0" w:space="0" w:color="auto"/>
                                                        <w:right w:val="none" w:sz="0" w:space="0" w:color="auto"/>
                                                      </w:divBdr>
                                                      <w:divsChild>
                                                        <w:div w:id="557253345">
                                                          <w:marLeft w:val="0"/>
                                                          <w:marRight w:val="0"/>
                                                          <w:marTop w:val="0"/>
                                                          <w:marBottom w:val="0"/>
                                                          <w:divBdr>
                                                            <w:top w:val="none" w:sz="0" w:space="0" w:color="auto"/>
                                                            <w:left w:val="none" w:sz="0" w:space="0" w:color="auto"/>
                                                            <w:bottom w:val="none" w:sz="0" w:space="0" w:color="auto"/>
                                                            <w:right w:val="none" w:sz="0" w:space="0" w:color="auto"/>
                                                          </w:divBdr>
                                                        </w:div>
                                                        <w:div w:id="185368545">
                                                          <w:marLeft w:val="0"/>
                                                          <w:marRight w:val="0"/>
                                                          <w:marTop w:val="0"/>
                                                          <w:marBottom w:val="0"/>
                                                          <w:divBdr>
                                                            <w:top w:val="none" w:sz="0" w:space="0" w:color="auto"/>
                                                            <w:left w:val="none" w:sz="0" w:space="0" w:color="auto"/>
                                                            <w:bottom w:val="none" w:sz="0" w:space="0" w:color="auto"/>
                                                            <w:right w:val="none" w:sz="0" w:space="0" w:color="auto"/>
                                                          </w:divBdr>
                                                        </w:div>
                                                        <w:div w:id="1574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869009">
      <w:bodyDiv w:val="1"/>
      <w:marLeft w:val="0"/>
      <w:marRight w:val="0"/>
      <w:marTop w:val="0"/>
      <w:marBottom w:val="0"/>
      <w:divBdr>
        <w:top w:val="none" w:sz="0" w:space="0" w:color="auto"/>
        <w:left w:val="none" w:sz="0" w:space="0" w:color="auto"/>
        <w:bottom w:val="none" w:sz="0" w:space="0" w:color="auto"/>
        <w:right w:val="none" w:sz="0" w:space="0" w:color="auto"/>
      </w:divBdr>
    </w:div>
    <w:div w:id="1955207058">
      <w:bodyDiv w:val="1"/>
      <w:marLeft w:val="0"/>
      <w:marRight w:val="0"/>
      <w:marTop w:val="0"/>
      <w:marBottom w:val="0"/>
      <w:divBdr>
        <w:top w:val="none" w:sz="0" w:space="0" w:color="auto"/>
        <w:left w:val="none" w:sz="0" w:space="0" w:color="auto"/>
        <w:bottom w:val="none" w:sz="0" w:space="0" w:color="auto"/>
        <w:right w:val="none" w:sz="0" w:space="0" w:color="auto"/>
      </w:divBdr>
      <w:divsChild>
        <w:div w:id="995646854">
          <w:marLeft w:val="0"/>
          <w:marRight w:val="0"/>
          <w:marTop w:val="0"/>
          <w:marBottom w:val="0"/>
          <w:divBdr>
            <w:top w:val="none" w:sz="0" w:space="0" w:color="auto"/>
            <w:left w:val="none" w:sz="0" w:space="0" w:color="auto"/>
            <w:bottom w:val="none" w:sz="0" w:space="0" w:color="auto"/>
            <w:right w:val="none" w:sz="0" w:space="0" w:color="auto"/>
          </w:divBdr>
          <w:divsChild>
            <w:div w:id="622539694">
              <w:marLeft w:val="0"/>
              <w:marRight w:val="0"/>
              <w:marTop w:val="150"/>
              <w:marBottom w:val="150"/>
              <w:divBdr>
                <w:top w:val="none" w:sz="0" w:space="0" w:color="auto"/>
                <w:left w:val="none" w:sz="0" w:space="0" w:color="auto"/>
                <w:bottom w:val="none" w:sz="0" w:space="0" w:color="auto"/>
                <w:right w:val="none" w:sz="0" w:space="0" w:color="auto"/>
              </w:divBdr>
              <w:divsChild>
                <w:div w:id="1653677286">
                  <w:marLeft w:val="0"/>
                  <w:marRight w:val="0"/>
                  <w:marTop w:val="0"/>
                  <w:marBottom w:val="0"/>
                  <w:divBdr>
                    <w:top w:val="none" w:sz="0" w:space="0" w:color="auto"/>
                    <w:left w:val="none" w:sz="0" w:space="0" w:color="auto"/>
                    <w:bottom w:val="none" w:sz="0" w:space="0" w:color="auto"/>
                    <w:right w:val="none" w:sz="0" w:space="0" w:color="auto"/>
                  </w:divBdr>
                  <w:divsChild>
                    <w:div w:id="884827613">
                      <w:marLeft w:val="0"/>
                      <w:marRight w:val="0"/>
                      <w:marTop w:val="150"/>
                      <w:marBottom w:val="0"/>
                      <w:divBdr>
                        <w:top w:val="none" w:sz="0" w:space="0" w:color="auto"/>
                        <w:left w:val="none" w:sz="0" w:space="0" w:color="auto"/>
                        <w:bottom w:val="none" w:sz="0" w:space="0" w:color="auto"/>
                        <w:right w:val="none" w:sz="0" w:space="0" w:color="auto"/>
                      </w:divBdr>
                      <w:divsChild>
                        <w:div w:id="1770348685">
                          <w:marLeft w:val="0"/>
                          <w:marRight w:val="0"/>
                          <w:marTop w:val="0"/>
                          <w:marBottom w:val="150"/>
                          <w:divBdr>
                            <w:top w:val="none" w:sz="0" w:space="0" w:color="auto"/>
                            <w:left w:val="none" w:sz="0" w:space="0" w:color="auto"/>
                            <w:bottom w:val="none" w:sz="0" w:space="0" w:color="auto"/>
                            <w:right w:val="none" w:sz="0" w:space="0" w:color="auto"/>
                          </w:divBdr>
                          <w:divsChild>
                            <w:div w:id="325131859">
                              <w:marLeft w:val="0"/>
                              <w:marRight w:val="0"/>
                              <w:marTop w:val="0"/>
                              <w:marBottom w:val="150"/>
                              <w:divBdr>
                                <w:top w:val="none" w:sz="0" w:space="0" w:color="auto"/>
                                <w:left w:val="none" w:sz="0" w:space="0" w:color="auto"/>
                                <w:bottom w:val="none" w:sz="0" w:space="0" w:color="auto"/>
                                <w:right w:val="none" w:sz="0" w:space="0" w:color="auto"/>
                              </w:divBdr>
                              <w:divsChild>
                                <w:div w:id="2119324702">
                                  <w:marLeft w:val="0"/>
                                  <w:marRight w:val="0"/>
                                  <w:marTop w:val="0"/>
                                  <w:marBottom w:val="0"/>
                                  <w:divBdr>
                                    <w:top w:val="none" w:sz="0" w:space="0" w:color="auto"/>
                                    <w:left w:val="none" w:sz="0" w:space="0" w:color="auto"/>
                                    <w:bottom w:val="none" w:sz="0" w:space="0" w:color="auto"/>
                                    <w:right w:val="none" w:sz="0" w:space="0" w:color="auto"/>
                                  </w:divBdr>
                                  <w:divsChild>
                                    <w:div w:id="530726429">
                                      <w:marLeft w:val="0"/>
                                      <w:marRight w:val="0"/>
                                      <w:marTop w:val="0"/>
                                      <w:marBottom w:val="0"/>
                                      <w:divBdr>
                                        <w:top w:val="none" w:sz="0" w:space="0" w:color="auto"/>
                                        <w:left w:val="none" w:sz="0" w:space="0" w:color="auto"/>
                                        <w:bottom w:val="none" w:sz="0" w:space="0" w:color="auto"/>
                                        <w:right w:val="none" w:sz="0" w:space="0" w:color="auto"/>
                                      </w:divBdr>
                                      <w:divsChild>
                                        <w:div w:id="1331372822">
                                          <w:marLeft w:val="0"/>
                                          <w:marRight w:val="0"/>
                                          <w:marTop w:val="0"/>
                                          <w:marBottom w:val="0"/>
                                          <w:divBdr>
                                            <w:top w:val="none" w:sz="0" w:space="0" w:color="auto"/>
                                            <w:left w:val="none" w:sz="0" w:space="0" w:color="auto"/>
                                            <w:bottom w:val="none" w:sz="0" w:space="0" w:color="auto"/>
                                            <w:right w:val="none" w:sz="0" w:space="0" w:color="auto"/>
                                          </w:divBdr>
                                          <w:divsChild>
                                            <w:div w:id="461118104">
                                              <w:marLeft w:val="0"/>
                                              <w:marRight w:val="0"/>
                                              <w:marTop w:val="0"/>
                                              <w:marBottom w:val="0"/>
                                              <w:divBdr>
                                                <w:top w:val="none" w:sz="0" w:space="0" w:color="auto"/>
                                                <w:left w:val="none" w:sz="0" w:space="0" w:color="auto"/>
                                                <w:bottom w:val="none" w:sz="0" w:space="0" w:color="auto"/>
                                                <w:right w:val="none" w:sz="0" w:space="0" w:color="auto"/>
                                              </w:divBdr>
                                              <w:divsChild>
                                                <w:div w:id="1219052035">
                                                  <w:marLeft w:val="0"/>
                                                  <w:marRight w:val="0"/>
                                                  <w:marTop w:val="675"/>
                                                  <w:marBottom w:val="0"/>
                                                  <w:divBdr>
                                                    <w:top w:val="none" w:sz="0" w:space="0" w:color="auto"/>
                                                    <w:left w:val="none" w:sz="0" w:space="0" w:color="auto"/>
                                                    <w:bottom w:val="none" w:sz="0" w:space="0" w:color="auto"/>
                                                    <w:right w:val="none" w:sz="0" w:space="0" w:color="auto"/>
                                                  </w:divBdr>
                                                  <w:divsChild>
                                                    <w:div w:id="416557227">
                                                      <w:marLeft w:val="0"/>
                                                      <w:marRight w:val="0"/>
                                                      <w:marTop w:val="0"/>
                                                      <w:marBottom w:val="0"/>
                                                      <w:divBdr>
                                                        <w:top w:val="none" w:sz="0" w:space="0" w:color="auto"/>
                                                        <w:left w:val="none" w:sz="0" w:space="0" w:color="auto"/>
                                                        <w:bottom w:val="none" w:sz="0" w:space="0" w:color="auto"/>
                                                        <w:right w:val="none" w:sz="0" w:space="0" w:color="auto"/>
                                                      </w:divBdr>
                                                      <w:divsChild>
                                                        <w:div w:id="356662781">
                                                          <w:marLeft w:val="0"/>
                                                          <w:marRight w:val="0"/>
                                                          <w:marTop w:val="0"/>
                                                          <w:marBottom w:val="0"/>
                                                          <w:divBdr>
                                                            <w:top w:val="none" w:sz="0" w:space="0" w:color="auto"/>
                                                            <w:left w:val="none" w:sz="0" w:space="0" w:color="auto"/>
                                                            <w:bottom w:val="none" w:sz="0" w:space="0" w:color="auto"/>
                                                            <w:right w:val="none" w:sz="0" w:space="0" w:color="auto"/>
                                                          </w:divBdr>
                                                        </w:div>
                                                        <w:div w:id="1070737463">
                                                          <w:marLeft w:val="0"/>
                                                          <w:marRight w:val="0"/>
                                                          <w:marTop w:val="0"/>
                                                          <w:marBottom w:val="0"/>
                                                          <w:divBdr>
                                                            <w:top w:val="none" w:sz="0" w:space="0" w:color="auto"/>
                                                            <w:left w:val="none" w:sz="0" w:space="0" w:color="auto"/>
                                                            <w:bottom w:val="none" w:sz="0" w:space="0" w:color="auto"/>
                                                            <w:right w:val="none" w:sz="0" w:space="0" w:color="auto"/>
                                                          </w:divBdr>
                                                        </w:div>
                                                        <w:div w:id="1704018239">
                                                          <w:marLeft w:val="0"/>
                                                          <w:marRight w:val="0"/>
                                                          <w:marTop w:val="0"/>
                                                          <w:marBottom w:val="0"/>
                                                          <w:divBdr>
                                                            <w:top w:val="none" w:sz="0" w:space="0" w:color="auto"/>
                                                            <w:left w:val="none" w:sz="0" w:space="0" w:color="auto"/>
                                                            <w:bottom w:val="none" w:sz="0" w:space="0" w:color="auto"/>
                                                            <w:right w:val="none" w:sz="0" w:space="0" w:color="auto"/>
                                                          </w:divBdr>
                                                        </w:div>
                                                        <w:div w:id="589898137">
                                                          <w:marLeft w:val="0"/>
                                                          <w:marRight w:val="0"/>
                                                          <w:marTop w:val="0"/>
                                                          <w:marBottom w:val="0"/>
                                                          <w:divBdr>
                                                            <w:top w:val="none" w:sz="0" w:space="0" w:color="auto"/>
                                                            <w:left w:val="none" w:sz="0" w:space="0" w:color="auto"/>
                                                            <w:bottom w:val="none" w:sz="0" w:space="0" w:color="auto"/>
                                                            <w:right w:val="none" w:sz="0" w:space="0" w:color="auto"/>
                                                          </w:divBdr>
                                                        </w:div>
                                                        <w:div w:id="56517358">
                                                          <w:marLeft w:val="0"/>
                                                          <w:marRight w:val="0"/>
                                                          <w:marTop w:val="0"/>
                                                          <w:marBottom w:val="0"/>
                                                          <w:divBdr>
                                                            <w:top w:val="none" w:sz="0" w:space="0" w:color="auto"/>
                                                            <w:left w:val="none" w:sz="0" w:space="0" w:color="auto"/>
                                                            <w:bottom w:val="none" w:sz="0" w:space="0" w:color="auto"/>
                                                            <w:right w:val="none" w:sz="0" w:space="0" w:color="auto"/>
                                                          </w:divBdr>
                                                        </w:div>
                                                        <w:div w:id="2076969809">
                                                          <w:marLeft w:val="0"/>
                                                          <w:marRight w:val="0"/>
                                                          <w:marTop w:val="0"/>
                                                          <w:marBottom w:val="0"/>
                                                          <w:divBdr>
                                                            <w:top w:val="none" w:sz="0" w:space="0" w:color="auto"/>
                                                            <w:left w:val="none" w:sz="0" w:space="0" w:color="auto"/>
                                                            <w:bottom w:val="none" w:sz="0" w:space="0" w:color="auto"/>
                                                            <w:right w:val="none" w:sz="0" w:space="0" w:color="auto"/>
                                                          </w:divBdr>
                                                        </w:div>
                                                        <w:div w:id="747728842">
                                                          <w:marLeft w:val="0"/>
                                                          <w:marRight w:val="0"/>
                                                          <w:marTop w:val="0"/>
                                                          <w:marBottom w:val="0"/>
                                                          <w:divBdr>
                                                            <w:top w:val="none" w:sz="0" w:space="0" w:color="auto"/>
                                                            <w:left w:val="none" w:sz="0" w:space="0" w:color="auto"/>
                                                            <w:bottom w:val="none" w:sz="0" w:space="0" w:color="auto"/>
                                                            <w:right w:val="none" w:sz="0" w:space="0" w:color="auto"/>
                                                          </w:divBdr>
                                                        </w:div>
                                                        <w:div w:id="1245147843">
                                                          <w:marLeft w:val="0"/>
                                                          <w:marRight w:val="0"/>
                                                          <w:marTop w:val="0"/>
                                                          <w:marBottom w:val="0"/>
                                                          <w:divBdr>
                                                            <w:top w:val="none" w:sz="0" w:space="0" w:color="auto"/>
                                                            <w:left w:val="none" w:sz="0" w:space="0" w:color="auto"/>
                                                            <w:bottom w:val="none" w:sz="0" w:space="0" w:color="auto"/>
                                                            <w:right w:val="none" w:sz="0" w:space="0" w:color="auto"/>
                                                          </w:divBdr>
                                                        </w:div>
                                                        <w:div w:id="12642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067763">
      <w:bodyDiv w:val="1"/>
      <w:marLeft w:val="0"/>
      <w:marRight w:val="0"/>
      <w:marTop w:val="0"/>
      <w:marBottom w:val="0"/>
      <w:divBdr>
        <w:top w:val="none" w:sz="0" w:space="0" w:color="auto"/>
        <w:left w:val="none" w:sz="0" w:space="0" w:color="auto"/>
        <w:bottom w:val="none" w:sz="0" w:space="0" w:color="auto"/>
        <w:right w:val="none" w:sz="0" w:space="0" w:color="auto"/>
      </w:divBdr>
      <w:divsChild>
        <w:div w:id="1909144546">
          <w:marLeft w:val="0"/>
          <w:marRight w:val="0"/>
          <w:marTop w:val="0"/>
          <w:marBottom w:val="0"/>
          <w:divBdr>
            <w:top w:val="none" w:sz="0" w:space="0" w:color="auto"/>
            <w:left w:val="none" w:sz="0" w:space="0" w:color="auto"/>
            <w:bottom w:val="none" w:sz="0" w:space="0" w:color="auto"/>
            <w:right w:val="none" w:sz="0" w:space="0" w:color="auto"/>
          </w:divBdr>
          <w:divsChild>
            <w:div w:id="1843619256">
              <w:marLeft w:val="0"/>
              <w:marRight w:val="0"/>
              <w:marTop w:val="150"/>
              <w:marBottom w:val="150"/>
              <w:divBdr>
                <w:top w:val="none" w:sz="0" w:space="0" w:color="auto"/>
                <w:left w:val="none" w:sz="0" w:space="0" w:color="auto"/>
                <w:bottom w:val="none" w:sz="0" w:space="0" w:color="auto"/>
                <w:right w:val="none" w:sz="0" w:space="0" w:color="auto"/>
              </w:divBdr>
              <w:divsChild>
                <w:div w:id="1021930753">
                  <w:marLeft w:val="0"/>
                  <w:marRight w:val="0"/>
                  <w:marTop w:val="0"/>
                  <w:marBottom w:val="0"/>
                  <w:divBdr>
                    <w:top w:val="none" w:sz="0" w:space="0" w:color="auto"/>
                    <w:left w:val="none" w:sz="0" w:space="0" w:color="auto"/>
                    <w:bottom w:val="none" w:sz="0" w:space="0" w:color="auto"/>
                    <w:right w:val="none" w:sz="0" w:space="0" w:color="auto"/>
                  </w:divBdr>
                  <w:divsChild>
                    <w:div w:id="656229662">
                      <w:marLeft w:val="0"/>
                      <w:marRight w:val="0"/>
                      <w:marTop w:val="150"/>
                      <w:marBottom w:val="0"/>
                      <w:divBdr>
                        <w:top w:val="none" w:sz="0" w:space="0" w:color="auto"/>
                        <w:left w:val="none" w:sz="0" w:space="0" w:color="auto"/>
                        <w:bottom w:val="none" w:sz="0" w:space="0" w:color="auto"/>
                        <w:right w:val="none" w:sz="0" w:space="0" w:color="auto"/>
                      </w:divBdr>
                      <w:divsChild>
                        <w:div w:id="1057506323">
                          <w:marLeft w:val="0"/>
                          <w:marRight w:val="0"/>
                          <w:marTop w:val="0"/>
                          <w:marBottom w:val="150"/>
                          <w:divBdr>
                            <w:top w:val="none" w:sz="0" w:space="0" w:color="auto"/>
                            <w:left w:val="none" w:sz="0" w:space="0" w:color="auto"/>
                            <w:bottom w:val="none" w:sz="0" w:space="0" w:color="auto"/>
                            <w:right w:val="none" w:sz="0" w:space="0" w:color="auto"/>
                          </w:divBdr>
                          <w:divsChild>
                            <w:div w:id="835536522">
                              <w:marLeft w:val="0"/>
                              <w:marRight w:val="0"/>
                              <w:marTop w:val="0"/>
                              <w:marBottom w:val="150"/>
                              <w:divBdr>
                                <w:top w:val="none" w:sz="0" w:space="0" w:color="auto"/>
                                <w:left w:val="none" w:sz="0" w:space="0" w:color="auto"/>
                                <w:bottom w:val="none" w:sz="0" w:space="0" w:color="auto"/>
                                <w:right w:val="none" w:sz="0" w:space="0" w:color="auto"/>
                              </w:divBdr>
                              <w:divsChild>
                                <w:div w:id="1935286239">
                                  <w:marLeft w:val="0"/>
                                  <w:marRight w:val="0"/>
                                  <w:marTop w:val="0"/>
                                  <w:marBottom w:val="0"/>
                                  <w:divBdr>
                                    <w:top w:val="none" w:sz="0" w:space="0" w:color="auto"/>
                                    <w:left w:val="none" w:sz="0" w:space="0" w:color="auto"/>
                                    <w:bottom w:val="none" w:sz="0" w:space="0" w:color="auto"/>
                                    <w:right w:val="none" w:sz="0" w:space="0" w:color="auto"/>
                                  </w:divBdr>
                                  <w:divsChild>
                                    <w:div w:id="1771505564">
                                      <w:marLeft w:val="0"/>
                                      <w:marRight w:val="0"/>
                                      <w:marTop w:val="0"/>
                                      <w:marBottom w:val="0"/>
                                      <w:divBdr>
                                        <w:top w:val="none" w:sz="0" w:space="0" w:color="auto"/>
                                        <w:left w:val="none" w:sz="0" w:space="0" w:color="auto"/>
                                        <w:bottom w:val="none" w:sz="0" w:space="0" w:color="auto"/>
                                        <w:right w:val="none" w:sz="0" w:space="0" w:color="auto"/>
                                      </w:divBdr>
                                      <w:divsChild>
                                        <w:div w:id="1107116853">
                                          <w:marLeft w:val="0"/>
                                          <w:marRight w:val="0"/>
                                          <w:marTop w:val="0"/>
                                          <w:marBottom w:val="0"/>
                                          <w:divBdr>
                                            <w:top w:val="none" w:sz="0" w:space="0" w:color="auto"/>
                                            <w:left w:val="none" w:sz="0" w:space="0" w:color="auto"/>
                                            <w:bottom w:val="none" w:sz="0" w:space="0" w:color="auto"/>
                                            <w:right w:val="none" w:sz="0" w:space="0" w:color="auto"/>
                                          </w:divBdr>
                                          <w:divsChild>
                                            <w:div w:id="1862162340">
                                              <w:marLeft w:val="0"/>
                                              <w:marRight w:val="0"/>
                                              <w:marTop w:val="0"/>
                                              <w:marBottom w:val="0"/>
                                              <w:divBdr>
                                                <w:top w:val="none" w:sz="0" w:space="0" w:color="auto"/>
                                                <w:left w:val="none" w:sz="0" w:space="0" w:color="auto"/>
                                                <w:bottom w:val="none" w:sz="0" w:space="0" w:color="auto"/>
                                                <w:right w:val="none" w:sz="0" w:space="0" w:color="auto"/>
                                              </w:divBdr>
                                              <w:divsChild>
                                                <w:div w:id="1627345859">
                                                  <w:marLeft w:val="0"/>
                                                  <w:marRight w:val="0"/>
                                                  <w:marTop w:val="675"/>
                                                  <w:marBottom w:val="0"/>
                                                  <w:divBdr>
                                                    <w:top w:val="none" w:sz="0" w:space="0" w:color="auto"/>
                                                    <w:left w:val="none" w:sz="0" w:space="0" w:color="auto"/>
                                                    <w:bottom w:val="none" w:sz="0" w:space="0" w:color="auto"/>
                                                    <w:right w:val="none" w:sz="0" w:space="0" w:color="auto"/>
                                                  </w:divBdr>
                                                  <w:divsChild>
                                                    <w:div w:id="1619944544">
                                                      <w:marLeft w:val="0"/>
                                                      <w:marRight w:val="0"/>
                                                      <w:marTop w:val="0"/>
                                                      <w:marBottom w:val="0"/>
                                                      <w:divBdr>
                                                        <w:top w:val="none" w:sz="0" w:space="0" w:color="auto"/>
                                                        <w:left w:val="none" w:sz="0" w:space="0" w:color="auto"/>
                                                        <w:bottom w:val="none" w:sz="0" w:space="0" w:color="auto"/>
                                                        <w:right w:val="none" w:sz="0" w:space="0" w:color="auto"/>
                                                      </w:divBdr>
                                                      <w:divsChild>
                                                        <w:div w:id="160170693">
                                                          <w:marLeft w:val="0"/>
                                                          <w:marRight w:val="0"/>
                                                          <w:marTop w:val="0"/>
                                                          <w:marBottom w:val="0"/>
                                                          <w:divBdr>
                                                            <w:top w:val="none" w:sz="0" w:space="0" w:color="auto"/>
                                                            <w:left w:val="none" w:sz="0" w:space="0" w:color="auto"/>
                                                            <w:bottom w:val="none" w:sz="0" w:space="0" w:color="auto"/>
                                                            <w:right w:val="none" w:sz="0" w:space="0" w:color="auto"/>
                                                          </w:divBdr>
                                                        </w:div>
                                                        <w:div w:id="1023438783">
                                                          <w:marLeft w:val="0"/>
                                                          <w:marRight w:val="0"/>
                                                          <w:marTop w:val="0"/>
                                                          <w:marBottom w:val="0"/>
                                                          <w:divBdr>
                                                            <w:top w:val="none" w:sz="0" w:space="0" w:color="auto"/>
                                                            <w:left w:val="none" w:sz="0" w:space="0" w:color="auto"/>
                                                            <w:bottom w:val="none" w:sz="0" w:space="0" w:color="auto"/>
                                                            <w:right w:val="none" w:sz="0" w:space="0" w:color="auto"/>
                                                          </w:divBdr>
                                                        </w:div>
                                                        <w:div w:id="237328091">
                                                          <w:marLeft w:val="0"/>
                                                          <w:marRight w:val="0"/>
                                                          <w:marTop w:val="0"/>
                                                          <w:marBottom w:val="0"/>
                                                          <w:divBdr>
                                                            <w:top w:val="none" w:sz="0" w:space="0" w:color="auto"/>
                                                            <w:left w:val="none" w:sz="0" w:space="0" w:color="auto"/>
                                                            <w:bottom w:val="none" w:sz="0" w:space="0" w:color="auto"/>
                                                            <w:right w:val="none" w:sz="0" w:space="0" w:color="auto"/>
                                                          </w:divBdr>
                                                        </w:div>
                                                        <w:div w:id="889807228">
                                                          <w:marLeft w:val="0"/>
                                                          <w:marRight w:val="0"/>
                                                          <w:marTop w:val="0"/>
                                                          <w:marBottom w:val="0"/>
                                                          <w:divBdr>
                                                            <w:top w:val="none" w:sz="0" w:space="0" w:color="auto"/>
                                                            <w:left w:val="none" w:sz="0" w:space="0" w:color="auto"/>
                                                            <w:bottom w:val="none" w:sz="0" w:space="0" w:color="auto"/>
                                                            <w:right w:val="none" w:sz="0" w:space="0" w:color="auto"/>
                                                          </w:divBdr>
                                                        </w:div>
                                                        <w:div w:id="2035841018">
                                                          <w:marLeft w:val="0"/>
                                                          <w:marRight w:val="0"/>
                                                          <w:marTop w:val="0"/>
                                                          <w:marBottom w:val="0"/>
                                                          <w:divBdr>
                                                            <w:top w:val="none" w:sz="0" w:space="0" w:color="auto"/>
                                                            <w:left w:val="none" w:sz="0" w:space="0" w:color="auto"/>
                                                            <w:bottom w:val="none" w:sz="0" w:space="0" w:color="auto"/>
                                                            <w:right w:val="none" w:sz="0" w:space="0" w:color="auto"/>
                                                          </w:divBdr>
                                                        </w:div>
                                                        <w:div w:id="1434403139">
                                                          <w:marLeft w:val="0"/>
                                                          <w:marRight w:val="0"/>
                                                          <w:marTop w:val="0"/>
                                                          <w:marBottom w:val="0"/>
                                                          <w:divBdr>
                                                            <w:top w:val="none" w:sz="0" w:space="0" w:color="auto"/>
                                                            <w:left w:val="none" w:sz="0" w:space="0" w:color="auto"/>
                                                            <w:bottom w:val="none" w:sz="0" w:space="0" w:color="auto"/>
                                                            <w:right w:val="none" w:sz="0" w:space="0" w:color="auto"/>
                                                          </w:divBdr>
                                                        </w:div>
                                                        <w:div w:id="867833880">
                                                          <w:marLeft w:val="0"/>
                                                          <w:marRight w:val="0"/>
                                                          <w:marTop w:val="0"/>
                                                          <w:marBottom w:val="0"/>
                                                          <w:divBdr>
                                                            <w:top w:val="none" w:sz="0" w:space="0" w:color="auto"/>
                                                            <w:left w:val="none" w:sz="0" w:space="0" w:color="auto"/>
                                                            <w:bottom w:val="none" w:sz="0" w:space="0" w:color="auto"/>
                                                            <w:right w:val="none" w:sz="0" w:space="0" w:color="auto"/>
                                                          </w:divBdr>
                                                        </w:div>
                                                        <w:div w:id="1720010066">
                                                          <w:marLeft w:val="0"/>
                                                          <w:marRight w:val="0"/>
                                                          <w:marTop w:val="0"/>
                                                          <w:marBottom w:val="0"/>
                                                          <w:divBdr>
                                                            <w:top w:val="none" w:sz="0" w:space="0" w:color="auto"/>
                                                            <w:left w:val="none" w:sz="0" w:space="0" w:color="auto"/>
                                                            <w:bottom w:val="none" w:sz="0" w:space="0" w:color="auto"/>
                                                            <w:right w:val="none" w:sz="0" w:space="0" w:color="auto"/>
                                                          </w:divBdr>
                                                        </w:div>
                                                        <w:div w:id="1917855007">
                                                          <w:marLeft w:val="0"/>
                                                          <w:marRight w:val="0"/>
                                                          <w:marTop w:val="0"/>
                                                          <w:marBottom w:val="0"/>
                                                          <w:divBdr>
                                                            <w:top w:val="none" w:sz="0" w:space="0" w:color="auto"/>
                                                            <w:left w:val="none" w:sz="0" w:space="0" w:color="auto"/>
                                                            <w:bottom w:val="none" w:sz="0" w:space="0" w:color="auto"/>
                                                            <w:right w:val="none" w:sz="0" w:space="0" w:color="auto"/>
                                                          </w:divBdr>
                                                        </w:div>
                                                        <w:div w:id="818690702">
                                                          <w:marLeft w:val="0"/>
                                                          <w:marRight w:val="0"/>
                                                          <w:marTop w:val="0"/>
                                                          <w:marBottom w:val="0"/>
                                                          <w:divBdr>
                                                            <w:top w:val="none" w:sz="0" w:space="0" w:color="auto"/>
                                                            <w:left w:val="none" w:sz="0" w:space="0" w:color="auto"/>
                                                            <w:bottom w:val="none" w:sz="0" w:space="0" w:color="auto"/>
                                                            <w:right w:val="none" w:sz="0" w:space="0" w:color="auto"/>
                                                          </w:divBdr>
                                                        </w:div>
                                                        <w:div w:id="2035114857">
                                                          <w:marLeft w:val="0"/>
                                                          <w:marRight w:val="0"/>
                                                          <w:marTop w:val="0"/>
                                                          <w:marBottom w:val="0"/>
                                                          <w:divBdr>
                                                            <w:top w:val="none" w:sz="0" w:space="0" w:color="auto"/>
                                                            <w:left w:val="none" w:sz="0" w:space="0" w:color="auto"/>
                                                            <w:bottom w:val="none" w:sz="0" w:space="0" w:color="auto"/>
                                                            <w:right w:val="none" w:sz="0" w:space="0" w:color="auto"/>
                                                          </w:divBdr>
                                                        </w:div>
                                                        <w:div w:id="1455175770">
                                                          <w:marLeft w:val="0"/>
                                                          <w:marRight w:val="0"/>
                                                          <w:marTop w:val="0"/>
                                                          <w:marBottom w:val="0"/>
                                                          <w:divBdr>
                                                            <w:top w:val="none" w:sz="0" w:space="0" w:color="auto"/>
                                                            <w:left w:val="none" w:sz="0" w:space="0" w:color="auto"/>
                                                            <w:bottom w:val="none" w:sz="0" w:space="0" w:color="auto"/>
                                                            <w:right w:val="none" w:sz="0" w:space="0" w:color="auto"/>
                                                          </w:divBdr>
                                                        </w:div>
                                                        <w:div w:id="1741102195">
                                                          <w:marLeft w:val="0"/>
                                                          <w:marRight w:val="0"/>
                                                          <w:marTop w:val="0"/>
                                                          <w:marBottom w:val="0"/>
                                                          <w:divBdr>
                                                            <w:top w:val="none" w:sz="0" w:space="0" w:color="auto"/>
                                                            <w:left w:val="none" w:sz="0" w:space="0" w:color="auto"/>
                                                            <w:bottom w:val="none" w:sz="0" w:space="0" w:color="auto"/>
                                                            <w:right w:val="none" w:sz="0" w:space="0" w:color="auto"/>
                                                          </w:divBdr>
                                                        </w:div>
                                                        <w:div w:id="2084981997">
                                                          <w:marLeft w:val="0"/>
                                                          <w:marRight w:val="0"/>
                                                          <w:marTop w:val="0"/>
                                                          <w:marBottom w:val="0"/>
                                                          <w:divBdr>
                                                            <w:top w:val="none" w:sz="0" w:space="0" w:color="auto"/>
                                                            <w:left w:val="none" w:sz="0" w:space="0" w:color="auto"/>
                                                            <w:bottom w:val="none" w:sz="0" w:space="0" w:color="auto"/>
                                                            <w:right w:val="none" w:sz="0" w:space="0" w:color="auto"/>
                                                          </w:divBdr>
                                                        </w:div>
                                                        <w:div w:id="1000892266">
                                                          <w:marLeft w:val="0"/>
                                                          <w:marRight w:val="0"/>
                                                          <w:marTop w:val="0"/>
                                                          <w:marBottom w:val="0"/>
                                                          <w:divBdr>
                                                            <w:top w:val="none" w:sz="0" w:space="0" w:color="auto"/>
                                                            <w:left w:val="none" w:sz="0" w:space="0" w:color="auto"/>
                                                            <w:bottom w:val="none" w:sz="0" w:space="0" w:color="auto"/>
                                                            <w:right w:val="none" w:sz="0" w:space="0" w:color="auto"/>
                                                          </w:divBdr>
                                                        </w:div>
                                                        <w:div w:id="2113888851">
                                                          <w:marLeft w:val="0"/>
                                                          <w:marRight w:val="0"/>
                                                          <w:marTop w:val="0"/>
                                                          <w:marBottom w:val="0"/>
                                                          <w:divBdr>
                                                            <w:top w:val="none" w:sz="0" w:space="0" w:color="auto"/>
                                                            <w:left w:val="none" w:sz="0" w:space="0" w:color="auto"/>
                                                            <w:bottom w:val="none" w:sz="0" w:space="0" w:color="auto"/>
                                                            <w:right w:val="none" w:sz="0" w:space="0" w:color="auto"/>
                                                          </w:divBdr>
                                                        </w:div>
                                                        <w:div w:id="5065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7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A4B57A244F09E6B57C2B2EF838DD266CCD1A4186FC97AF596176D5F4553630695B3B3729D26EFFH1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9A4B57A244F09E6B57C2B2EF838DD2662C81E4F83FC97AF596176D5FFH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A4B57A244F09E6B57C2B2EF838DD266CCC1B4B83FC97AF596176D5FFH4J" TargetMode="External"/><Relationship Id="rId11" Type="http://schemas.openxmlformats.org/officeDocument/2006/relationships/hyperlink" Target="consultantplus://offline/ref=39A4B57A244F09E6B56226389466D7266E96164986F1C6FA0C67218AA4536370295D6E746DDF6EF4A8942DF1H9J" TargetMode="External"/><Relationship Id="rId5" Type="http://schemas.openxmlformats.org/officeDocument/2006/relationships/webSettings" Target="webSettings.xml"/><Relationship Id="rId10" Type="http://schemas.openxmlformats.org/officeDocument/2006/relationships/hyperlink" Target="consultantplus://offline/ref=39A4B57A244F09E6B56226389466D7266E96164986F1C6FA0C67218AA4536370295D6E746DDF6EF4A8942DF1H9J" TargetMode="External"/><Relationship Id="rId4" Type="http://schemas.openxmlformats.org/officeDocument/2006/relationships/settings" Target="settings.xml"/><Relationship Id="rId9" Type="http://schemas.openxmlformats.org/officeDocument/2006/relationships/hyperlink" Target="consultantplus://offline/ref=39A4B57A244F09E6B57C2B2EF838DD266CCA1C4986FC97AF596176D5FF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2016-05-04T06:38:00Z</cp:lastPrinted>
  <dcterms:created xsi:type="dcterms:W3CDTF">2016-05-04T05:40:00Z</dcterms:created>
  <dcterms:modified xsi:type="dcterms:W3CDTF">2016-05-05T10:48:00Z</dcterms:modified>
</cp:coreProperties>
</file>