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822"/>
      </w:tblGrid>
      <w:tr w:rsidR="00C92941" w:rsidTr="00654D57">
        <w:trPr>
          <w:cantSplit/>
          <w:trHeight w:val="1315"/>
        </w:trPr>
        <w:tc>
          <w:tcPr>
            <w:tcW w:w="9822" w:type="dxa"/>
          </w:tcPr>
          <w:p w:rsidR="00C92941" w:rsidRDefault="00C92941" w:rsidP="00654D57">
            <w:pPr>
              <w:spacing w:after="0" w:line="240" w:lineRule="auto"/>
              <w:jc w:val="center"/>
            </w:pPr>
            <w:r w:rsidRPr="00095C1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uniz-01-g-b" style="width:37.2pt;height:55.8pt;visibility:visible">
                  <v:imagedata r:id="rId5" o:title=""/>
                </v:shape>
              </w:pict>
            </w:r>
          </w:p>
        </w:tc>
      </w:tr>
      <w:tr w:rsidR="00C92941" w:rsidTr="00654D57">
        <w:trPr>
          <w:trHeight w:val="2069"/>
        </w:trPr>
        <w:tc>
          <w:tcPr>
            <w:tcW w:w="9822" w:type="dxa"/>
          </w:tcPr>
          <w:p w:rsidR="00C92941" w:rsidRDefault="00C92941" w:rsidP="00654D57">
            <w:pPr>
              <w:spacing w:after="0" w:line="240" w:lineRule="auto"/>
              <w:jc w:val="center"/>
              <w:rPr>
                <w:b/>
              </w:rPr>
            </w:pPr>
            <w:r>
              <w:rPr>
                <w:b/>
              </w:rPr>
              <w:t>ДУМА</w:t>
            </w:r>
          </w:p>
          <w:p w:rsidR="00C92941" w:rsidRDefault="00C92941" w:rsidP="00654D57">
            <w:pPr>
              <w:spacing w:after="0" w:line="240" w:lineRule="auto"/>
              <w:jc w:val="center"/>
              <w:rPr>
                <w:b/>
              </w:rPr>
            </w:pPr>
            <w:r>
              <w:rPr>
                <w:b/>
              </w:rPr>
              <w:t xml:space="preserve">Усть – Ницинского </w:t>
            </w:r>
          </w:p>
          <w:p w:rsidR="00C92941" w:rsidRDefault="00C92941" w:rsidP="00654D57">
            <w:pPr>
              <w:spacing w:after="0" w:line="240" w:lineRule="auto"/>
              <w:jc w:val="center"/>
              <w:rPr>
                <w:b/>
              </w:rPr>
            </w:pPr>
            <w:r>
              <w:rPr>
                <w:b/>
              </w:rPr>
              <w:t>сельского поселения</w:t>
            </w:r>
          </w:p>
          <w:p w:rsidR="00C92941" w:rsidRDefault="00C92941" w:rsidP="00654D57">
            <w:pPr>
              <w:spacing w:after="0" w:line="240" w:lineRule="auto"/>
              <w:jc w:val="center"/>
              <w:rPr>
                <w:b/>
              </w:rPr>
            </w:pPr>
            <w:r>
              <w:rPr>
                <w:b/>
              </w:rPr>
              <w:t>Слободо – Туринского муниципального района</w:t>
            </w:r>
          </w:p>
          <w:p w:rsidR="00C92941" w:rsidRDefault="00C92941" w:rsidP="00654D57">
            <w:pPr>
              <w:spacing w:after="0" w:line="240" w:lineRule="auto"/>
              <w:jc w:val="center"/>
              <w:rPr>
                <w:b/>
              </w:rPr>
            </w:pPr>
            <w:r>
              <w:rPr>
                <w:b/>
              </w:rPr>
              <w:t>Свердловской области</w:t>
            </w:r>
          </w:p>
          <w:p w:rsidR="00C92941" w:rsidRDefault="00C92941" w:rsidP="00654D57">
            <w:pPr>
              <w:spacing w:after="0" w:line="240" w:lineRule="auto"/>
              <w:jc w:val="center"/>
              <w:rPr>
                <w:b/>
              </w:rPr>
            </w:pPr>
            <w:r>
              <w:rPr>
                <w:noProof/>
                <w:lang w:eastAsia="ru-RU"/>
              </w:rPr>
              <w:pict>
                <v:line id="Line 2" o:spid="_x0000_s1026" style="position:absolute;left:0;text-align:left;z-index:251658240;visibility:visible" from="2.7pt,4.4pt" to="459.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" strokeweight="4.5pt">
                  <v:stroke linestyle="thickThin"/>
                </v:line>
              </w:pict>
            </w:r>
          </w:p>
        </w:tc>
      </w:tr>
    </w:tbl>
    <w:p w:rsidR="00C92941" w:rsidRDefault="00C92941" w:rsidP="00654D57">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РЕШЕНИЕ</w:t>
      </w:r>
    </w:p>
    <w:p w:rsidR="00C92941" w:rsidRDefault="00C92941" w:rsidP="00654D57">
      <w:pPr>
        <w:shd w:val="clear" w:color="auto" w:fill="FFFFFF"/>
        <w:tabs>
          <w:tab w:val="left" w:pos="0"/>
        </w:tabs>
        <w:spacing w:after="0" w:line="240" w:lineRule="auto"/>
        <w:ind w:right="-37"/>
        <w:jc w:val="center"/>
        <w:rPr>
          <w:b/>
          <w:spacing w:val="-16"/>
          <w:sz w:val="28"/>
          <w:szCs w:val="28"/>
        </w:rPr>
      </w:pPr>
      <w:r>
        <w:rPr>
          <w:b/>
          <w:spacing w:val="-16"/>
          <w:sz w:val="28"/>
          <w:szCs w:val="28"/>
        </w:rPr>
        <w:tab/>
      </w:r>
      <w:r>
        <w:rPr>
          <w:b/>
          <w:spacing w:val="-16"/>
          <w:sz w:val="28"/>
          <w:szCs w:val="28"/>
        </w:rPr>
        <w:tab/>
      </w:r>
      <w:r>
        <w:rPr>
          <w:b/>
          <w:spacing w:val="-16"/>
          <w:sz w:val="28"/>
          <w:szCs w:val="28"/>
        </w:rPr>
        <w:tab/>
      </w:r>
    </w:p>
    <w:p w:rsidR="00C92941" w:rsidRPr="00BE4014" w:rsidRDefault="00C92941" w:rsidP="00654D57">
      <w:pPr>
        <w:shd w:val="clear" w:color="auto" w:fill="FFFFFF"/>
        <w:tabs>
          <w:tab w:val="left" w:pos="0"/>
        </w:tabs>
        <w:spacing w:after="0" w:line="240" w:lineRule="auto"/>
        <w:ind w:right="-40"/>
        <w:jc w:val="both"/>
        <w:rPr>
          <w:sz w:val="28"/>
          <w:szCs w:val="28"/>
          <w:u w:val="single"/>
        </w:rPr>
      </w:pPr>
      <w:r>
        <w:rPr>
          <w:spacing w:val="-16"/>
          <w:sz w:val="28"/>
          <w:szCs w:val="28"/>
        </w:rPr>
        <w:t xml:space="preserve">от  </w:t>
      </w:r>
      <w:r>
        <w:rPr>
          <w:spacing w:val="-16"/>
          <w:sz w:val="28"/>
          <w:szCs w:val="28"/>
          <w:u w:val="single"/>
        </w:rPr>
        <w:t>26.03.2014</w:t>
      </w:r>
      <w:r w:rsidRPr="00206F4F">
        <w:rPr>
          <w:spacing w:val="-16"/>
          <w:sz w:val="28"/>
          <w:szCs w:val="28"/>
          <w:u w:val="single"/>
        </w:rPr>
        <w:t xml:space="preserve"> г.</w:t>
      </w:r>
      <w:r w:rsidRPr="00BE4014">
        <w:rPr>
          <w:spacing w:val="-16"/>
          <w:sz w:val="28"/>
          <w:szCs w:val="28"/>
        </w:rPr>
        <w:t>№</w:t>
      </w:r>
      <w:r>
        <w:rPr>
          <w:spacing w:val="-16"/>
          <w:sz w:val="28"/>
          <w:szCs w:val="28"/>
        </w:rPr>
        <w:t xml:space="preserve"> </w:t>
      </w:r>
      <w:r>
        <w:rPr>
          <w:spacing w:val="-16"/>
          <w:sz w:val="28"/>
          <w:szCs w:val="28"/>
          <w:u w:val="single"/>
        </w:rPr>
        <w:t xml:space="preserve"> 58</w:t>
      </w:r>
    </w:p>
    <w:p w:rsidR="00C92941" w:rsidRPr="00BE4014" w:rsidRDefault="00C92941" w:rsidP="00654D57">
      <w:pPr>
        <w:shd w:val="clear" w:color="auto" w:fill="FFFFFF"/>
        <w:tabs>
          <w:tab w:val="left" w:pos="0"/>
          <w:tab w:val="left" w:pos="7635"/>
        </w:tabs>
        <w:spacing w:after="0" w:line="240" w:lineRule="auto"/>
        <w:ind w:right="-40"/>
        <w:jc w:val="both"/>
        <w:rPr>
          <w:spacing w:val="-2"/>
          <w:sz w:val="28"/>
          <w:szCs w:val="28"/>
        </w:rPr>
      </w:pPr>
      <w:r w:rsidRPr="00BE4014">
        <w:rPr>
          <w:spacing w:val="-2"/>
          <w:sz w:val="28"/>
          <w:szCs w:val="28"/>
        </w:rPr>
        <w:t>с.</w:t>
      </w:r>
      <w:r>
        <w:rPr>
          <w:spacing w:val="-2"/>
          <w:sz w:val="28"/>
          <w:szCs w:val="28"/>
        </w:rPr>
        <w:t xml:space="preserve"> </w:t>
      </w:r>
      <w:r w:rsidRPr="00BE4014">
        <w:rPr>
          <w:spacing w:val="-2"/>
          <w:sz w:val="28"/>
          <w:szCs w:val="28"/>
        </w:rPr>
        <w:t>Усть - Ницинское</w:t>
      </w:r>
      <w:r>
        <w:rPr>
          <w:spacing w:val="-2"/>
          <w:sz w:val="28"/>
          <w:szCs w:val="28"/>
        </w:rPr>
        <w:tab/>
        <w:t xml:space="preserve">      </w:t>
      </w:r>
    </w:p>
    <w:p w:rsidR="00C92941" w:rsidRDefault="00C92941" w:rsidP="00654D57"/>
    <w:p w:rsidR="00C92941" w:rsidRDefault="00C92941" w:rsidP="003E613F">
      <w:pPr>
        <w:spacing w:after="0" w:line="240" w:lineRule="auto"/>
        <w:jc w:val="center"/>
        <w:rPr>
          <w:b/>
          <w:i/>
          <w:sz w:val="28"/>
          <w:szCs w:val="28"/>
        </w:rPr>
      </w:pPr>
      <w:r w:rsidRPr="009970F3">
        <w:rPr>
          <w:b/>
          <w:i/>
          <w:sz w:val="28"/>
          <w:szCs w:val="28"/>
        </w:rPr>
        <w:t xml:space="preserve">Об  утверждении </w:t>
      </w:r>
      <w:r>
        <w:rPr>
          <w:b/>
          <w:i/>
          <w:sz w:val="28"/>
          <w:szCs w:val="28"/>
        </w:rPr>
        <w:t xml:space="preserve"> Положения о публичных слушаниях в</w:t>
      </w:r>
    </w:p>
    <w:p w:rsidR="00C92941" w:rsidRPr="009970F3" w:rsidRDefault="00C92941" w:rsidP="003E613F">
      <w:pPr>
        <w:spacing w:after="0" w:line="240" w:lineRule="auto"/>
        <w:jc w:val="center"/>
        <w:rPr>
          <w:b/>
          <w:i/>
          <w:sz w:val="28"/>
          <w:szCs w:val="28"/>
        </w:rPr>
      </w:pPr>
      <w:r>
        <w:rPr>
          <w:b/>
          <w:i/>
          <w:sz w:val="28"/>
          <w:szCs w:val="28"/>
        </w:rPr>
        <w:t>Усть – Ницинском сельском  поселении</w:t>
      </w:r>
    </w:p>
    <w:p w:rsidR="00C92941" w:rsidRPr="00A304FC" w:rsidRDefault="00C92941" w:rsidP="00654D57">
      <w:pPr>
        <w:pStyle w:val="NormalWeb"/>
        <w:jc w:val="both"/>
        <w:rPr>
          <w:sz w:val="28"/>
          <w:szCs w:val="28"/>
        </w:rPr>
      </w:pPr>
      <w:r>
        <w:tab/>
      </w:r>
      <w:r w:rsidRPr="00654D57">
        <w:rPr>
          <w:sz w:val="28"/>
          <w:szCs w:val="28"/>
        </w:rPr>
        <w:t>В соответствии  с</w:t>
      </w:r>
      <w:r>
        <w:rPr>
          <w:sz w:val="28"/>
          <w:szCs w:val="28"/>
        </w:rPr>
        <w:t xml:space="preserve"> Федеральным  законом от 06.10.2003 г. № 131-ФЗ «Об общих принципах организации местного самоуправления в Российской Федерации», модельным положением  о  публичных слушаний, разработанным  Министерством  экономического развития  Российской Федерации,  Уставом Усть – Ницинского сельского поселения,  </w:t>
      </w:r>
      <w:r w:rsidRPr="00A304FC">
        <w:rPr>
          <w:sz w:val="28"/>
          <w:szCs w:val="28"/>
        </w:rPr>
        <w:t xml:space="preserve">Дума </w:t>
      </w:r>
      <w:r>
        <w:rPr>
          <w:sz w:val="28"/>
          <w:szCs w:val="28"/>
        </w:rPr>
        <w:t xml:space="preserve">Усть – Ницинского </w:t>
      </w:r>
      <w:r w:rsidRPr="00A304FC">
        <w:rPr>
          <w:sz w:val="28"/>
          <w:szCs w:val="28"/>
        </w:rPr>
        <w:t>сельского поселения</w:t>
      </w:r>
    </w:p>
    <w:p w:rsidR="00C92941" w:rsidRPr="00710628" w:rsidRDefault="00C92941" w:rsidP="00654D57">
      <w:pPr>
        <w:rPr>
          <w:b/>
          <w:sz w:val="28"/>
          <w:szCs w:val="28"/>
        </w:rPr>
      </w:pPr>
      <w:r w:rsidRPr="00710628">
        <w:rPr>
          <w:b/>
          <w:sz w:val="28"/>
          <w:szCs w:val="28"/>
        </w:rPr>
        <w:t>РЕШИЛА:</w:t>
      </w:r>
    </w:p>
    <w:p w:rsidR="00C92941" w:rsidRDefault="00C92941" w:rsidP="003E613F">
      <w:pPr>
        <w:spacing w:after="0" w:line="240" w:lineRule="auto"/>
        <w:jc w:val="both"/>
        <w:rPr>
          <w:sz w:val="28"/>
          <w:szCs w:val="28"/>
        </w:rPr>
      </w:pPr>
      <w:r w:rsidRPr="00AF3069">
        <w:rPr>
          <w:sz w:val="28"/>
          <w:szCs w:val="28"/>
        </w:rPr>
        <w:t xml:space="preserve">1. Утвердить </w:t>
      </w:r>
      <w:r>
        <w:rPr>
          <w:sz w:val="28"/>
          <w:szCs w:val="28"/>
        </w:rPr>
        <w:t xml:space="preserve"> Положение о  публичных слушаниях в Усть – Ницинском сельском поселении (прилагается)</w:t>
      </w:r>
      <w:r w:rsidRPr="00AF3069">
        <w:rPr>
          <w:sz w:val="28"/>
          <w:szCs w:val="28"/>
        </w:rPr>
        <w:t xml:space="preserve">. </w:t>
      </w:r>
    </w:p>
    <w:p w:rsidR="00C92941" w:rsidRDefault="00C92941" w:rsidP="003E613F">
      <w:pPr>
        <w:spacing w:after="0" w:line="240" w:lineRule="auto"/>
        <w:jc w:val="both"/>
        <w:rPr>
          <w:sz w:val="28"/>
          <w:szCs w:val="28"/>
        </w:rPr>
      </w:pPr>
      <w:r>
        <w:rPr>
          <w:sz w:val="28"/>
          <w:szCs w:val="28"/>
        </w:rPr>
        <w:t>2. Решение Думы Усть – Ницинского сельского поселения  от 16.08.2011 г. № 158  «Об утверждении  Положения  «О публичных слушаниях на территории Усть – Ницинского сельского поселения»  признать утратившим силу.</w:t>
      </w:r>
    </w:p>
    <w:p w:rsidR="00C92941" w:rsidRDefault="00C92941" w:rsidP="003E613F">
      <w:pPr>
        <w:spacing w:after="0" w:line="240" w:lineRule="auto"/>
        <w:jc w:val="both"/>
        <w:rPr>
          <w:sz w:val="28"/>
          <w:szCs w:val="28"/>
        </w:rPr>
      </w:pPr>
      <w:r>
        <w:rPr>
          <w:sz w:val="28"/>
          <w:szCs w:val="28"/>
        </w:rPr>
        <w:t xml:space="preserve">        3. Настоящее решение опубликовать  в районной газете «Коммунар».</w:t>
      </w:r>
    </w:p>
    <w:p w:rsidR="00C92941" w:rsidRDefault="00C92941" w:rsidP="003E613F">
      <w:pPr>
        <w:spacing w:after="0" w:line="240" w:lineRule="auto"/>
        <w:jc w:val="both"/>
        <w:rPr>
          <w:sz w:val="28"/>
          <w:szCs w:val="28"/>
        </w:rPr>
      </w:pPr>
      <w:r>
        <w:rPr>
          <w:sz w:val="28"/>
          <w:szCs w:val="28"/>
        </w:rPr>
        <w:t xml:space="preserve">        4. Решение вступает в силу с момента опубликования.</w:t>
      </w:r>
    </w:p>
    <w:p w:rsidR="00C92941" w:rsidRPr="00AF3069" w:rsidRDefault="00C92941" w:rsidP="003E613F">
      <w:pPr>
        <w:spacing w:after="0" w:line="240" w:lineRule="auto"/>
        <w:jc w:val="both"/>
        <w:rPr>
          <w:sz w:val="28"/>
          <w:szCs w:val="28"/>
        </w:rPr>
      </w:pPr>
      <w:r>
        <w:rPr>
          <w:sz w:val="28"/>
          <w:szCs w:val="28"/>
        </w:rPr>
        <w:t xml:space="preserve"> 5. Контроль за исполнением настоящего решения возложить на комиссию по регламенту, социальным вопросам, местному самоуправлению (председатель Кость А.М.).</w:t>
      </w:r>
    </w:p>
    <w:p w:rsidR="00C92941" w:rsidRDefault="00C92941" w:rsidP="00654D57">
      <w:bookmarkStart w:id="0" w:name="_GoBack"/>
      <w:bookmarkEnd w:id="0"/>
    </w:p>
    <w:p w:rsidR="00C92941" w:rsidRDefault="00C92941" w:rsidP="00654D57"/>
    <w:p w:rsidR="00C92941" w:rsidRDefault="00C92941" w:rsidP="003E613F">
      <w:pPr>
        <w:spacing w:after="0" w:line="240" w:lineRule="auto"/>
        <w:rPr>
          <w:sz w:val="28"/>
          <w:szCs w:val="28"/>
        </w:rPr>
      </w:pPr>
      <w:r>
        <w:rPr>
          <w:sz w:val="28"/>
          <w:szCs w:val="28"/>
        </w:rPr>
        <w:t>Глава Усть – Ницинского</w:t>
      </w:r>
    </w:p>
    <w:p w:rsidR="00C92941" w:rsidRPr="00A304FC" w:rsidRDefault="00C92941" w:rsidP="003E613F">
      <w:pPr>
        <w:tabs>
          <w:tab w:val="left" w:pos="6930"/>
        </w:tabs>
        <w:spacing w:after="0" w:line="240" w:lineRule="auto"/>
        <w:rPr>
          <w:sz w:val="28"/>
          <w:szCs w:val="28"/>
        </w:rPr>
      </w:pPr>
      <w:r>
        <w:rPr>
          <w:sz w:val="28"/>
          <w:szCs w:val="28"/>
        </w:rPr>
        <w:t>сельского поселения                                                                           К.Г. Судакова</w:t>
      </w:r>
    </w:p>
    <w:p w:rsidR="00C92941" w:rsidRDefault="00C92941" w:rsidP="00654D57">
      <w:pPr>
        <w:spacing w:after="240"/>
      </w:pPr>
    </w:p>
    <w:p w:rsidR="00C92941" w:rsidRDefault="00C92941" w:rsidP="009945EF">
      <w:pPr>
        <w:tabs>
          <w:tab w:val="left" w:pos="8580"/>
        </w:tabs>
        <w:spacing w:after="0" w:line="240" w:lineRule="auto"/>
        <w:jc w:val="right"/>
        <w:rPr>
          <w:sz w:val="24"/>
          <w:szCs w:val="24"/>
        </w:rPr>
      </w:pPr>
    </w:p>
    <w:p w:rsidR="00C92941" w:rsidRDefault="00C92941" w:rsidP="009945EF">
      <w:pPr>
        <w:tabs>
          <w:tab w:val="left" w:pos="8580"/>
        </w:tabs>
        <w:spacing w:after="0" w:line="240" w:lineRule="auto"/>
        <w:jc w:val="right"/>
        <w:rPr>
          <w:sz w:val="24"/>
          <w:szCs w:val="24"/>
        </w:rPr>
      </w:pPr>
    </w:p>
    <w:p w:rsidR="00C92941" w:rsidRDefault="00C92941" w:rsidP="009945EF">
      <w:pPr>
        <w:tabs>
          <w:tab w:val="left" w:pos="8580"/>
        </w:tabs>
        <w:spacing w:after="0" w:line="240" w:lineRule="auto"/>
        <w:jc w:val="right"/>
        <w:rPr>
          <w:sz w:val="24"/>
          <w:szCs w:val="24"/>
        </w:rPr>
      </w:pPr>
    </w:p>
    <w:p w:rsidR="00C92941" w:rsidRPr="009945EF" w:rsidRDefault="00C92941" w:rsidP="009945EF">
      <w:pPr>
        <w:tabs>
          <w:tab w:val="left" w:pos="8580"/>
        </w:tabs>
        <w:spacing w:after="0" w:line="240" w:lineRule="auto"/>
        <w:jc w:val="right"/>
        <w:rPr>
          <w:sz w:val="24"/>
          <w:szCs w:val="24"/>
        </w:rPr>
      </w:pPr>
      <w:r w:rsidRPr="009945EF">
        <w:rPr>
          <w:sz w:val="24"/>
          <w:szCs w:val="24"/>
        </w:rPr>
        <w:t>Приложение</w:t>
      </w:r>
    </w:p>
    <w:p w:rsidR="00C92941" w:rsidRDefault="00C92941" w:rsidP="009945EF">
      <w:pPr>
        <w:tabs>
          <w:tab w:val="left" w:pos="8580"/>
        </w:tabs>
        <w:spacing w:after="0" w:line="240" w:lineRule="auto"/>
        <w:jc w:val="right"/>
        <w:rPr>
          <w:sz w:val="24"/>
          <w:szCs w:val="24"/>
        </w:rPr>
      </w:pPr>
      <w:r w:rsidRPr="009945EF">
        <w:rPr>
          <w:sz w:val="24"/>
          <w:szCs w:val="24"/>
        </w:rPr>
        <w:t xml:space="preserve">Утверждено решением Думы </w:t>
      </w:r>
    </w:p>
    <w:p w:rsidR="00C92941" w:rsidRDefault="00C92941" w:rsidP="009945EF">
      <w:pPr>
        <w:tabs>
          <w:tab w:val="left" w:pos="8580"/>
        </w:tabs>
        <w:spacing w:after="0" w:line="240" w:lineRule="auto"/>
        <w:jc w:val="right"/>
        <w:rPr>
          <w:sz w:val="24"/>
          <w:szCs w:val="24"/>
        </w:rPr>
      </w:pPr>
      <w:r w:rsidRPr="009945EF">
        <w:rPr>
          <w:sz w:val="24"/>
          <w:szCs w:val="24"/>
        </w:rPr>
        <w:t xml:space="preserve">Усть – Ницинского сельского поселения </w:t>
      </w:r>
    </w:p>
    <w:p w:rsidR="00C92941" w:rsidRPr="009945EF" w:rsidRDefault="00C92941" w:rsidP="009945EF">
      <w:pPr>
        <w:tabs>
          <w:tab w:val="left" w:pos="8580"/>
        </w:tabs>
        <w:spacing w:after="0" w:line="240" w:lineRule="auto"/>
        <w:jc w:val="right"/>
        <w:rPr>
          <w:sz w:val="24"/>
          <w:szCs w:val="24"/>
        </w:rPr>
      </w:pPr>
      <w:r>
        <w:rPr>
          <w:sz w:val="24"/>
          <w:szCs w:val="24"/>
        </w:rPr>
        <w:t>от 26.03.2014 № 58</w:t>
      </w:r>
    </w:p>
    <w:p w:rsidR="00C92941" w:rsidRDefault="00C92941" w:rsidP="009945EF">
      <w:pPr>
        <w:spacing w:after="0" w:line="240" w:lineRule="auto"/>
        <w:jc w:val="center"/>
        <w:rPr>
          <w:sz w:val="28"/>
          <w:szCs w:val="28"/>
        </w:rPr>
      </w:pPr>
    </w:p>
    <w:p w:rsidR="00C92941" w:rsidRDefault="00C92941" w:rsidP="009945EF">
      <w:pPr>
        <w:spacing w:after="0" w:line="240" w:lineRule="auto"/>
        <w:jc w:val="center"/>
        <w:rPr>
          <w:b/>
          <w:i/>
          <w:sz w:val="28"/>
          <w:szCs w:val="28"/>
        </w:rPr>
      </w:pPr>
    </w:p>
    <w:p w:rsidR="00C92941" w:rsidRDefault="00C92941" w:rsidP="009945EF">
      <w:pPr>
        <w:spacing w:after="0" w:line="240" w:lineRule="auto"/>
        <w:jc w:val="center"/>
        <w:rPr>
          <w:b/>
          <w:i/>
          <w:sz w:val="28"/>
          <w:szCs w:val="28"/>
        </w:rPr>
      </w:pPr>
      <w:r w:rsidRPr="009945EF">
        <w:rPr>
          <w:b/>
          <w:i/>
          <w:sz w:val="28"/>
          <w:szCs w:val="28"/>
        </w:rPr>
        <w:t xml:space="preserve">Положение о публичных слушаниях  </w:t>
      </w:r>
    </w:p>
    <w:p w:rsidR="00C92941" w:rsidRDefault="00C92941" w:rsidP="009945EF">
      <w:pPr>
        <w:spacing w:after="0" w:line="240" w:lineRule="auto"/>
        <w:jc w:val="center"/>
        <w:rPr>
          <w:b/>
          <w:i/>
          <w:sz w:val="28"/>
          <w:szCs w:val="28"/>
        </w:rPr>
      </w:pPr>
      <w:r w:rsidRPr="009945EF">
        <w:rPr>
          <w:b/>
          <w:i/>
          <w:sz w:val="28"/>
          <w:szCs w:val="28"/>
        </w:rPr>
        <w:t xml:space="preserve"> в Усть – Ницинском сельском поселении</w:t>
      </w:r>
    </w:p>
    <w:p w:rsidR="00C92941" w:rsidRPr="009945EF" w:rsidRDefault="00C92941" w:rsidP="009945EF">
      <w:pPr>
        <w:spacing w:after="0" w:line="240" w:lineRule="auto"/>
        <w:jc w:val="center"/>
        <w:rPr>
          <w:b/>
          <w:i/>
          <w:sz w:val="28"/>
          <w:szCs w:val="28"/>
        </w:rPr>
      </w:pPr>
    </w:p>
    <w:p w:rsidR="00C92941" w:rsidRDefault="00C92941" w:rsidP="009945EF">
      <w:pPr>
        <w:jc w:val="center"/>
        <w:rPr>
          <w:sz w:val="28"/>
          <w:szCs w:val="28"/>
        </w:rPr>
      </w:pPr>
      <w:r>
        <w:rPr>
          <w:sz w:val="28"/>
          <w:szCs w:val="28"/>
        </w:rPr>
        <w:t>Статья 1. Основные понятия</w:t>
      </w:r>
    </w:p>
    <w:p w:rsidR="00C92941" w:rsidRDefault="00C92941" w:rsidP="00AF5C0C">
      <w:pPr>
        <w:jc w:val="both"/>
        <w:rPr>
          <w:sz w:val="28"/>
          <w:szCs w:val="28"/>
        </w:rPr>
      </w:pPr>
      <w:r>
        <w:rPr>
          <w:sz w:val="28"/>
          <w:szCs w:val="28"/>
        </w:rPr>
        <w:t>Для целей настоящего Положения используются следующие основные понятия:</w:t>
      </w:r>
    </w:p>
    <w:p w:rsidR="00C92941" w:rsidRDefault="00C92941" w:rsidP="009945EF">
      <w:pPr>
        <w:pStyle w:val="ListParagraph"/>
        <w:numPr>
          <w:ilvl w:val="0"/>
          <w:numId w:val="1"/>
        </w:numPr>
        <w:ind w:left="0" w:firstLine="360"/>
        <w:jc w:val="both"/>
        <w:rPr>
          <w:sz w:val="28"/>
          <w:szCs w:val="28"/>
        </w:rPr>
      </w:pPr>
      <w:r>
        <w:rPr>
          <w:sz w:val="28"/>
          <w:szCs w:val="28"/>
        </w:rPr>
        <w:t>публичные слушания –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C92941" w:rsidRDefault="00C92941" w:rsidP="009945EF">
      <w:pPr>
        <w:pStyle w:val="ListParagraph"/>
        <w:numPr>
          <w:ilvl w:val="0"/>
          <w:numId w:val="1"/>
        </w:numPr>
        <w:ind w:left="0" w:firstLine="360"/>
        <w:jc w:val="both"/>
        <w:rPr>
          <w:sz w:val="28"/>
          <w:szCs w:val="28"/>
        </w:rPr>
      </w:pPr>
      <w:r>
        <w:rPr>
          <w:sz w:val="28"/>
          <w:szCs w:val="28"/>
        </w:rPr>
        <w:t>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в публичных слушаниях;</w:t>
      </w:r>
    </w:p>
    <w:p w:rsidR="00C92941" w:rsidRDefault="00C92941" w:rsidP="009945EF">
      <w:pPr>
        <w:pStyle w:val="ListParagraph"/>
        <w:numPr>
          <w:ilvl w:val="0"/>
          <w:numId w:val="1"/>
        </w:numPr>
        <w:ind w:left="0" w:firstLine="360"/>
        <w:jc w:val="both"/>
        <w:rPr>
          <w:sz w:val="28"/>
          <w:szCs w:val="28"/>
        </w:rPr>
      </w:pPr>
      <w:r>
        <w:rPr>
          <w:sz w:val="28"/>
          <w:szCs w:val="28"/>
        </w:rPr>
        <w:t>участники публичных слушаний – заинтересованные жители муниципального образования,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C92941" w:rsidRDefault="00C92941" w:rsidP="009945EF">
      <w:pPr>
        <w:pStyle w:val="ListParagraph"/>
        <w:numPr>
          <w:ilvl w:val="0"/>
          <w:numId w:val="1"/>
        </w:numPr>
        <w:ind w:left="0" w:firstLine="360"/>
        <w:jc w:val="both"/>
        <w:rPr>
          <w:sz w:val="28"/>
          <w:szCs w:val="28"/>
        </w:rPr>
      </w:pPr>
      <w:r>
        <w:rPr>
          <w:sz w:val="28"/>
          <w:szCs w:val="28"/>
        </w:rPr>
        <w:t>эксперт публичных слушаний – это лицо, обладающее специальными значениями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C92941" w:rsidRDefault="00C92941" w:rsidP="009945EF">
      <w:pPr>
        <w:pStyle w:val="ListParagraph"/>
        <w:numPr>
          <w:ilvl w:val="0"/>
          <w:numId w:val="1"/>
        </w:numPr>
        <w:ind w:left="0" w:firstLine="360"/>
        <w:jc w:val="both"/>
        <w:rPr>
          <w:sz w:val="28"/>
          <w:szCs w:val="28"/>
        </w:rPr>
      </w:pPr>
      <w:r>
        <w:rPr>
          <w:sz w:val="28"/>
          <w:szCs w:val="28"/>
        </w:rPr>
        <w:t>инициатор публичных слушаний – органы местного самоуправления, а также инициативная группа совершеннолетних граждан, численностью не менее  10 человек, выступившая с инициативой проведения публичных слушаний;</w:t>
      </w:r>
    </w:p>
    <w:p w:rsidR="00C92941" w:rsidRDefault="00C92941" w:rsidP="009945EF">
      <w:pPr>
        <w:pStyle w:val="ListParagraph"/>
        <w:numPr>
          <w:ilvl w:val="0"/>
          <w:numId w:val="1"/>
        </w:numPr>
        <w:ind w:left="0" w:firstLine="360"/>
        <w:jc w:val="both"/>
        <w:rPr>
          <w:sz w:val="28"/>
          <w:szCs w:val="28"/>
        </w:rPr>
      </w:pPr>
      <w:r>
        <w:rPr>
          <w:sz w:val="28"/>
          <w:szCs w:val="28"/>
        </w:rPr>
        <w:t>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C92941" w:rsidRDefault="00C92941" w:rsidP="009945EF">
      <w:pPr>
        <w:pStyle w:val="ListParagraph"/>
        <w:numPr>
          <w:ilvl w:val="0"/>
          <w:numId w:val="1"/>
        </w:numPr>
        <w:ind w:left="0" w:firstLine="360"/>
        <w:jc w:val="both"/>
        <w:rPr>
          <w:sz w:val="28"/>
          <w:szCs w:val="28"/>
        </w:rPr>
      </w:pPr>
      <w:r>
        <w:rPr>
          <w:sz w:val="28"/>
          <w:szCs w:val="28"/>
        </w:rPr>
        <w:t>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C92941" w:rsidRDefault="00C92941" w:rsidP="009945EF">
      <w:pPr>
        <w:ind w:left="360"/>
        <w:jc w:val="center"/>
        <w:rPr>
          <w:sz w:val="28"/>
          <w:szCs w:val="28"/>
        </w:rPr>
      </w:pPr>
      <w:r>
        <w:rPr>
          <w:sz w:val="28"/>
          <w:szCs w:val="28"/>
        </w:rPr>
        <w:t>Статья 2. Цели и принципы организации проведения публичных слушаний</w:t>
      </w:r>
    </w:p>
    <w:p w:rsidR="00C92941" w:rsidRDefault="00C92941" w:rsidP="009945EF">
      <w:pPr>
        <w:ind w:firstLine="567"/>
        <w:jc w:val="both"/>
        <w:rPr>
          <w:sz w:val="28"/>
          <w:szCs w:val="28"/>
        </w:rPr>
      </w:pPr>
      <w:r>
        <w:rPr>
          <w:sz w:val="28"/>
          <w:szCs w:val="28"/>
        </w:rPr>
        <w:t>Основными целями организации и проведения публичных слушаний являются:</w:t>
      </w:r>
    </w:p>
    <w:p w:rsidR="00C92941" w:rsidRDefault="00C92941" w:rsidP="009945EF">
      <w:pPr>
        <w:pStyle w:val="ListParagraph"/>
        <w:numPr>
          <w:ilvl w:val="0"/>
          <w:numId w:val="2"/>
        </w:numPr>
        <w:ind w:left="0" w:firstLine="360"/>
        <w:jc w:val="both"/>
        <w:rPr>
          <w:sz w:val="28"/>
          <w:szCs w:val="28"/>
        </w:rPr>
      </w:pPr>
      <w:r>
        <w:rPr>
          <w:sz w:val="28"/>
          <w:szCs w:val="28"/>
        </w:rPr>
        <w:t>обсуждение проектов муниципальных правовых актов с участием населения муниципального образования;</w:t>
      </w:r>
    </w:p>
    <w:p w:rsidR="00C92941" w:rsidRDefault="00C92941" w:rsidP="009945EF">
      <w:pPr>
        <w:pStyle w:val="ListParagraph"/>
        <w:numPr>
          <w:ilvl w:val="0"/>
          <w:numId w:val="2"/>
        </w:numPr>
        <w:ind w:left="0" w:firstLine="360"/>
        <w:jc w:val="both"/>
        <w:rPr>
          <w:sz w:val="28"/>
          <w:szCs w:val="28"/>
        </w:rPr>
      </w:pPr>
      <w:r>
        <w:rPr>
          <w:sz w:val="28"/>
          <w:szCs w:val="28"/>
        </w:rPr>
        <w:t>выявление и учет общественного мнения и мнения экспертов по выносимому на публичные слушания вопросу местного значения;</w:t>
      </w:r>
    </w:p>
    <w:p w:rsidR="00C92941" w:rsidRDefault="00C92941" w:rsidP="009945EF">
      <w:pPr>
        <w:pStyle w:val="ListParagraph"/>
        <w:numPr>
          <w:ilvl w:val="0"/>
          <w:numId w:val="2"/>
        </w:numPr>
        <w:ind w:left="0" w:firstLine="360"/>
        <w:jc w:val="both"/>
        <w:rPr>
          <w:sz w:val="28"/>
          <w:szCs w:val="28"/>
        </w:rPr>
      </w:pPr>
      <w:r>
        <w:rPr>
          <w:sz w:val="28"/>
          <w:szCs w:val="28"/>
        </w:rPr>
        <w:t>развитие диалоговых механизмов органов власти и населения муниципального образования;</w:t>
      </w:r>
    </w:p>
    <w:p w:rsidR="00C92941" w:rsidRDefault="00C92941" w:rsidP="009945EF">
      <w:pPr>
        <w:pStyle w:val="ListParagraph"/>
        <w:numPr>
          <w:ilvl w:val="0"/>
          <w:numId w:val="2"/>
        </w:numPr>
        <w:ind w:left="0" w:firstLine="360"/>
        <w:jc w:val="both"/>
        <w:rPr>
          <w:sz w:val="28"/>
          <w:szCs w:val="28"/>
        </w:rPr>
      </w:pPr>
      <w:r>
        <w:rPr>
          <w:sz w:val="28"/>
          <w:szCs w:val="28"/>
        </w:rPr>
        <w:t>поиск приемлемых альтернатив решения важнейших вопросов местного значения сельского поселения;</w:t>
      </w:r>
    </w:p>
    <w:p w:rsidR="00C92941" w:rsidRDefault="00C92941" w:rsidP="00C20A31">
      <w:pPr>
        <w:pStyle w:val="ListParagraph"/>
        <w:numPr>
          <w:ilvl w:val="0"/>
          <w:numId w:val="2"/>
        </w:numPr>
        <w:jc w:val="both"/>
        <w:rPr>
          <w:sz w:val="28"/>
          <w:szCs w:val="28"/>
        </w:rPr>
      </w:pPr>
      <w:r>
        <w:rPr>
          <w:sz w:val="28"/>
          <w:szCs w:val="28"/>
        </w:rPr>
        <w:t>выработка предложений и рекомендаций по обсуждаемой проблеме.</w:t>
      </w:r>
    </w:p>
    <w:p w:rsidR="00C92941" w:rsidRDefault="00C92941" w:rsidP="00C20A31">
      <w:pPr>
        <w:jc w:val="both"/>
        <w:rPr>
          <w:sz w:val="28"/>
          <w:szCs w:val="28"/>
        </w:rPr>
      </w:pPr>
      <w:r>
        <w:rPr>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C92941" w:rsidRDefault="00C92941" w:rsidP="009945EF">
      <w:pPr>
        <w:jc w:val="center"/>
        <w:rPr>
          <w:sz w:val="28"/>
          <w:szCs w:val="28"/>
        </w:rPr>
      </w:pPr>
      <w:r>
        <w:rPr>
          <w:sz w:val="28"/>
          <w:szCs w:val="28"/>
        </w:rPr>
        <w:t>Статья 3. Вопросы, выносимые на публичные слушания</w:t>
      </w:r>
    </w:p>
    <w:p w:rsidR="00C92941" w:rsidRDefault="00C92941" w:rsidP="009945EF">
      <w:pPr>
        <w:pStyle w:val="ListParagraph"/>
        <w:numPr>
          <w:ilvl w:val="0"/>
          <w:numId w:val="3"/>
        </w:numPr>
        <w:ind w:left="0" w:firstLine="567"/>
        <w:jc w:val="both"/>
        <w:rPr>
          <w:sz w:val="28"/>
          <w:szCs w:val="28"/>
        </w:rPr>
      </w:pPr>
      <w:r>
        <w:rPr>
          <w:sz w:val="28"/>
          <w:szCs w:val="28"/>
        </w:rPr>
        <w:t>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образования.</w:t>
      </w:r>
    </w:p>
    <w:p w:rsidR="00C92941" w:rsidRDefault="00C92941" w:rsidP="00EA1050">
      <w:pPr>
        <w:pStyle w:val="ListParagraph"/>
        <w:numPr>
          <w:ilvl w:val="0"/>
          <w:numId w:val="3"/>
        </w:numPr>
        <w:jc w:val="both"/>
        <w:rPr>
          <w:sz w:val="28"/>
          <w:szCs w:val="28"/>
        </w:rPr>
      </w:pPr>
      <w:r>
        <w:rPr>
          <w:sz w:val="28"/>
          <w:szCs w:val="28"/>
        </w:rPr>
        <w:t>В обязательном порядке на публичные слушания выносятся:</w:t>
      </w:r>
    </w:p>
    <w:p w:rsidR="00C92941" w:rsidRDefault="00C92941" w:rsidP="009945EF">
      <w:pPr>
        <w:pStyle w:val="ListParagraph"/>
        <w:numPr>
          <w:ilvl w:val="0"/>
          <w:numId w:val="4"/>
        </w:numPr>
        <w:ind w:left="0" w:firstLine="360"/>
        <w:jc w:val="both"/>
        <w:rPr>
          <w:sz w:val="28"/>
          <w:szCs w:val="28"/>
        </w:rPr>
      </w:pPr>
      <w:r>
        <w:rPr>
          <w:sz w:val="28"/>
          <w:szCs w:val="28"/>
        </w:rPr>
        <w:t>проект устава муниципального образования, а также проекты изменений Устава,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C92941" w:rsidRDefault="00C92941" w:rsidP="00B5110B">
      <w:pPr>
        <w:pStyle w:val="ListParagraph"/>
        <w:numPr>
          <w:ilvl w:val="0"/>
          <w:numId w:val="4"/>
        </w:numPr>
        <w:jc w:val="both"/>
        <w:rPr>
          <w:sz w:val="28"/>
          <w:szCs w:val="28"/>
        </w:rPr>
      </w:pPr>
      <w:r>
        <w:rPr>
          <w:sz w:val="28"/>
          <w:szCs w:val="28"/>
        </w:rPr>
        <w:t>проект бюджета муниципального образования и отчет о его исполнении;</w:t>
      </w:r>
    </w:p>
    <w:p w:rsidR="00C92941" w:rsidRDefault="00C92941" w:rsidP="00B5110B">
      <w:pPr>
        <w:pStyle w:val="ListParagraph"/>
        <w:numPr>
          <w:ilvl w:val="0"/>
          <w:numId w:val="4"/>
        </w:numPr>
        <w:jc w:val="both"/>
        <w:rPr>
          <w:sz w:val="28"/>
          <w:szCs w:val="28"/>
        </w:rPr>
      </w:pPr>
      <w:r>
        <w:rPr>
          <w:sz w:val="28"/>
          <w:szCs w:val="28"/>
        </w:rPr>
        <w:t>проекты планов и программ развития муниципального образования;</w:t>
      </w:r>
    </w:p>
    <w:p w:rsidR="00C92941" w:rsidRDefault="00C92941" w:rsidP="009945EF">
      <w:pPr>
        <w:pStyle w:val="ListParagraph"/>
        <w:numPr>
          <w:ilvl w:val="0"/>
          <w:numId w:val="4"/>
        </w:numPr>
        <w:ind w:left="0" w:firstLine="360"/>
        <w:jc w:val="both"/>
        <w:rPr>
          <w:sz w:val="28"/>
          <w:szCs w:val="28"/>
        </w:rPr>
      </w:pPr>
      <w:r>
        <w:rPr>
          <w:sz w:val="28"/>
          <w:szCs w:val="28"/>
        </w:rPr>
        <w:t>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C92941" w:rsidRDefault="00C92941" w:rsidP="009945EF">
      <w:pPr>
        <w:pStyle w:val="ListParagraph"/>
        <w:numPr>
          <w:ilvl w:val="0"/>
          <w:numId w:val="4"/>
        </w:numPr>
        <w:ind w:left="0" w:firstLine="360"/>
        <w:jc w:val="both"/>
        <w:rPr>
          <w:sz w:val="28"/>
          <w:szCs w:val="28"/>
        </w:rPr>
      </w:pPr>
      <w:r>
        <w:rPr>
          <w:sz w:val="28"/>
          <w:szCs w:val="28"/>
        </w:rPr>
        <w:t>проект генерального плана, проекты внесения изменений в генеральный план;</w:t>
      </w:r>
    </w:p>
    <w:p w:rsidR="00C92941" w:rsidRDefault="00C92941" w:rsidP="00B5110B">
      <w:pPr>
        <w:pStyle w:val="ListParagraph"/>
        <w:numPr>
          <w:ilvl w:val="0"/>
          <w:numId w:val="4"/>
        </w:numPr>
        <w:jc w:val="both"/>
        <w:rPr>
          <w:sz w:val="28"/>
          <w:szCs w:val="28"/>
        </w:rPr>
      </w:pPr>
      <w:r>
        <w:rPr>
          <w:sz w:val="28"/>
          <w:szCs w:val="28"/>
        </w:rPr>
        <w:t>вопросы о преобразовании муниципального образования;</w:t>
      </w:r>
    </w:p>
    <w:p w:rsidR="00C92941" w:rsidRDefault="00C92941" w:rsidP="00B5110B">
      <w:pPr>
        <w:pStyle w:val="ListParagraph"/>
        <w:numPr>
          <w:ilvl w:val="0"/>
          <w:numId w:val="4"/>
        </w:numPr>
        <w:jc w:val="both"/>
        <w:rPr>
          <w:sz w:val="28"/>
          <w:szCs w:val="28"/>
        </w:rPr>
      </w:pPr>
      <w:r>
        <w:rPr>
          <w:sz w:val="28"/>
          <w:szCs w:val="28"/>
        </w:rPr>
        <w:t>вопросы, по которым проводилась общественная экспертиза;</w:t>
      </w:r>
    </w:p>
    <w:p w:rsidR="00C92941" w:rsidRDefault="00C92941" w:rsidP="00B5110B">
      <w:pPr>
        <w:pStyle w:val="ListParagraph"/>
        <w:numPr>
          <w:ilvl w:val="0"/>
          <w:numId w:val="4"/>
        </w:numPr>
        <w:jc w:val="both"/>
        <w:rPr>
          <w:sz w:val="28"/>
          <w:szCs w:val="28"/>
        </w:rPr>
      </w:pPr>
      <w:r>
        <w:rPr>
          <w:sz w:val="28"/>
          <w:szCs w:val="28"/>
        </w:rPr>
        <w:t>иные вопросы по решению органов местного самоуправления.</w:t>
      </w:r>
    </w:p>
    <w:p w:rsidR="00C92941" w:rsidRDefault="00C92941" w:rsidP="00654D57">
      <w:pPr>
        <w:pStyle w:val="ListParagraph"/>
        <w:ind w:left="0" w:firstLine="360"/>
        <w:jc w:val="both"/>
        <w:rPr>
          <w:sz w:val="28"/>
          <w:szCs w:val="28"/>
        </w:rPr>
      </w:pPr>
      <w:r>
        <w:rPr>
          <w:sz w:val="28"/>
          <w:szCs w:val="28"/>
        </w:rPr>
        <w:t xml:space="preserve"> Сроки обсуждения  населением  муниципального образования  проектов муниципальных правовых актов не могут быть менее  двух недель и более трех месяцев.</w:t>
      </w:r>
    </w:p>
    <w:p w:rsidR="00C92941" w:rsidRDefault="00C92941" w:rsidP="009945EF">
      <w:pPr>
        <w:jc w:val="center"/>
        <w:rPr>
          <w:sz w:val="28"/>
          <w:szCs w:val="28"/>
        </w:rPr>
      </w:pPr>
      <w:r>
        <w:rPr>
          <w:sz w:val="28"/>
          <w:szCs w:val="28"/>
        </w:rPr>
        <w:t>Статья 4. Инициатива проведения публичных слушаний</w:t>
      </w:r>
    </w:p>
    <w:p w:rsidR="00C92941" w:rsidRDefault="00C92941" w:rsidP="00D837B7">
      <w:pPr>
        <w:jc w:val="both"/>
        <w:rPr>
          <w:sz w:val="28"/>
          <w:szCs w:val="28"/>
        </w:rPr>
      </w:pPr>
      <w:r>
        <w:rPr>
          <w:sz w:val="28"/>
          <w:szCs w:val="28"/>
        </w:rPr>
        <w:t>1.Публичные слушания проводятся по инициативе населения муниципального образования или органов местного самоуправления.</w:t>
      </w:r>
    </w:p>
    <w:p w:rsidR="00C92941" w:rsidRDefault="00C92941" w:rsidP="00D837B7">
      <w:pPr>
        <w:jc w:val="both"/>
        <w:rPr>
          <w:sz w:val="28"/>
          <w:szCs w:val="28"/>
        </w:rPr>
      </w:pPr>
      <w:r>
        <w:rPr>
          <w:sz w:val="28"/>
          <w:szCs w:val="28"/>
        </w:rPr>
        <w:t>2. Жители муниципального образования для инициирования публичных слушаний по вопросам местного значения формируют инициативную группу, численностью не менее 10 человек,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C92941" w:rsidRDefault="00C92941" w:rsidP="00D837B7">
      <w:pPr>
        <w:jc w:val="both"/>
        <w:rPr>
          <w:sz w:val="28"/>
          <w:szCs w:val="28"/>
        </w:rPr>
      </w:pPr>
      <w:r>
        <w:rPr>
          <w:sz w:val="28"/>
          <w:szCs w:val="28"/>
        </w:rPr>
        <w:t>3. До обращения с предложением о проведении публичных слушаний в Думу Усть-Ницинского сельского поселения членами инициативной группы должно быть собрано не менее 100 подписей жителей муниципального образования,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C92941" w:rsidRDefault="00C92941" w:rsidP="00D837B7">
      <w:pPr>
        <w:jc w:val="both"/>
        <w:rPr>
          <w:sz w:val="28"/>
          <w:szCs w:val="28"/>
        </w:rPr>
      </w:pPr>
      <w:r>
        <w:rPr>
          <w:sz w:val="28"/>
          <w:szCs w:val="28"/>
        </w:rPr>
        <w:t>4. Члены инициативной группы при обращении в Думу Усть-Ницинского сельского поселения с предложением о проведении публичных слушаний падают следующие документы:</w:t>
      </w:r>
    </w:p>
    <w:p w:rsidR="00C92941" w:rsidRDefault="00C92941" w:rsidP="00D837B7">
      <w:pPr>
        <w:jc w:val="both"/>
        <w:rPr>
          <w:sz w:val="28"/>
          <w:szCs w:val="28"/>
        </w:rPr>
      </w:pPr>
      <w:r>
        <w:rPr>
          <w:sz w:val="28"/>
          <w:szCs w:val="28"/>
        </w:rPr>
        <w:t>- заявление с указанием вопросам, предлагаемого к вынесению на публичные слушания, и обоснованием необходимости его вынесения на публичные слушания;</w:t>
      </w:r>
    </w:p>
    <w:p w:rsidR="00C92941" w:rsidRDefault="00C92941" w:rsidP="00D837B7">
      <w:pPr>
        <w:jc w:val="both"/>
        <w:rPr>
          <w:sz w:val="28"/>
          <w:szCs w:val="28"/>
        </w:rPr>
      </w:pPr>
      <w:r>
        <w:rPr>
          <w:sz w:val="28"/>
          <w:szCs w:val="28"/>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C92941" w:rsidRDefault="00C92941" w:rsidP="00D837B7">
      <w:pPr>
        <w:jc w:val="both"/>
        <w:rPr>
          <w:sz w:val="28"/>
          <w:szCs w:val="28"/>
        </w:rPr>
      </w:pPr>
      <w:r>
        <w:rPr>
          <w:sz w:val="28"/>
          <w:szCs w:val="28"/>
        </w:rPr>
        <w:t>- протокол  о создании инициативной группы граждан;</w:t>
      </w:r>
    </w:p>
    <w:p w:rsidR="00C92941" w:rsidRDefault="00C92941" w:rsidP="00D837B7">
      <w:pPr>
        <w:jc w:val="both"/>
        <w:rPr>
          <w:sz w:val="28"/>
          <w:szCs w:val="28"/>
        </w:rPr>
      </w:pPr>
      <w:r>
        <w:rPr>
          <w:sz w:val="28"/>
          <w:szCs w:val="28"/>
        </w:rPr>
        <w:t>- подписи жителей в поддержку инициативы проведения публичных слушаний, оформленные в виде подписных листов.</w:t>
      </w:r>
    </w:p>
    <w:p w:rsidR="00C92941" w:rsidRDefault="00C92941" w:rsidP="00D837B7">
      <w:pPr>
        <w:jc w:val="both"/>
        <w:rPr>
          <w:sz w:val="28"/>
          <w:szCs w:val="28"/>
        </w:rPr>
      </w:pPr>
      <w:r>
        <w:rPr>
          <w:sz w:val="28"/>
          <w:szCs w:val="28"/>
        </w:rPr>
        <w:t>5. Дума Усть-Ницинского сельского поселения рассматривает поданные инициативной группой документы в течении 30 дней со дня их поступления.</w:t>
      </w:r>
    </w:p>
    <w:p w:rsidR="00C92941" w:rsidRDefault="00C92941" w:rsidP="00D837B7">
      <w:pPr>
        <w:jc w:val="both"/>
        <w:rPr>
          <w:sz w:val="28"/>
          <w:szCs w:val="28"/>
        </w:rPr>
      </w:pPr>
      <w:r>
        <w:rPr>
          <w:sz w:val="28"/>
          <w:szCs w:val="28"/>
        </w:rPr>
        <w:t>6. Дума сельского поселения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C92941" w:rsidRDefault="00C92941" w:rsidP="00D837B7">
      <w:pPr>
        <w:jc w:val="both"/>
        <w:rPr>
          <w:sz w:val="28"/>
          <w:szCs w:val="28"/>
        </w:rPr>
      </w:pPr>
      <w:r>
        <w:rPr>
          <w:sz w:val="28"/>
          <w:szCs w:val="28"/>
        </w:rPr>
        <w:t xml:space="preserve">7. При отклонении инициативы о проведении слушаний ее инициаторы могут повторно внести предложение о назначении слушаний по данной теме с предложением дополнительно собранных подписей жителей муниципального образования. Количество дополнительно собираемых подписей составляет (250-300 штук.). В этом случае слушания по данному вопросу местного значения назначаются Думой Усть-Ницинского сельского поселения в обязательном порядке. </w:t>
      </w:r>
    </w:p>
    <w:p w:rsidR="00C92941" w:rsidRDefault="00C92941" w:rsidP="002D0872">
      <w:pPr>
        <w:jc w:val="center"/>
        <w:rPr>
          <w:sz w:val="28"/>
          <w:szCs w:val="28"/>
        </w:rPr>
      </w:pPr>
      <w:r>
        <w:rPr>
          <w:sz w:val="28"/>
          <w:szCs w:val="28"/>
        </w:rPr>
        <w:t>Статья 5. Порядок назначения публичных слушаний</w:t>
      </w:r>
    </w:p>
    <w:p w:rsidR="00C92941" w:rsidRDefault="00C92941" w:rsidP="002D0872">
      <w:pPr>
        <w:pStyle w:val="ListParagraph"/>
        <w:numPr>
          <w:ilvl w:val="0"/>
          <w:numId w:val="5"/>
        </w:numPr>
        <w:ind w:left="0" w:firstLine="360"/>
        <w:jc w:val="both"/>
        <w:rPr>
          <w:sz w:val="28"/>
          <w:szCs w:val="28"/>
        </w:rPr>
      </w:pPr>
      <w:r>
        <w:rPr>
          <w:sz w:val="28"/>
          <w:szCs w:val="28"/>
        </w:rPr>
        <w:t>Публичные слушания, инициированные населением или Думой сельского поселения, назначаются Думой сельского поселения. Публичные слушания, инициированные главой сельского поселения назначаются администрацией Усть-Ницинского сельского поселения.</w:t>
      </w:r>
    </w:p>
    <w:p w:rsidR="00C92941" w:rsidRDefault="00C92941" w:rsidP="002D0872">
      <w:pPr>
        <w:pStyle w:val="ListParagraph"/>
        <w:numPr>
          <w:ilvl w:val="0"/>
          <w:numId w:val="5"/>
        </w:numPr>
        <w:ind w:left="0" w:firstLine="360"/>
        <w:jc w:val="both"/>
        <w:rPr>
          <w:sz w:val="28"/>
          <w:szCs w:val="28"/>
        </w:rPr>
      </w:pPr>
      <w:r>
        <w:rPr>
          <w:sz w:val="28"/>
          <w:szCs w:val="28"/>
        </w:rPr>
        <w:t xml:space="preserve"> Решение (постановление) о назначении публичных слушаний по вопросам местного значения должно приниматься не позднее чем за 30 дней до их проведения.</w:t>
      </w:r>
    </w:p>
    <w:p w:rsidR="00C92941" w:rsidRDefault="00C92941" w:rsidP="002D0872">
      <w:pPr>
        <w:pStyle w:val="ListParagraph"/>
        <w:numPr>
          <w:ilvl w:val="0"/>
          <w:numId w:val="5"/>
        </w:numPr>
        <w:ind w:left="0" w:firstLine="360"/>
        <w:jc w:val="both"/>
        <w:rPr>
          <w:sz w:val="28"/>
          <w:szCs w:val="28"/>
        </w:rPr>
      </w:pPr>
      <w:r>
        <w:rPr>
          <w:sz w:val="28"/>
          <w:szCs w:val="28"/>
        </w:rPr>
        <w:t>В решении (постановлении) о назначении публичных слушаний указывается:</w:t>
      </w:r>
    </w:p>
    <w:p w:rsidR="00C92941" w:rsidRDefault="00C92941" w:rsidP="00CB5025">
      <w:pPr>
        <w:jc w:val="both"/>
        <w:rPr>
          <w:sz w:val="28"/>
          <w:szCs w:val="28"/>
        </w:rPr>
      </w:pPr>
      <w:r>
        <w:rPr>
          <w:sz w:val="28"/>
          <w:szCs w:val="28"/>
        </w:rPr>
        <w:t>- тема публичных слушаний (вопросы, наименование проекта муниципального правового акта, выносимые на публичные слушания);</w:t>
      </w:r>
    </w:p>
    <w:p w:rsidR="00C92941" w:rsidRDefault="00C92941" w:rsidP="00CB5025">
      <w:pPr>
        <w:jc w:val="both"/>
        <w:rPr>
          <w:sz w:val="28"/>
          <w:szCs w:val="28"/>
        </w:rPr>
      </w:pPr>
      <w:r>
        <w:rPr>
          <w:sz w:val="28"/>
          <w:szCs w:val="28"/>
        </w:rPr>
        <w:t>- инициатор проведения публичных слушаний;</w:t>
      </w:r>
    </w:p>
    <w:p w:rsidR="00C92941" w:rsidRDefault="00C92941" w:rsidP="00CB5025">
      <w:pPr>
        <w:jc w:val="both"/>
        <w:rPr>
          <w:sz w:val="28"/>
          <w:szCs w:val="28"/>
        </w:rPr>
      </w:pPr>
      <w:r>
        <w:rPr>
          <w:sz w:val="28"/>
          <w:szCs w:val="28"/>
        </w:rPr>
        <w:t>- дата и время проведения публичных слушаний;</w:t>
      </w:r>
    </w:p>
    <w:p w:rsidR="00C92941" w:rsidRDefault="00C92941" w:rsidP="00CB5025">
      <w:pPr>
        <w:jc w:val="both"/>
        <w:rPr>
          <w:sz w:val="28"/>
          <w:szCs w:val="28"/>
        </w:rPr>
      </w:pPr>
      <w:r>
        <w:rPr>
          <w:sz w:val="28"/>
          <w:szCs w:val="28"/>
        </w:rPr>
        <w:t>- место проведения публичных слушаний;</w:t>
      </w:r>
    </w:p>
    <w:p w:rsidR="00C92941" w:rsidRDefault="00C92941" w:rsidP="00CB5025">
      <w:pPr>
        <w:jc w:val="both"/>
        <w:rPr>
          <w:sz w:val="28"/>
          <w:szCs w:val="28"/>
        </w:rPr>
      </w:pPr>
      <w:r>
        <w:rPr>
          <w:sz w:val="28"/>
          <w:szCs w:val="28"/>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C92941" w:rsidRDefault="00C92941" w:rsidP="00CB5025">
      <w:pPr>
        <w:jc w:val="both"/>
        <w:rPr>
          <w:sz w:val="28"/>
          <w:szCs w:val="28"/>
        </w:rPr>
      </w:pPr>
      <w:r>
        <w:rPr>
          <w:sz w:val="28"/>
          <w:szCs w:val="28"/>
        </w:rPr>
        <w:t xml:space="preserve">   4. Решение (постановление) о назначении публичных слушаний вступает в силу со дня принятия.  Решение (постановление) о назначении публичных слушаний, проект муниципального правового акта, выносимого на публичные слушания, подлежат опубликованию и обнародованию в средствах массовой информации, учрежденных органами местного самоуправления для официального опубликованиянормативных правовых актов и иной официальной информации, а также на официальных сайтах органов местного самоуправления в сети Интернет.</w:t>
      </w:r>
    </w:p>
    <w:p w:rsidR="00C92941" w:rsidRDefault="00C92941" w:rsidP="002D0872">
      <w:pPr>
        <w:jc w:val="center"/>
        <w:rPr>
          <w:sz w:val="28"/>
          <w:szCs w:val="28"/>
        </w:rPr>
      </w:pPr>
      <w:r>
        <w:rPr>
          <w:sz w:val="28"/>
          <w:szCs w:val="28"/>
        </w:rPr>
        <w:t>Статья 6. Порядок организации публичных слушаний</w:t>
      </w:r>
    </w:p>
    <w:p w:rsidR="00C92941" w:rsidRDefault="00C92941" w:rsidP="002D0872">
      <w:pPr>
        <w:pStyle w:val="ListParagraph"/>
        <w:numPr>
          <w:ilvl w:val="0"/>
          <w:numId w:val="6"/>
        </w:numPr>
        <w:ind w:left="0" w:firstLine="360"/>
        <w:jc w:val="both"/>
        <w:rPr>
          <w:sz w:val="28"/>
          <w:szCs w:val="28"/>
        </w:rPr>
      </w:pPr>
      <w:r>
        <w:rPr>
          <w:sz w:val="28"/>
          <w:szCs w:val="28"/>
        </w:rPr>
        <w:t>Орган местного самоуправления, принявший решение о назначении публичных слушаний, формирует организационный комитет из числа депутатов Думы Усть-Ницинского сельского поселения и сотрудников администрации сельского поселения в количестве 3 - 7  человек,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C92941" w:rsidRDefault="00C92941" w:rsidP="002D0872">
      <w:pPr>
        <w:pStyle w:val="ListParagraph"/>
        <w:numPr>
          <w:ilvl w:val="0"/>
          <w:numId w:val="6"/>
        </w:numPr>
        <w:ind w:left="0" w:firstLine="360"/>
        <w:jc w:val="both"/>
        <w:rPr>
          <w:sz w:val="28"/>
          <w:szCs w:val="28"/>
        </w:rPr>
      </w:pPr>
      <w:r>
        <w:rPr>
          <w:sz w:val="28"/>
          <w:szCs w:val="28"/>
        </w:rPr>
        <w:t>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C92941" w:rsidRDefault="00C92941" w:rsidP="002D0872">
      <w:pPr>
        <w:pStyle w:val="ListParagraph"/>
        <w:numPr>
          <w:ilvl w:val="0"/>
          <w:numId w:val="6"/>
        </w:numPr>
        <w:ind w:left="0" w:firstLine="360"/>
        <w:jc w:val="both"/>
        <w:rPr>
          <w:sz w:val="28"/>
          <w:szCs w:val="28"/>
        </w:rPr>
      </w:pPr>
      <w:r>
        <w:rPr>
          <w:sz w:val="28"/>
          <w:szCs w:val="28"/>
        </w:rPr>
        <w:t>Расходы на подготовку и проведение публичных слушанийосуществляются из средств бюджета сельского поселения. Члены Организационного комитета осуществляют деятельность по организации и подготовке публичных слушаний на общественных началах. Оплата работа экспертов (в случае приглашения),  приглашенных Организационным комитетом, осуществляется на основании договора и оплачивается из бюджета муниципального образования.</w:t>
      </w:r>
    </w:p>
    <w:p w:rsidR="00C92941" w:rsidRDefault="00C92941" w:rsidP="002D0872">
      <w:pPr>
        <w:pStyle w:val="ListParagraph"/>
        <w:numPr>
          <w:ilvl w:val="0"/>
          <w:numId w:val="6"/>
        </w:numPr>
        <w:ind w:left="0" w:firstLine="360"/>
        <w:jc w:val="both"/>
        <w:rPr>
          <w:sz w:val="28"/>
          <w:szCs w:val="28"/>
        </w:rPr>
      </w:pPr>
      <w:r>
        <w:rPr>
          <w:sz w:val="28"/>
          <w:szCs w:val="28"/>
        </w:rPr>
        <w:t>Организационный комитет определяет не менее 2 экспертов (при их наличии),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Экспертами должно быть подготовлено как минимум два вариантарешения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сельского поселения.</w:t>
      </w:r>
    </w:p>
    <w:p w:rsidR="00C92941" w:rsidRDefault="00C92941" w:rsidP="00DD1C8A">
      <w:pPr>
        <w:pStyle w:val="ListParagraph"/>
        <w:numPr>
          <w:ilvl w:val="0"/>
          <w:numId w:val="6"/>
        </w:numPr>
        <w:jc w:val="both"/>
        <w:rPr>
          <w:sz w:val="28"/>
          <w:szCs w:val="28"/>
        </w:rPr>
      </w:pPr>
      <w:r>
        <w:rPr>
          <w:sz w:val="28"/>
          <w:szCs w:val="28"/>
        </w:rPr>
        <w:t>Организационный комитет в рамках своей работы:</w:t>
      </w:r>
    </w:p>
    <w:p w:rsidR="00C92941" w:rsidRDefault="00C92941" w:rsidP="00DD1C8A">
      <w:pPr>
        <w:pStyle w:val="ListParagraph"/>
        <w:ind w:left="0"/>
        <w:jc w:val="both"/>
        <w:rPr>
          <w:sz w:val="28"/>
          <w:szCs w:val="28"/>
        </w:rPr>
      </w:pPr>
      <w:r>
        <w:rPr>
          <w:sz w:val="28"/>
          <w:szCs w:val="28"/>
        </w:rPr>
        <w:t>- подготавливает повестку публичных слушаний и размещает итоговый вариант повестки в сети Интернет на сайте органов местного самоуправления;</w:t>
      </w:r>
    </w:p>
    <w:p w:rsidR="00C92941" w:rsidRDefault="00C92941" w:rsidP="00DD1C8A">
      <w:pPr>
        <w:pStyle w:val="ListParagraph"/>
        <w:ind w:left="0"/>
        <w:jc w:val="both"/>
        <w:rPr>
          <w:sz w:val="28"/>
          <w:szCs w:val="28"/>
        </w:rPr>
      </w:pPr>
      <w:r>
        <w:rPr>
          <w:sz w:val="28"/>
          <w:szCs w:val="28"/>
        </w:rPr>
        <w:t xml:space="preserve">- запрашивает у органов местного самоуправления информацию и документацию, относящуюся к вопросам, выносимым на публичные слушания; </w:t>
      </w:r>
    </w:p>
    <w:p w:rsidR="00C92941" w:rsidRDefault="00C92941" w:rsidP="00DD1C8A">
      <w:pPr>
        <w:pStyle w:val="ListParagraph"/>
        <w:ind w:left="0"/>
        <w:jc w:val="both"/>
        <w:rPr>
          <w:sz w:val="28"/>
          <w:szCs w:val="28"/>
        </w:rPr>
      </w:pPr>
      <w:r>
        <w:rPr>
          <w:sz w:val="28"/>
          <w:szCs w:val="28"/>
        </w:rPr>
        <w:t>- регистрирует участников публичных слушаний, принимает от граждан и экспертов заявки на выступления в рамках публичных слушаний;</w:t>
      </w:r>
    </w:p>
    <w:p w:rsidR="00C92941" w:rsidRDefault="00C92941" w:rsidP="00DD1C8A">
      <w:pPr>
        <w:pStyle w:val="ListParagraph"/>
        <w:ind w:left="0"/>
        <w:jc w:val="both"/>
        <w:rPr>
          <w:sz w:val="28"/>
          <w:szCs w:val="28"/>
        </w:rPr>
      </w:pPr>
      <w:r>
        <w:rPr>
          <w:sz w:val="28"/>
          <w:szCs w:val="28"/>
        </w:rPr>
        <w:t>- размещает предложения и рекомендации, поступившие от граждан и экспертов (в случае приглашения) по вопросам, выносимым на публичные слушания, на сайт органов местного самоуправления для ознакомления с ними жителей муниципального образования;</w:t>
      </w:r>
    </w:p>
    <w:p w:rsidR="00C92941" w:rsidRDefault="00C92941" w:rsidP="00DD1C8A">
      <w:pPr>
        <w:pStyle w:val="ListParagraph"/>
        <w:ind w:left="0"/>
        <w:jc w:val="both"/>
        <w:rPr>
          <w:sz w:val="28"/>
          <w:szCs w:val="28"/>
        </w:rPr>
      </w:pPr>
      <w:r>
        <w:rPr>
          <w:sz w:val="28"/>
          <w:szCs w:val="28"/>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внешних;</w:t>
      </w:r>
    </w:p>
    <w:p w:rsidR="00C92941" w:rsidRDefault="00C92941" w:rsidP="00DD1C8A">
      <w:pPr>
        <w:pStyle w:val="ListParagraph"/>
        <w:ind w:left="0"/>
        <w:jc w:val="both"/>
        <w:rPr>
          <w:sz w:val="28"/>
          <w:szCs w:val="28"/>
        </w:rPr>
      </w:pPr>
      <w:r>
        <w:rPr>
          <w:sz w:val="28"/>
          <w:szCs w:val="28"/>
        </w:rPr>
        <w:t>-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C92941" w:rsidRDefault="00C92941" w:rsidP="00DD1C8A">
      <w:pPr>
        <w:pStyle w:val="ListParagraph"/>
        <w:ind w:left="0"/>
        <w:jc w:val="both"/>
        <w:rPr>
          <w:sz w:val="28"/>
          <w:szCs w:val="28"/>
        </w:rPr>
      </w:pPr>
      <w:r>
        <w:rPr>
          <w:sz w:val="28"/>
          <w:szCs w:val="28"/>
        </w:rPr>
        <w:t>- организует проведение голосования участников публичных слушаний;</w:t>
      </w:r>
    </w:p>
    <w:p w:rsidR="00C92941" w:rsidRDefault="00C92941" w:rsidP="00DD1C8A">
      <w:pPr>
        <w:pStyle w:val="ListParagraph"/>
        <w:ind w:left="0"/>
        <w:jc w:val="both"/>
        <w:rPr>
          <w:sz w:val="28"/>
          <w:szCs w:val="28"/>
        </w:rPr>
      </w:pPr>
      <w:r>
        <w:rPr>
          <w:sz w:val="28"/>
          <w:szCs w:val="28"/>
        </w:rPr>
        <w:t>- устанавливает результат публичных слушаний;</w:t>
      </w:r>
    </w:p>
    <w:p w:rsidR="00C92941" w:rsidRDefault="00C92941" w:rsidP="00DD1C8A">
      <w:pPr>
        <w:pStyle w:val="ListParagraph"/>
        <w:ind w:left="0"/>
        <w:jc w:val="both"/>
        <w:rPr>
          <w:sz w:val="28"/>
          <w:szCs w:val="28"/>
        </w:rPr>
      </w:pPr>
      <w:r>
        <w:rPr>
          <w:sz w:val="28"/>
          <w:szCs w:val="28"/>
        </w:rPr>
        <w:t>- подготавливает проект итогового документа, состоящего из рекомендаций и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C92941" w:rsidRDefault="00C92941" w:rsidP="00DD1C8A">
      <w:pPr>
        <w:pStyle w:val="ListParagraph"/>
        <w:ind w:left="0"/>
        <w:jc w:val="both"/>
        <w:rPr>
          <w:sz w:val="28"/>
          <w:szCs w:val="28"/>
        </w:rPr>
      </w:pPr>
      <w:r>
        <w:rPr>
          <w:sz w:val="28"/>
          <w:szCs w:val="28"/>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C92941" w:rsidRDefault="00C92941" w:rsidP="00DD1C8A">
      <w:pPr>
        <w:pStyle w:val="ListParagraph"/>
        <w:ind w:left="0"/>
        <w:jc w:val="both"/>
        <w:rPr>
          <w:sz w:val="28"/>
          <w:szCs w:val="28"/>
        </w:rPr>
      </w:pPr>
      <w:r>
        <w:rPr>
          <w:sz w:val="28"/>
          <w:szCs w:val="28"/>
        </w:rPr>
        <w:t>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C92941" w:rsidRDefault="00C92941" w:rsidP="001B67ED">
      <w:pPr>
        <w:pStyle w:val="ListParagraph"/>
        <w:ind w:left="0"/>
        <w:jc w:val="center"/>
        <w:rPr>
          <w:sz w:val="28"/>
          <w:szCs w:val="28"/>
        </w:rPr>
      </w:pPr>
      <w:r>
        <w:rPr>
          <w:sz w:val="28"/>
          <w:szCs w:val="28"/>
        </w:rPr>
        <w:t>Статья 7. Порядок проведения публичных слушаний</w:t>
      </w:r>
    </w:p>
    <w:p w:rsidR="00C92941" w:rsidRDefault="00C92941" w:rsidP="00DD1C8A">
      <w:pPr>
        <w:pStyle w:val="ListParagraph"/>
        <w:ind w:left="0"/>
        <w:jc w:val="both"/>
        <w:rPr>
          <w:sz w:val="28"/>
          <w:szCs w:val="28"/>
        </w:rPr>
      </w:pPr>
      <w:r>
        <w:rPr>
          <w:sz w:val="28"/>
          <w:szCs w:val="28"/>
        </w:rPr>
        <w:t>1. Публичные слушания проводятся в удобное для жителей муниципального образования время, по нерабочим дням с 11.00 до 18.00 часов либо по рабочим дням,  с 13.00 до 14.00 часов,  либо начиная с 17.00 часов и заканчивая не позднее 22.00 часов.</w:t>
      </w:r>
    </w:p>
    <w:p w:rsidR="00C92941" w:rsidRDefault="00C92941" w:rsidP="00DD1C8A">
      <w:pPr>
        <w:pStyle w:val="ListParagraph"/>
        <w:ind w:left="0"/>
        <w:jc w:val="both"/>
        <w:rPr>
          <w:sz w:val="28"/>
          <w:szCs w:val="28"/>
        </w:rPr>
      </w:pPr>
      <w:r>
        <w:rPr>
          <w:sz w:val="28"/>
          <w:szCs w:val="28"/>
        </w:rPr>
        <w:t>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C92941" w:rsidRDefault="00C92941" w:rsidP="00DD1C8A">
      <w:pPr>
        <w:pStyle w:val="ListParagraph"/>
        <w:ind w:left="0"/>
        <w:jc w:val="both"/>
        <w:rPr>
          <w:sz w:val="28"/>
          <w:szCs w:val="28"/>
        </w:rPr>
      </w:pPr>
      <w:r>
        <w:rPr>
          <w:sz w:val="28"/>
          <w:szCs w:val="28"/>
        </w:rPr>
        <w:t>3. За полчаса перед открытием публичных слушаний начинается регистрация участков с указанием фамилии, имени, отчества, места работы и адрес участника слушаний.</w:t>
      </w:r>
    </w:p>
    <w:p w:rsidR="00C92941" w:rsidRDefault="00C92941" w:rsidP="00DD1C8A">
      <w:pPr>
        <w:pStyle w:val="ListParagraph"/>
        <w:ind w:left="0"/>
        <w:jc w:val="both"/>
        <w:rPr>
          <w:sz w:val="28"/>
          <w:szCs w:val="28"/>
        </w:rPr>
      </w:pPr>
      <w:r>
        <w:rPr>
          <w:sz w:val="28"/>
          <w:szCs w:val="28"/>
        </w:rPr>
        <w:t xml:space="preserve">      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C92941" w:rsidRDefault="00C92941" w:rsidP="00DD1C8A">
      <w:pPr>
        <w:pStyle w:val="ListParagraph"/>
        <w:ind w:left="0"/>
        <w:jc w:val="both"/>
        <w:rPr>
          <w:sz w:val="28"/>
          <w:szCs w:val="28"/>
        </w:rPr>
      </w:pPr>
      <w:r>
        <w:rPr>
          <w:sz w:val="28"/>
          <w:szCs w:val="28"/>
        </w:rPr>
        <w:t>5. Председательствующий предоставляет слово лицу, уполномоченному инициаторами проведения публичных слушаний, и приглашенным экспертам (в случае их приглашения).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на выступления эксперта отводить до 15 минут на вопросы выступающему. В случае отсутствия эксперта председательствующий зачитывает рекомендации и предложения.</w:t>
      </w:r>
    </w:p>
    <w:p w:rsidR="00C92941" w:rsidRDefault="00C92941" w:rsidP="00DD1C8A">
      <w:pPr>
        <w:pStyle w:val="ListParagraph"/>
        <w:ind w:left="0"/>
        <w:jc w:val="both"/>
        <w:rPr>
          <w:sz w:val="28"/>
          <w:szCs w:val="28"/>
        </w:rPr>
      </w:pPr>
      <w:r>
        <w:rPr>
          <w:sz w:val="28"/>
          <w:szCs w:val="28"/>
        </w:rPr>
        <w:t>6. После выступления экспертов проводятся прения. Очередность выступлений определяется очередность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C92941" w:rsidRDefault="00C92941" w:rsidP="00DD1C8A">
      <w:pPr>
        <w:pStyle w:val="ListParagraph"/>
        <w:ind w:left="0"/>
        <w:jc w:val="both"/>
        <w:rPr>
          <w:sz w:val="28"/>
          <w:szCs w:val="28"/>
        </w:rPr>
      </w:pPr>
      <w:r>
        <w:rPr>
          <w:sz w:val="28"/>
          <w:szCs w:val="28"/>
        </w:rPr>
        <w:t xml:space="preserve">7. Председательствующий вправе в любой момент объявить перерыв в публичных слушаниях с указанием времени перерыва. </w:t>
      </w:r>
    </w:p>
    <w:p w:rsidR="00C92941" w:rsidRDefault="00C92941" w:rsidP="00DD1C8A">
      <w:pPr>
        <w:pStyle w:val="ListParagraph"/>
        <w:ind w:left="0"/>
        <w:jc w:val="both"/>
        <w:rPr>
          <w:sz w:val="28"/>
          <w:szCs w:val="28"/>
        </w:rPr>
      </w:pPr>
      <w:r>
        <w:rPr>
          <w:sz w:val="28"/>
          <w:szCs w:val="28"/>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C92941" w:rsidRDefault="00C92941" w:rsidP="00DD1C8A">
      <w:pPr>
        <w:pStyle w:val="ListParagraph"/>
        <w:ind w:left="0"/>
        <w:jc w:val="both"/>
        <w:rPr>
          <w:sz w:val="28"/>
          <w:szCs w:val="28"/>
        </w:rPr>
      </w:pPr>
      <w:r>
        <w:rPr>
          <w:sz w:val="28"/>
          <w:szCs w:val="28"/>
        </w:rPr>
        <w:t xml:space="preserve">      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C92941" w:rsidRDefault="00C92941" w:rsidP="00DD1C8A">
      <w:pPr>
        <w:pStyle w:val="ListParagraph"/>
        <w:ind w:left="0"/>
        <w:jc w:val="both"/>
        <w:rPr>
          <w:sz w:val="28"/>
          <w:szCs w:val="28"/>
        </w:rPr>
      </w:pPr>
      <w:r>
        <w:rPr>
          <w:sz w:val="28"/>
          <w:szCs w:val="28"/>
        </w:rPr>
        <w:t>10. 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w:t>
      </w:r>
    </w:p>
    <w:p w:rsidR="00C92941" w:rsidRDefault="00C92941" w:rsidP="00DD1C8A">
      <w:pPr>
        <w:pStyle w:val="ListParagraph"/>
        <w:ind w:left="0"/>
        <w:jc w:val="both"/>
        <w:rPr>
          <w:sz w:val="28"/>
          <w:szCs w:val="28"/>
        </w:rPr>
      </w:pPr>
      <w:r>
        <w:rPr>
          <w:sz w:val="28"/>
          <w:szCs w:val="28"/>
        </w:rPr>
        <w:t>Результат голосования заносятся в протокол.</w:t>
      </w:r>
    </w:p>
    <w:p w:rsidR="00C92941" w:rsidRDefault="00C92941" w:rsidP="00DD1C8A">
      <w:pPr>
        <w:pStyle w:val="ListParagraph"/>
        <w:ind w:left="0"/>
        <w:jc w:val="both"/>
        <w:rPr>
          <w:sz w:val="28"/>
          <w:szCs w:val="28"/>
        </w:rPr>
      </w:pPr>
      <w:r>
        <w:rPr>
          <w:sz w:val="28"/>
          <w:szCs w:val="28"/>
        </w:rPr>
        <w:t>11. В случае отклонения участниками публичных слушаний всех предложенных экспертами слушаний  (при наличии)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 снова выносятся на публичные слушания. Количество дополнительных публичных слушаний по вопросу местного значения не ограничивается.</w:t>
      </w:r>
    </w:p>
    <w:p w:rsidR="00C92941" w:rsidRDefault="00C92941" w:rsidP="00DD1C8A">
      <w:pPr>
        <w:pStyle w:val="ListParagraph"/>
        <w:ind w:left="0"/>
        <w:jc w:val="both"/>
        <w:rPr>
          <w:sz w:val="28"/>
          <w:szCs w:val="28"/>
        </w:rPr>
      </w:pPr>
      <w:r>
        <w:rPr>
          <w:sz w:val="28"/>
          <w:szCs w:val="28"/>
        </w:rPr>
        <w:t>12. Организационный комитет в течение 7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опубликования и обнародования в средствах массовой информации, утвержденных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C92941" w:rsidRDefault="00C92941" w:rsidP="00AA0B2B">
      <w:pPr>
        <w:pStyle w:val="ListParagraph"/>
        <w:ind w:left="0"/>
        <w:jc w:val="center"/>
        <w:rPr>
          <w:sz w:val="28"/>
          <w:szCs w:val="28"/>
        </w:rPr>
      </w:pPr>
      <w:r>
        <w:rPr>
          <w:sz w:val="28"/>
          <w:szCs w:val="28"/>
        </w:rPr>
        <w:t>Статья 8. Результаты публичных слушаний</w:t>
      </w:r>
    </w:p>
    <w:p w:rsidR="00C92941" w:rsidRDefault="00C92941" w:rsidP="00DD1C8A">
      <w:pPr>
        <w:pStyle w:val="ListParagraph"/>
        <w:ind w:left="0"/>
        <w:jc w:val="both"/>
        <w:rPr>
          <w:sz w:val="28"/>
          <w:szCs w:val="28"/>
        </w:rPr>
      </w:pPr>
      <w:r>
        <w:rPr>
          <w:sz w:val="28"/>
          <w:szCs w:val="28"/>
        </w:rPr>
        <w:t>1. Итоговый документ, принятый в рамках публичных слушаний, носит рекомендательный характер для органов местного самоуправления муниципального образования.</w:t>
      </w:r>
    </w:p>
    <w:p w:rsidR="00C92941" w:rsidRDefault="00C92941" w:rsidP="00DD1C8A">
      <w:pPr>
        <w:pStyle w:val="ListParagraph"/>
        <w:ind w:left="0"/>
        <w:jc w:val="both"/>
        <w:rPr>
          <w:sz w:val="28"/>
          <w:szCs w:val="28"/>
        </w:rPr>
      </w:pPr>
      <w:r>
        <w:rPr>
          <w:sz w:val="28"/>
          <w:szCs w:val="28"/>
        </w:rPr>
        <w:t>2. Итоговый документ публичных слушаний по каждому вопросу публичных слушаний подлежит обязательному рассмотрению органов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и до населения муниципального образования путем передачи информации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местного самоуправления в сети Интернет.</w:t>
      </w:r>
    </w:p>
    <w:p w:rsidR="00C92941" w:rsidRDefault="00C92941" w:rsidP="00AA0B2B">
      <w:pPr>
        <w:pStyle w:val="ListParagraph"/>
        <w:ind w:left="0"/>
        <w:jc w:val="center"/>
        <w:rPr>
          <w:sz w:val="28"/>
          <w:szCs w:val="28"/>
        </w:rPr>
      </w:pPr>
      <w:r>
        <w:rPr>
          <w:sz w:val="28"/>
          <w:szCs w:val="28"/>
        </w:rPr>
        <w:t>Статья 9. Ответственность должностных лиц за нарушение процедуры организации и проведения публичных слушаний</w:t>
      </w:r>
    </w:p>
    <w:p w:rsidR="00C92941" w:rsidRDefault="00C92941" w:rsidP="00DD1C8A">
      <w:pPr>
        <w:pStyle w:val="ListParagraph"/>
        <w:ind w:left="0"/>
        <w:jc w:val="both"/>
        <w:rPr>
          <w:sz w:val="28"/>
          <w:szCs w:val="28"/>
        </w:rPr>
      </w:pPr>
      <w:r>
        <w:rPr>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C92941" w:rsidRPr="00C23344" w:rsidRDefault="00C92941" w:rsidP="00DD1C8A">
      <w:pPr>
        <w:pStyle w:val="ListParagraph"/>
        <w:ind w:left="0"/>
        <w:jc w:val="both"/>
        <w:rPr>
          <w:sz w:val="28"/>
          <w:szCs w:val="28"/>
        </w:rPr>
      </w:pPr>
      <w:r>
        <w:rPr>
          <w:sz w:val="28"/>
          <w:szCs w:val="28"/>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sectPr w:rsidR="00C92941" w:rsidRPr="00C23344" w:rsidSect="007D1A1D">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D14AE"/>
    <w:multiLevelType w:val="hybridMultilevel"/>
    <w:tmpl w:val="F72C145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3E00842"/>
    <w:multiLevelType w:val="hybridMultilevel"/>
    <w:tmpl w:val="50BE238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5E573C6"/>
    <w:multiLevelType w:val="hybridMultilevel"/>
    <w:tmpl w:val="FF22489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32E18C5"/>
    <w:multiLevelType w:val="hybridMultilevel"/>
    <w:tmpl w:val="3766B88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115554D"/>
    <w:multiLevelType w:val="hybridMultilevel"/>
    <w:tmpl w:val="20E666A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7CC151E9"/>
    <w:multiLevelType w:val="hybridMultilevel"/>
    <w:tmpl w:val="451CBC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FE4"/>
    <w:rsid w:val="00090D85"/>
    <w:rsid w:val="00095C1A"/>
    <w:rsid w:val="001B67ED"/>
    <w:rsid w:val="00206F4F"/>
    <w:rsid w:val="00275C2D"/>
    <w:rsid w:val="002C0595"/>
    <w:rsid w:val="002D0872"/>
    <w:rsid w:val="0034118E"/>
    <w:rsid w:val="00370CC7"/>
    <w:rsid w:val="003E613F"/>
    <w:rsid w:val="00453840"/>
    <w:rsid w:val="00654D57"/>
    <w:rsid w:val="00710628"/>
    <w:rsid w:val="00773B28"/>
    <w:rsid w:val="007D1A1D"/>
    <w:rsid w:val="008477C9"/>
    <w:rsid w:val="00861264"/>
    <w:rsid w:val="00863047"/>
    <w:rsid w:val="009945EF"/>
    <w:rsid w:val="009970F3"/>
    <w:rsid w:val="00A1410C"/>
    <w:rsid w:val="00A304FC"/>
    <w:rsid w:val="00A73AB1"/>
    <w:rsid w:val="00A9725B"/>
    <w:rsid w:val="00AA0B2B"/>
    <w:rsid w:val="00AA201A"/>
    <w:rsid w:val="00AF3069"/>
    <w:rsid w:val="00AF5C0C"/>
    <w:rsid w:val="00B3784E"/>
    <w:rsid w:val="00B5110B"/>
    <w:rsid w:val="00B711B6"/>
    <w:rsid w:val="00B96872"/>
    <w:rsid w:val="00BA13C5"/>
    <w:rsid w:val="00BE4014"/>
    <w:rsid w:val="00C20A31"/>
    <w:rsid w:val="00C23344"/>
    <w:rsid w:val="00C718B0"/>
    <w:rsid w:val="00C92941"/>
    <w:rsid w:val="00CB5025"/>
    <w:rsid w:val="00D06F2B"/>
    <w:rsid w:val="00D12FE4"/>
    <w:rsid w:val="00D56F10"/>
    <w:rsid w:val="00D837B7"/>
    <w:rsid w:val="00DD1C8A"/>
    <w:rsid w:val="00DE565E"/>
    <w:rsid w:val="00E107EB"/>
    <w:rsid w:val="00E4099F"/>
    <w:rsid w:val="00EA1050"/>
    <w:rsid w:val="00F313C9"/>
    <w:rsid w:val="00F44F23"/>
    <w:rsid w:val="00F62758"/>
    <w:rsid w:val="00FA1F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F2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5C0C"/>
    <w:pPr>
      <w:ind w:left="720"/>
    </w:pPr>
  </w:style>
  <w:style w:type="paragraph" w:styleId="BalloonText">
    <w:name w:val="Balloon Text"/>
    <w:basedOn w:val="Normal"/>
    <w:link w:val="BalloonTextChar"/>
    <w:uiPriority w:val="99"/>
    <w:semiHidden/>
    <w:rsid w:val="00994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45EF"/>
    <w:rPr>
      <w:rFonts w:ascii="Tahoma" w:hAnsi="Tahoma" w:cs="Tahoma"/>
      <w:sz w:val="16"/>
      <w:szCs w:val="16"/>
      <w:lang w:eastAsia="en-US"/>
    </w:rPr>
  </w:style>
  <w:style w:type="paragraph" w:styleId="NormalWeb">
    <w:name w:val="Normal (Web)"/>
    <w:basedOn w:val="Normal"/>
    <w:uiPriority w:val="99"/>
    <w:rsid w:val="00654D57"/>
    <w:pPr>
      <w:spacing w:before="100" w:beforeAutospacing="1" w:after="100" w:afterAutospacing="1" w:line="240" w:lineRule="auto"/>
    </w:pPr>
    <w:rPr>
      <w:sz w:val="24"/>
      <w:szCs w:val="24"/>
      <w:lang w:eastAsia="ru-RU"/>
    </w:rPr>
  </w:style>
  <w:style w:type="paragraph" w:customStyle="1" w:styleId="ConsPlusNormal">
    <w:name w:val="ConsPlusNormal"/>
    <w:uiPriority w:val="99"/>
    <w:rsid w:val="00654D57"/>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10</Pages>
  <Words>2957</Words>
  <Characters>16856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2014-03-26T10:11:00Z</cp:lastPrinted>
  <dcterms:created xsi:type="dcterms:W3CDTF">2014-03-03T09:21:00Z</dcterms:created>
  <dcterms:modified xsi:type="dcterms:W3CDTF">2014-03-26T10:12:00Z</dcterms:modified>
</cp:coreProperties>
</file>